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BC" w:rsidRPr="00020872" w:rsidRDefault="00E60358" w:rsidP="007F296C">
      <w:pPr>
        <w:spacing w:after="0" w:line="240" w:lineRule="auto"/>
        <w:rPr>
          <w:rFonts w:ascii="Times New Roman" w:hAnsi="Times New Roman" w:cs="Times New Roman"/>
          <w:b/>
          <w:sz w:val="28"/>
          <w:lang w:val="en-US"/>
        </w:rPr>
      </w:pPr>
      <w:r>
        <w:rPr>
          <w:rFonts w:ascii="Times New Roman" w:hAnsi="Times New Roman" w:cs="Times New Roman"/>
          <w:b/>
          <w:sz w:val="28"/>
          <w:u w:val="single"/>
          <w:lang w:val="en-US"/>
        </w:rPr>
        <w:t>Lab work 3</w:t>
      </w:r>
      <w:r w:rsidR="00020872" w:rsidRPr="00020872">
        <w:rPr>
          <w:rFonts w:ascii="Times New Roman" w:hAnsi="Times New Roman" w:cs="Times New Roman"/>
          <w:b/>
          <w:sz w:val="28"/>
          <w:u w:val="single"/>
          <w:lang w:val="en-US"/>
        </w:rPr>
        <w:t>:</w:t>
      </w:r>
      <w:r w:rsidR="00020872" w:rsidRPr="00020872">
        <w:rPr>
          <w:rFonts w:ascii="Times New Roman" w:hAnsi="Times New Roman" w:cs="Times New Roman"/>
          <w:b/>
          <w:sz w:val="28"/>
          <w:lang w:val="en-US"/>
        </w:rPr>
        <w:t xml:space="preserve"> </w:t>
      </w:r>
      <w:r w:rsidR="00020872">
        <w:rPr>
          <w:rFonts w:ascii="Times New Roman" w:hAnsi="Times New Roman" w:cs="Times New Roman"/>
          <w:b/>
          <w:sz w:val="28"/>
          <w:lang w:val="en-US"/>
        </w:rPr>
        <w:t xml:space="preserve">  </w:t>
      </w:r>
      <w:r w:rsidR="007F296C">
        <w:rPr>
          <w:rFonts w:ascii="Times New Roman" w:hAnsi="Times New Roman" w:cs="Times New Roman"/>
          <w:b/>
          <w:sz w:val="28"/>
          <w:lang w:val="en-US"/>
        </w:rPr>
        <w:t>Measurement of size and isoelectric point of colloidal particles</w:t>
      </w:r>
    </w:p>
    <w:p w:rsidR="00471361" w:rsidRPr="00EF0819" w:rsidRDefault="00471361" w:rsidP="002B4E54">
      <w:pPr>
        <w:spacing w:after="0" w:line="240" w:lineRule="auto"/>
        <w:jc w:val="center"/>
        <w:rPr>
          <w:rFonts w:ascii="Times New Roman" w:hAnsi="Times New Roman" w:cs="Times New Roman"/>
          <w:b/>
          <w:sz w:val="28"/>
          <w:u w:val="single"/>
          <w:lang w:val="en-US"/>
        </w:rPr>
      </w:pPr>
    </w:p>
    <w:p w:rsidR="00020872" w:rsidRDefault="00020872" w:rsidP="00471361">
      <w:pPr>
        <w:autoSpaceDE w:val="0"/>
        <w:autoSpaceDN w:val="0"/>
        <w:adjustRightInd w:val="0"/>
        <w:spacing w:after="0" w:line="240" w:lineRule="auto"/>
        <w:jc w:val="both"/>
        <w:rPr>
          <w:rFonts w:ascii="Times New Roman" w:hAnsi="Times New Roman" w:cs="Times New Roman"/>
          <w:sz w:val="24"/>
          <w:szCs w:val="24"/>
          <w:lang w:val="en-US"/>
        </w:rPr>
      </w:pPr>
    </w:p>
    <w:p w:rsidR="00020872" w:rsidRDefault="00020872" w:rsidP="00020872">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b/>
          <w:sz w:val="24"/>
          <w:szCs w:val="24"/>
          <w:u w:val="single"/>
          <w:lang w:val="en-US"/>
        </w:rPr>
      </w:pPr>
      <w:r w:rsidRPr="00020872">
        <w:rPr>
          <w:rFonts w:ascii="Times New Roman" w:hAnsi="Times New Roman" w:cs="Times New Roman"/>
          <w:b/>
          <w:sz w:val="24"/>
          <w:szCs w:val="24"/>
          <w:u w:val="single"/>
          <w:lang w:val="en-US"/>
        </w:rPr>
        <w:t>Objective</w:t>
      </w:r>
    </w:p>
    <w:p w:rsidR="00020872" w:rsidRDefault="00020872" w:rsidP="00020872">
      <w:pPr>
        <w:pStyle w:val="ListParagraph"/>
        <w:autoSpaceDE w:val="0"/>
        <w:autoSpaceDN w:val="0"/>
        <w:adjustRightInd w:val="0"/>
        <w:spacing w:after="0" w:line="240" w:lineRule="auto"/>
        <w:jc w:val="both"/>
        <w:rPr>
          <w:rFonts w:ascii="Times New Roman" w:hAnsi="Times New Roman" w:cs="Times New Roman"/>
          <w:b/>
          <w:sz w:val="24"/>
          <w:szCs w:val="24"/>
          <w:u w:val="single"/>
          <w:lang w:val="en-US"/>
        </w:rPr>
      </w:pPr>
    </w:p>
    <w:p w:rsidR="00020872" w:rsidRPr="00020872" w:rsidRDefault="00020872" w:rsidP="00020872">
      <w:pPr>
        <w:pStyle w:val="ListParagraph"/>
        <w:autoSpaceDE w:val="0"/>
        <w:autoSpaceDN w:val="0"/>
        <w:adjustRightInd w:val="0"/>
        <w:spacing w:after="0" w:line="24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D5EFF">
        <w:rPr>
          <w:rFonts w:ascii="Times New Roman" w:hAnsi="Times New Roman" w:cs="Times New Roman"/>
          <w:sz w:val="24"/>
          <w:szCs w:val="24"/>
          <w:lang w:val="en-US"/>
        </w:rPr>
        <w:t xml:space="preserve">main </w:t>
      </w:r>
      <w:r>
        <w:rPr>
          <w:rFonts w:ascii="Times New Roman" w:hAnsi="Times New Roman" w:cs="Times New Roman"/>
          <w:sz w:val="24"/>
          <w:szCs w:val="24"/>
          <w:lang w:val="en-US"/>
        </w:rPr>
        <w:t xml:space="preserve">objective of this lab work is to </w:t>
      </w:r>
      <w:r w:rsidR="007F296C">
        <w:rPr>
          <w:rFonts w:ascii="Times New Roman" w:hAnsi="Times New Roman" w:cs="Times New Roman"/>
          <w:sz w:val="24"/>
          <w:szCs w:val="24"/>
          <w:lang w:val="en-US"/>
        </w:rPr>
        <w:t>measure the size and isoelectric point of different colloidal particles: nanoparticles of silicon dioxide (silica) and aluminum oxide (alumina).</w:t>
      </w:r>
    </w:p>
    <w:p w:rsidR="00020872" w:rsidRDefault="00020872" w:rsidP="00020872">
      <w:pPr>
        <w:pStyle w:val="ListParagraph"/>
        <w:autoSpaceDE w:val="0"/>
        <w:autoSpaceDN w:val="0"/>
        <w:adjustRightInd w:val="0"/>
        <w:spacing w:after="0" w:line="240" w:lineRule="auto"/>
        <w:jc w:val="both"/>
        <w:rPr>
          <w:rFonts w:ascii="Times New Roman" w:hAnsi="Times New Roman" w:cs="Times New Roman"/>
          <w:b/>
          <w:sz w:val="24"/>
          <w:szCs w:val="24"/>
          <w:u w:val="single"/>
          <w:lang w:val="en-US"/>
        </w:rPr>
      </w:pPr>
    </w:p>
    <w:p w:rsidR="00020872" w:rsidRDefault="00020872" w:rsidP="00020872">
      <w:pPr>
        <w:pStyle w:val="ListParagraph"/>
        <w:autoSpaceDE w:val="0"/>
        <w:autoSpaceDN w:val="0"/>
        <w:adjustRightInd w:val="0"/>
        <w:spacing w:after="0" w:line="240" w:lineRule="auto"/>
        <w:jc w:val="both"/>
        <w:rPr>
          <w:rFonts w:ascii="Times New Roman" w:hAnsi="Times New Roman" w:cs="Times New Roman"/>
          <w:b/>
          <w:sz w:val="24"/>
          <w:szCs w:val="24"/>
          <w:u w:val="single"/>
          <w:lang w:val="en-US"/>
        </w:rPr>
      </w:pPr>
    </w:p>
    <w:p w:rsidR="00020872" w:rsidRPr="00020872" w:rsidRDefault="00020872" w:rsidP="00020872">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Introduction</w:t>
      </w:r>
    </w:p>
    <w:p w:rsidR="00020872" w:rsidRDefault="00722038" w:rsidP="00020872">
      <w:pPr>
        <w:pStyle w:val="ListParagraph"/>
        <w:autoSpaceDE w:val="0"/>
        <w:autoSpaceDN w:val="0"/>
        <w:adjustRightInd w:val="0"/>
        <w:spacing w:after="0" w:line="240" w:lineRule="auto"/>
        <w:jc w:val="both"/>
        <w:rPr>
          <w:rFonts w:ascii="Times New Roman" w:hAnsi="Times New Roman" w:cs="Times New Roman"/>
          <w:b/>
          <w:sz w:val="24"/>
          <w:szCs w:val="24"/>
          <w:u w:val="single"/>
          <w:lang w:val="en-US"/>
        </w:rPr>
      </w:pPr>
      <w:r w:rsidRPr="007F296C">
        <w:rPr>
          <w:rFonts w:ascii="Times New Roman" w:hAnsi="Times New Roman" w:cs="Times New Roman"/>
          <w:noProof/>
          <w:sz w:val="24"/>
          <w:szCs w:val="24"/>
          <w:lang w:eastAsia="fi-FI"/>
        </w:rPr>
        <w:drawing>
          <wp:anchor distT="0" distB="0" distL="114300" distR="114300" simplePos="0" relativeHeight="251667456" behindDoc="0" locked="0" layoutInCell="1" allowOverlap="1" wp14:anchorId="29508B46" wp14:editId="11FBC82F">
            <wp:simplePos x="0" y="0"/>
            <wp:positionH relativeFrom="column">
              <wp:posOffset>4140835</wp:posOffset>
            </wp:positionH>
            <wp:positionV relativeFrom="paragraph">
              <wp:posOffset>30480</wp:posOffset>
            </wp:positionV>
            <wp:extent cx="1964690" cy="2971165"/>
            <wp:effectExtent l="0" t="0" r="0" b="635"/>
            <wp:wrapSquare wrapText="bothSides"/>
            <wp:docPr id="18441" name="Picture 14" descr="http://www.substech.com/dokuwiki/lib/exe/fetch.php?w=&amp;h=&amp;cache=cache&amp;media=electric_double_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1" name="Picture 14" descr="http://www.substech.com/dokuwiki/lib/exe/fetch.php?w=&amp;h=&amp;cache=cache&amp;media=electric_double_laye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9219" r="-1"/>
                    <a:stretch/>
                  </pic:blipFill>
                  <pic:spPr bwMode="auto">
                    <a:xfrm>
                      <a:off x="0" y="0"/>
                      <a:ext cx="1964690" cy="297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7B79" w:rsidRPr="00717666" w:rsidRDefault="007F296C" w:rsidP="00020872">
      <w:pPr>
        <w:autoSpaceDE w:val="0"/>
        <w:autoSpaceDN w:val="0"/>
        <w:adjustRightInd w:val="0"/>
        <w:spacing w:after="0" w:line="240" w:lineRule="auto"/>
        <w:ind w:firstLine="284"/>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Colloidal particles are particles with dimensions in the range between 1 nm and 1 </w:t>
      </w:r>
      <w:r w:rsidR="00F1225E" w:rsidRPr="00F1225E">
        <w:rPr>
          <w:rFonts w:ascii="Times New Roman" w:hAnsi="Times New Roman" w:cs="Times New Roman"/>
          <w:sz w:val="24"/>
          <w:szCs w:val="24"/>
          <w:lang w:val="en-US"/>
        </w:rPr>
        <w:t>μ</w:t>
      </w:r>
      <w:r w:rsidRPr="00F1225E">
        <w:rPr>
          <w:rFonts w:ascii="Times New Roman" w:hAnsi="Times New Roman" w:cs="Times New Roman"/>
          <w:sz w:val="24"/>
          <w:szCs w:val="24"/>
          <w:lang w:val="en-US"/>
        </w:rPr>
        <w:t>m</w:t>
      </w:r>
      <w:r>
        <w:rPr>
          <w:rFonts w:ascii="Times New Roman" w:hAnsi="Times New Roman" w:cs="Times New Roman"/>
          <w:sz w:val="24"/>
          <w:szCs w:val="24"/>
          <w:lang w:val="en-US"/>
        </w:rPr>
        <w:t>, approximately. The dispersion of colloidal particles in water is called colloidal dispersion.</w:t>
      </w:r>
    </w:p>
    <w:p w:rsidR="002B3C15" w:rsidRPr="00717666" w:rsidRDefault="002B3C15" w:rsidP="00717666">
      <w:pPr>
        <w:spacing w:after="0" w:line="240" w:lineRule="auto"/>
        <w:jc w:val="both"/>
        <w:rPr>
          <w:rFonts w:ascii="Times New Roman" w:hAnsi="Times New Roman" w:cs="Times New Roman"/>
          <w:b/>
          <w:sz w:val="24"/>
          <w:szCs w:val="24"/>
          <w:u w:val="single"/>
          <w:lang w:val="en-US"/>
        </w:rPr>
      </w:pPr>
    </w:p>
    <w:p w:rsidR="00C0561C" w:rsidRDefault="00F1225E" w:rsidP="00C0561C">
      <w:pPr>
        <w:spacing w:after="0" w:line="240" w:lineRule="auto"/>
        <w:ind w:firstLine="284"/>
        <w:jc w:val="both"/>
        <w:rPr>
          <w:rFonts w:ascii="Times New Roman" w:hAnsi="Times New Roman" w:cs="Times New Roman"/>
          <w:noProof/>
          <w:sz w:val="24"/>
          <w:szCs w:val="24"/>
          <w:lang w:val="en-US" w:eastAsia="fi-FI"/>
        </w:rPr>
      </w:pPr>
      <w:r>
        <w:rPr>
          <w:rFonts w:ascii="Times New Roman" w:hAnsi="Times New Roman" w:cs="Times New Roman"/>
          <w:noProof/>
          <w:sz w:val="24"/>
          <w:szCs w:val="24"/>
          <w:lang w:val="en-US" w:eastAsia="fi-FI"/>
        </w:rPr>
        <w:t>The colloidal particles usually acquire a surface charge through different mechanisms when they are dispersed in aqueous solutions</w:t>
      </w:r>
      <w:r w:rsidR="007513F7">
        <w:rPr>
          <w:rFonts w:ascii="Times New Roman" w:hAnsi="Times New Roman" w:cs="Times New Roman"/>
          <w:noProof/>
          <w:sz w:val="24"/>
          <w:szCs w:val="24"/>
          <w:lang w:val="en-US" w:eastAsia="fi-FI"/>
        </w:rPr>
        <w:t>.</w:t>
      </w:r>
      <w:r>
        <w:rPr>
          <w:rFonts w:ascii="Times New Roman" w:hAnsi="Times New Roman" w:cs="Times New Roman"/>
          <w:noProof/>
          <w:sz w:val="24"/>
          <w:szCs w:val="24"/>
          <w:lang w:val="en-US" w:eastAsia="fi-FI"/>
        </w:rPr>
        <w:t xml:space="preserve"> That surface charge affects the distribution of ions around the particles, increasing the amount of counterions (ions of opposite charge) and decreasing the amount of coions (ions of the same charge)</w:t>
      </w:r>
      <w:r w:rsidR="008E2C6B">
        <w:rPr>
          <w:rFonts w:ascii="Times New Roman" w:hAnsi="Times New Roman" w:cs="Times New Roman"/>
          <w:noProof/>
          <w:sz w:val="24"/>
          <w:szCs w:val="24"/>
          <w:lang w:val="en-US" w:eastAsia="fi-FI"/>
        </w:rPr>
        <w:t>. The space around the particles where the distribution of ions is affected by the surface charge of the particles is called electric double layer.</w:t>
      </w:r>
    </w:p>
    <w:p w:rsidR="00C0561C" w:rsidRDefault="00C0561C" w:rsidP="00C0561C">
      <w:pPr>
        <w:spacing w:after="0" w:line="240" w:lineRule="auto"/>
        <w:ind w:firstLine="284"/>
        <w:jc w:val="both"/>
        <w:rPr>
          <w:rFonts w:ascii="Times New Roman" w:hAnsi="Times New Roman" w:cs="Times New Roman"/>
          <w:noProof/>
          <w:sz w:val="24"/>
          <w:szCs w:val="24"/>
          <w:lang w:val="en-US" w:eastAsia="fi-FI"/>
        </w:rPr>
      </w:pPr>
    </w:p>
    <w:p w:rsidR="003F0226" w:rsidRDefault="00722038" w:rsidP="003F0226">
      <w:pPr>
        <w:spacing w:after="0" w:line="240" w:lineRule="auto"/>
        <w:ind w:firstLine="284"/>
        <w:jc w:val="both"/>
        <w:rPr>
          <w:rFonts w:ascii="Times New Roman" w:hAnsi="Times New Roman" w:cs="Times New Roman"/>
          <w:noProof/>
          <w:sz w:val="24"/>
          <w:szCs w:val="24"/>
          <w:lang w:val="en-US" w:eastAsia="fi-FI"/>
        </w:rPr>
      </w:pPr>
      <w:r w:rsidRPr="001831D8">
        <w:rPr>
          <w:noProof/>
          <w:lang w:eastAsia="fi-FI"/>
        </w:rPr>
        <w:drawing>
          <wp:anchor distT="0" distB="0" distL="114300" distR="114300" simplePos="0" relativeHeight="251668480" behindDoc="0" locked="0" layoutInCell="1" allowOverlap="1" wp14:anchorId="68BBB835" wp14:editId="0496B860">
            <wp:simplePos x="0" y="0"/>
            <wp:positionH relativeFrom="column">
              <wp:posOffset>3847465</wp:posOffset>
            </wp:positionH>
            <wp:positionV relativeFrom="paragraph">
              <wp:posOffset>657225</wp:posOffset>
            </wp:positionV>
            <wp:extent cx="2257425" cy="1080135"/>
            <wp:effectExtent l="0" t="0" r="952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19"/>
                    <a:stretch/>
                  </pic:blipFill>
                  <pic:spPr bwMode="auto">
                    <a:xfrm>
                      <a:off x="0" y="0"/>
                      <a:ext cx="2257425" cy="108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31D8">
        <w:rPr>
          <w:rFonts w:ascii="Times New Roman" w:hAnsi="Times New Roman" w:cs="Times New Roman"/>
          <w:noProof/>
          <w:sz w:val="24"/>
          <w:szCs w:val="24"/>
          <w:lang w:val="en-US" w:eastAsia="fi-FI"/>
        </w:rPr>
        <w:t>Due to their surface charge, the particles (and their adjacent layer of solvent and ions</w:t>
      </w:r>
      <w:r w:rsidR="003F0226">
        <w:rPr>
          <w:rFonts w:ascii="Times New Roman" w:hAnsi="Times New Roman" w:cs="Times New Roman"/>
          <w:noProof/>
          <w:sz w:val="24"/>
          <w:szCs w:val="24"/>
          <w:lang w:val="en-US" w:eastAsia="fi-FI"/>
        </w:rPr>
        <w:t xml:space="preserve"> delimited by the slipping plane</w:t>
      </w:r>
      <w:r w:rsidR="001831D8">
        <w:rPr>
          <w:rFonts w:ascii="Times New Roman" w:hAnsi="Times New Roman" w:cs="Times New Roman"/>
          <w:noProof/>
          <w:sz w:val="24"/>
          <w:szCs w:val="24"/>
          <w:lang w:val="en-US" w:eastAsia="fi-FI"/>
        </w:rPr>
        <w:t xml:space="preserve">) move with a velocity </w:t>
      </w:r>
      <m:oMath>
        <m:r>
          <w:rPr>
            <w:rFonts w:ascii="Cambria Math" w:hAnsi="Cambria Math" w:cs="Times New Roman"/>
            <w:noProof/>
            <w:sz w:val="24"/>
            <w:szCs w:val="24"/>
            <w:lang w:val="en-US" w:eastAsia="fi-FI"/>
          </w:rPr>
          <m:t>v</m:t>
        </m:r>
      </m:oMath>
      <w:r w:rsidR="003F0226" w:rsidRPr="003F0226">
        <w:rPr>
          <w:rFonts w:ascii="Times New Roman" w:hAnsi="Times New Roman" w:cs="Times New Roman"/>
          <w:i/>
          <w:noProof/>
          <w:sz w:val="24"/>
          <w:szCs w:val="24"/>
          <w:lang w:val="en-US" w:eastAsia="fi-FI"/>
        </w:rPr>
        <w:t xml:space="preserve"> </w:t>
      </w:r>
      <w:r w:rsidR="001831D8">
        <w:rPr>
          <w:rFonts w:ascii="Times New Roman" w:hAnsi="Times New Roman" w:cs="Times New Roman"/>
          <w:noProof/>
          <w:sz w:val="24"/>
          <w:szCs w:val="24"/>
          <w:lang w:val="en-US" w:eastAsia="fi-FI"/>
        </w:rPr>
        <w:t xml:space="preserve">when an electric field </w:t>
      </w:r>
      <w:r w:rsidR="001831D8" w:rsidRPr="003F0226">
        <w:rPr>
          <w:rFonts w:ascii="Times New Roman" w:hAnsi="Times New Roman" w:cs="Times New Roman"/>
          <w:i/>
          <w:noProof/>
          <w:sz w:val="24"/>
          <w:szCs w:val="24"/>
          <w:lang w:val="en-US" w:eastAsia="fi-FI"/>
        </w:rPr>
        <w:t>E</w:t>
      </w:r>
      <w:r w:rsidR="001831D8">
        <w:rPr>
          <w:rFonts w:ascii="Times New Roman" w:hAnsi="Times New Roman" w:cs="Times New Roman"/>
          <w:noProof/>
          <w:sz w:val="24"/>
          <w:szCs w:val="24"/>
          <w:lang w:val="en-US" w:eastAsia="fi-FI"/>
        </w:rPr>
        <w:t xml:space="preserve"> is applied, according to the equation</w:t>
      </w:r>
      <w:r w:rsidR="003F0226">
        <w:rPr>
          <w:rFonts w:ascii="Times New Roman" w:hAnsi="Times New Roman" w:cs="Times New Roman"/>
          <w:noProof/>
          <w:sz w:val="24"/>
          <w:szCs w:val="24"/>
          <w:lang w:val="en-US" w:eastAsia="fi-FI"/>
        </w:rPr>
        <w:t>:</w:t>
      </w:r>
    </w:p>
    <w:p w:rsidR="003F0226" w:rsidRDefault="003F0226" w:rsidP="003F0226">
      <w:pPr>
        <w:spacing w:after="0" w:line="240" w:lineRule="auto"/>
        <w:ind w:firstLine="284"/>
        <w:jc w:val="both"/>
        <w:rPr>
          <w:rFonts w:ascii="Times New Roman" w:hAnsi="Times New Roman" w:cs="Times New Roman"/>
          <w:noProof/>
          <w:sz w:val="24"/>
          <w:szCs w:val="24"/>
          <w:lang w:val="en-US" w:eastAsia="fi-FI"/>
        </w:rPr>
      </w:pPr>
    </w:p>
    <w:p w:rsidR="003F0226" w:rsidRPr="003F0226" w:rsidRDefault="003F0226" w:rsidP="003F0226">
      <w:pPr>
        <w:spacing w:after="0" w:line="240" w:lineRule="auto"/>
        <w:ind w:firstLine="284"/>
        <w:jc w:val="center"/>
        <w:rPr>
          <w:rFonts w:ascii="Times New Roman" w:eastAsiaTheme="minorEastAsia" w:hAnsi="Times New Roman" w:cs="Times New Roman"/>
          <w:noProof/>
          <w:sz w:val="24"/>
          <w:szCs w:val="24"/>
          <w:lang w:val="en-US" w:eastAsia="fi-FI"/>
        </w:rPr>
      </w:pPr>
      <m:oMath>
        <m:r>
          <w:rPr>
            <w:rFonts w:ascii="Cambria Math" w:hAnsi="Cambria Math" w:cs="Times New Roman"/>
            <w:noProof/>
            <w:sz w:val="24"/>
            <w:szCs w:val="24"/>
            <w:lang w:val="en-US" w:eastAsia="fi-FI"/>
          </w:rPr>
          <m:t>v=μ</m:t>
        </m:r>
        <m:r>
          <w:rPr>
            <w:rFonts w:ascii="Cambria Math" w:hAnsi="Cambria Math"/>
            <w:lang w:val="en-US"/>
          </w:rPr>
          <m:t xml:space="preserve"> </m:t>
        </m:r>
        <m:r>
          <w:rPr>
            <w:rFonts w:ascii="Cambria Math" w:hAnsi="Cambria Math" w:cs="Times New Roman"/>
            <w:noProof/>
            <w:sz w:val="24"/>
            <w:szCs w:val="24"/>
            <w:lang w:val="en-US" w:eastAsia="fi-FI"/>
          </w:rPr>
          <m:t>E</m:t>
        </m:r>
      </m:oMath>
      <w:r>
        <w:rPr>
          <w:rFonts w:ascii="Times New Roman" w:eastAsiaTheme="minorEastAsia" w:hAnsi="Times New Roman" w:cs="Times New Roman"/>
          <w:noProof/>
          <w:sz w:val="24"/>
          <w:szCs w:val="24"/>
          <w:lang w:val="en-US" w:eastAsia="fi-FI"/>
        </w:rPr>
        <w:t xml:space="preserve">  ,  where </w:t>
      </w:r>
      <m:oMath>
        <m:r>
          <w:rPr>
            <w:rFonts w:ascii="Cambria Math" w:hAnsi="Cambria Math" w:cs="Times New Roman"/>
            <w:noProof/>
            <w:sz w:val="24"/>
            <w:szCs w:val="24"/>
            <w:lang w:val="en-US" w:eastAsia="fi-FI"/>
          </w:rPr>
          <m:t>μ</m:t>
        </m:r>
      </m:oMath>
      <w:r>
        <w:rPr>
          <w:rFonts w:ascii="Times New Roman" w:hAnsi="Times New Roman" w:cs="Times New Roman"/>
          <w:i/>
          <w:sz w:val="24"/>
          <w:szCs w:val="24"/>
          <w:lang w:val="en-US"/>
        </w:rPr>
        <w:t xml:space="preserve"> </w:t>
      </w:r>
      <w:r>
        <w:rPr>
          <w:rFonts w:ascii="Times New Roman" w:hAnsi="Times New Roman" w:cs="Times New Roman"/>
          <w:sz w:val="24"/>
          <w:szCs w:val="24"/>
          <w:lang w:val="en-US"/>
        </w:rPr>
        <w:t>is the electrophoretic mobility.</w:t>
      </w:r>
    </w:p>
    <w:p w:rsidR="003F0226" w:rsidRDefault="003F0226" w:rsidP="00C0561C">
      <w:pPr>
        <w:spacing w:after="0" w:line="240" w:lineRule="auto"/>
        <w:ind w:firstLine="284"/>
        <w:jc w:val="both"/>
        <w:rPr>
          <w:rFonts w:ascii="Times New Roman" w:eastAsiaTheme="minorEastAsia" w:hAnsi="Times New Roman" w:cs="Times New Roman"/>
          <w:noProof/>
          <w:sz w:val="24"/>
          <w:szCs w:val="24"/>
          <w:lang w:val="en-US" w:eastAsia="fi-FI"/>
        </w:rPr>
      </w:pPr>
    </w:p>
    <w:p w:rsidR="003F0226" w:rsidRDefault="003F0226" w:rsidP="00C0561C">
      <w:pPr>
        <w:spacing w:after="0" w:line="240" w:lineRule="auto"/>
        <w:ind w:firstLine="284"/>
        <w:jc w:val="both"/>
        <w:rPr>
          <w:rFonts w:ascii="Times New Roman" w:hAnsi="Times New Roman" w:cs="Times New Roman"/>
          <w:noProof/>
          <w:sz w:val="24"/>
          <w:szCs w:val="24"/>
          <w:lang w:val="en-US" w:eastAsia="fi-FI"/>
        </w:rPr>
      </w:pPr>
      <w:r>
        <w:rPr>
          <w:rFonts w:ascii="Times New Roman" w:hAnsi="Times New Roman" w:cs="Times New Roman"/>
          <w:noProof/>
          <w:sz w:val="24"/>
          <w:szCs w:val="24"/>
          <w:lang w:val="en-US" w:eastAsia="fi-FI"/>
        </w:rPr>
        <w:t xml:space="preserve">The electrophoretic mobility is related to the potential at the slipping plane, called zeta potential </w:t>
      </w:r>
      <w:r w:rsidRPr="003F0226">
        <w:rPr>
          <w:rFonts w:ascii="Times New Roman" w:hAnsi="Times New Roman" w:cs="Times New Roman"/>
          <w:i/>
          <w:noProof/>
          <w:sz w:val="24"/>
          <w:szCs w:val="24"/>
          <w:lang w:val="en-US" w:eastAsia="fi-FI"/>
        </w:rPr>
        <w:t>Z</w:t>
      </w:r>
      <w:r w:rsidR="00EB4BBE">
        <w:rPr>
          <w:rFonts w:ascii="Times New Roman" w:hAnsi="Times New Roman" w:cs="Times New Roman"/>
          <w:noProof/>
          <w:sz w:val="24"/>
          <w:szCs w:val="24"/>
          <w:lang w:val="en-US" w:eastAsia="fi-FI"/>
        </w:rPr>
        <w:t>:</w:t>
      </w:r>
    </w:p>
    <w:p w:rsidR="00EB4BBE" w:rsidRPr="00722038" w:rsidRDefault="00EB4BBE" w:rsidP="00C0561C">
      <w:pPr>
        <w:spacing w:after="0" w:line="240" w:lineRule="auto"/>
        <w:ind w:firstLine="284"/>
        <w:jc w:val="both"/>
        <w:rPr>
          <w:rFonts w:ascii="Times New Roman" w:hAnsi="Times New Roman" w:cs="Times New Roman"/>
          <w:noProof/>
          <w:sz w:val="20"/>
          <w:szCs w:val="24"/>
          <w:lang w:val="en-US" w:eastAsia="fi-FI"/>
        </w:rPr>
      </w:pPr>
    </w:p>
    <w:p w:rsidR="00EB4BBE" w:rsidRDefault="00EB4BBE" w:rsidP="00EB4BBE">
      <w:pPr>
        <w:spacing w:after="0" w:line="240" w:lineRule="auto"/>
        <w:ind w:firstLine="284"/>
        <w:jc w:val="both"/>
        <w:rPr>
          <w:rFonts w:ascii="Times New Roman" w:eastAsiaTheme="minorEastAsia" w:hAnsi="Times New Roman" w:cs="Times New Roman"/>
          <w:noProof/>
          <w:sz w:val="20"/>
          <w:szCs w:val="24"/>
          <w:lang w:val="en-US" w:eastAsia="fi-FI"/>
        </w:rPr>
      </w:pPr>
      <m:oMath>
        <m:r>
          <w:rPr>
            <w:rFonts w:ascii="Cambria Math" w:hAnsi="Cambria Math" w:cs="Times New Roman"/>
            <w:noProof/>
            <w:sz w:val="28"/>
            <w:szCs w:val="24"/>
            <w:lang w:val="en-US" w:eastAsia="fi-FI"/>
          </w:rPr>
          <m:t>Z=</m:t>
        </m:r>
        <m:f>
          <m:fPr>
            <m:ctrlPr>
              <w:rPr>
                <w:rFonts w:ascii="Cambria Math" w:hAnsi="Cambria Math" w:cs="Times New Roman"/>
                <w:i/>
                <w:noProof/>
                <w:sz w:val="28"/>
                <w:szCs w:val="24"/>
                <w:lang w:val="en-US" w:eastAsia="fi-FI"/>
              </w:rPr>
            </m:ctrlPr>
          </m:fPr>
          <m:num>
            <m:r>
              <w:rPr>
                <w:rFonts w:ascii="Cambria Math" w:hAnsi="Cambria Math" w:cs="Times New Roman"/>
                <w:noProof/>
                <w:sz w:val="28"/>
                <w:szCs w:val="24"/>
                <w:lang w:val="en-US" w:eastAsia="fi-FI"/>
              </w:rPr>
              <m:t>μ η</m:t>
            </m:r>
          </m:num>
          <m:den>
            <m:r>
              <w:rPr>
                <w:rFonts w:ascii="Cambria Math" w:hAnsi="Cambria Math" w:cs="Times New Roman"/>
                <w:noProof/>
                <w:sz w:val="28"/>
                <w:szCs w:val="24"/>
                <w:lang w:val="en-US" w:eastAsia="fi-FI"/>
              </w:rPr>
              <m:t>ε</m:t>
            </m:r>
          </m:den>
        </m:f>
      </m:oMath>
      <w:r w:rsidR="00722038">
        <w:rPr>
          <w:rFonts w:ascii="Times New Roman" w:eastAsiaTheme="minorEastAsia" w:hAnsi="Times New Roman" w:cs="Times New Roman"/>
          <w:noProof/>
          <w:sz w:val="24"/>
          <w:szCs w:val="24"/>
          <w:lang w:val="en-US" w:eastAsia="fi-FI"/>
        </w:rPr>
        <w:t xml:space="preserve">      </w:t>
      </w:r>
      <w:r w:rsidRPr="00722038">
        <w:rPr>
          <w:rFonts w:ascii="Times New Roman" w:eastAsiaTheme="minorEastAsia" w:hAnsi="Times New Roman" w:cs="Times New Roman"/>
          <w:noProof/>
          <w:sz w:val="18"/>
          <w:szCs w:val="24"/>
          <w:lang w:val="en-US" w:eastAsia="fi-FI"/>
        </w:rPr>
        <w:t>(Smoluchowski, valid for particles with radius much larger than the thickness of the electric double layer)</w:t>
      </w:r>
    </w:p>
    <w:p w:rsidR="00EB4BBE" w:rsidRPr="00EB4BBE" w:rsidRDefault="00EB4BBE" w:rsidP="00EB4BBE">
      <w:pPr>
        <w:spacing w:after="0" w:line="240" w:lineRule="auto"/>
        <w:ind w:firstLine="284"/>
        <w:jc w:val="both"/>
        <w:rPr>
          <w:rFonts w:ascii="Times New Roman" w:hAnsi="Times New Roman" w:cs="Times New Roman"/>
          <w:noProof/>
          <w:sz w:val="20"/>
          <w:szCs w:val="24"/>
          <w:lang w:val="en-US" w:eastAsia="fi-FI"/>
        </w:rPr>
      </w:pPr>
    </w:p>
    <w:p w:rsidR="00EB4BBE" w:rsidRPr="00EB4BBE" w:rsidRDefault="00EB4BBE" w:rsidP="00EB4BBE">
      <w:pPr>
        <w:spacing w:after="0" w:line="240" w:lineRule="auto"/>
        <w:ind w:firstLine="284"/>
        <w:jc w:val="both"/>
        <w:rPr>
          <w:rFonts w:ascii="Times New Roman" w:hAnsi="Times New Roman" w:cs="Times New Roman"/>
          <w:noProof/>
          <w:sz w:val="20"/>
          <w:szCs w:val="24"/>
          <w:lang w:val="en-US" w:eastAsia="fi-FI"/>
        </w:rPr>
      </w:pPr>
      <m:oMath>
        <m:r>
          <w:rPr>
            <w:rFonts w:ascii="Cambria Math" w:hAnsi="Cambria Math" w:cs="Times New Roman"/>
            <w:noProof/>
            <w:sz w:val="28"/>
            <w:szCs w:val="24"/>
            <w:lang w:val="en-US" w:eastAsia="fi-FI"/>
          </w:rPr>
          <m:t>Z=</m:t>
        </m:r>
        <m:f>
          <m:fPr>
            <m:ctrlPr>
              <w:rPr>
                <w:rFonts w:ascii="Cambria Math" w:hAnsi="Cambria Math" w:cs="Times New Roman"/>
                <w:i/>
                <w:noProof/>
                <w:sz w:val="28"/>
                <w:szCs w:val="24"/>
                <w:lang w:val="en-US" w:eastAsia="fi-FI"/>
              </w:rPr>
            </m:ctrlPr>
          </m:fPr>
          <m:num>
            <m:r>
              <w:rPr>
                <w:rFonts w:ascii="Cambria Math" w:hAnsi="Cambria Math" w:cs="Times New Roman"/>
                <w:noProof/>
                <w:sz w:val="28"/>
                <w:szCs w:val="24"/>
                <w:lang w:val="en-US" w:eastAsia="fi-FI"/>
              </w:rPr>
              <m:t>3 μ η</m:t>
            </m:r>
          </m:num>
          <m:den>
            <m:r>
              <w:rPr>
                <w:rFonts w:ascii="Cambria Math" w:hAnsi="Cambria Math" w:cs="Times New Roman"/>
                <w:noProof/>
                <w:sz w:val="28"/>
                <w:szCs w:val="24"/>
                <w:lang w:val="en-US" w:eastAsia="fi-FI"/>
              </w:rPr>
              <m:t>2 ε</m:t>
            </m:r>
          </m:den>
        </m:f>
      </m:oMath>
      <w:r>
        <w:rPr>
          <w:rFonts w:ascii="Times New Roman" w:eastAsiaTheme="minorEastAsia" w:hAnsi="Times New Roman" w:cs="Times New Roman"/>
          <w:noProof/>
          <w:sz w:val="24"/>
          <w:szCs w:val="24"/>
          <w:lang w:val="en-US" w:eastAsia="fi-FI"/>
        </w:rPr>
        <w:t xml:space="preserve">   </w:t>
      </w:r>
      <w:r w:rsidRPr="00722038">
        <w:rPr>
          <w:rFonts w:ascii="Times New Roman" w:eastAsiaTheme="minorEastAsia" w:hAnsi="Times New Roman" w:cs="Times New Roman"/>
          <w:noProof/>
          <w:sz w:val="18"/>
          <w:szCs w:val="24"/>
          <w:lang w:val="en-US" w:eastAsia="fi-FI"/>
        </w:rPr>
        <w:t>(Hückel, valid for particles with radius smaller than the thickness of the electric double layer)</w:t>
      </w:r>
    </w:p>
    <w:p w:rsidR="003F0226" w:rsidRPr="00722038" w:rsidRDefault="003F0226" w:rsidP="00C0561C">
      <w:pPr>
        <w:spacing w:after="0" w:line="240" w:lineRule="auto"/>
        <w:ind w:firstLine="284"/>
        <w:jc w:val="both"/>
        <w:rPr>
          <w:rFonts w:ascii="Times New Roman" w:hAnsi="Times New Roman" w:cs="Times New Roman"/>
          <w:noProof/>
          <w:sz w:val="20"/>
          <w:szCs w:val="24"/>
          <w:lang w:val="en-US" w:eastAsia="fi-FI"/>
        </w:rPr>
      </w:pPr>
    </w:p>
    <w:p w:rsidR="00C1581A" w:rsidRDefault="00C1581A" w:rsidP="00C1581A">
      <w:pPr>
        <w:spacing w:after="0" w:line="240" w:lineRule="auto"/>
        <w:jc w:val="both"/>
        <w:rPr>
          <w:rFonts w:ascii="Times New Roman" w:hAnsi="Times New Roman" w:cs="Times New Roman"/>
          <w:noProof/>
          <w:sz w:val="24"/>
          <w:szCs w:val="24"/>
          <w:lang w:val="en-US" w:eastAsia="fi-FI"/>
        </w:rPr>
      </w:pPr>
      <w:r>
        <w:rPr>
          <w:rFonts w:ascii="Times New Roman" w:eastAsiaTheme="minorEastAsia" w:hAnsi="Times New Roman" w:cs="Times New Roman"/>
          <w:noProof/>
          <w:sz w:val="24"/>
          <w:szCs w:val="24"/>
          <w:lang w:val="en-US" w:eastAsia="fi-FI"/>
        </w:rPr>
        <w:t xml:space="preserve">where </w:t>
      </w:r>
      <m:oMath>
        <m:r>
          <w:rPr>
            <w:rFonts w:ascii="Cambria Math" w:hAnsi="Cambria Math" w:cs="Times New Roman"/>
            <w:noProof/>
            <w:sz w:val="24"/>
            <w:szCs w:val="24"/>
            <w:lang w:val="en-US" w:eastAsia="fi-FI"/>
          </w:rPr>
          <m:t>η</m:t>
        </m:r>
      </m:oMath>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and </w:t>
      </w:r>
      <m:oMath>
        <m:r>
          <w:rPr>
            <w:rFonts w:ascii="Cambria Math" w:hAnsi="Cambria Math" w:cs="Times New Roman"/>
            <w:noProof/>
            <w:sz w:val="24"/>
            <w:szCs w:val="24"/>
            <w:lang w:val="en-US" w:eastAsia="fi-FI"/>
          </w:rPr>
          <m:t>ε</m:t>
        </m:r>
      </m:oMath>
      <w:r>
        <w:rPr>
          <w:rFonts w:ascii="Times New Roman" w:hAnsi="Times New Roman" w:cs="Times New Roman"/>
          <w:sz w:val="24"/>
          <w:szCs w:val="24"/>
          <w:lang w:val="en-US"/>
        </w:rPr>
        <w:t xml:space="preserve"> are the viscosity and dielectric constant of the medium, respectively.</w:t>
      </w:r>
    </w:p>
    <w:p w:rsidR="00722038" w:rsidRDefault="00722038" w:rsidP="00C0561C">
      <w:pPr>
        <w:spacing w:after="0" w:line="240" w:lineRule="auto"/>
        <w:ind w:firstLine="284"/>
        <w:jc w:val="both"/>
        <w:rPr>
          <w:rFonts w:ascii="Times New Roman" w:hAnsi="Times New Roman" w:cs="Times New Roman"/>
          <w:noProof/>
          <w:sz w:val="24"/>
          <w:szCs w:val="24"/>
          <w:lang w:val="en-US" w:eastAsia="fi-FI"/>
        </w:rPr>
      </w:pPr>
      <w:r>
        <w:rPr>
          <w:noProof/>
          <w:lang w:eastAsia="fi-FI"/>
        </w:rPr>
        <w:drawing>
          <wp:anchor distT="0" distB="0" distL="114300" distR="114300" simplePos="0" relativeHeight="251669504" behindDoc="0" locked="0" layoutInCell="1" allowOverlap="1" wp14:anchorId="3746760C" wp14:editId="252B85C6">
            <wp:simplePos x="0" y="0"/>
            <wp:positionH relativeFrom="column">
              <wp:posOffset>3783330</wp:posOffset>
            </wp:positionH>
            <wp:positionV relativeFrom="paragraph">
              <wp:posOffset>171450</wp:posOffset>
            </wp:positionV>
            <wp:extent cx="2322195" cy="16198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4393" t="11460" r="14534" b="9233"/>
                    <a:stretch/>
                  </pic:blipFill>
                  <pic:spPr bwMode="auto">
                    <a:xfrm>
                      <a:off x="0" y="0"/>
                      <a:ext cx="2322195" cy="1619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581A" w:rsidRDefault="00C1581A" w:rsidP="00C0561C">
      <w:pPr>
        <w:spacing w:after="0" w:line="240" w:lineRule="auto"/>
        <w:ind w:firstLine="284"/>
        <w:jc w:val="both"/>
        <w:rPr>
          <w:rFonts w:ascii="Times New Roman" w:hAnsi="Times New Roman" w:cs="Times New Roman"/>
          <w:noProof/>
          <w:sz w:val="24"/>
          <w:szCs w:val="24"/>
          <w:lang w:val="en-US" w:eastAsia="fi-FI"/>
        </w:rPr>
      </w:pPr>
    </w:p>
    <w:p w:rsidR="003F0226" w:rsidRDefault="00C1581A" w:rsidP="00C0561C">
      <w:pPr>
        <w:spacing w:after="0" w:line="240" w:lineRule="auto"/>
        <w:ind w:firstLine="284"/>
        <w:jc w:val="both"/>
        <w:rPr>
          <w:rFonts w:ascii="Times New Roman" w:hAnsi="Times New Roman" w:cs="Times New Roman"/>
          <w:noProof/>
          <w:sz w:val="24"/>
          <w:szCs w:val="24"/>
          <w:lang w:val="en-US" w:eastAsia="fi-FI"/>
        </w:rPr>
      </w:pPr>
      <w:r>
        <w:rPr>
          <w:rFonts w:ascii="Times New Roman" w:hAnsi="Times New Roman" w:cs="Times New Roman"/>
          <w:noProof/>
          <w:sz w:val="24"/>
          <w:szCs w:val="24"/>
          <w:lang w:val="en-US" w:eastAsia="fi-FI"/>
        </w:rPr>
        <w:t>The isoelectric point (i.e.p.) is defined as the pH at which the electrophoretic mobility and, therefore, the zeta potential are zero.</w:t>
      </w:r>
      <w:r w:rsidR="00963CE7">
        <w:rPr>
          <w:rFonts w:ascii="Times New Roman" w:hAnsi="Times New Roman" w:cs="Times New Roman"/>
          <w:noProof/>
          <w:sz w:val="24"/>
          <w:szCs w:val="24"/>
          <w:lang w:val="en-US" w:eastAsia="fi-FI"/>
        </w:rPr>
        <w:t xml:space="preserve"> In general, the i.e.p. is not exactly the same as the point of zero charge of the particles because the ions trapped between the surface of the particles and the slipping planes also contribute to the </w:t>
      </w:r>
      <w:r w:rsidR="009533AC">
        <w:rPr>
          <w:rFonts w:ascii="Times New Roman" w:hAnsi="Times New Roman" w:cs="Times New Roman"/>
          <w:noProof/>
          <w:sz w:val="24"/>
          <w:szCs w:val="24"/>
          <w:lang w:val="en-US" w:eastAsia="fi-FI"/>
        </w:rPr>
        <w:t xml:space="preserve">electrophoretic </w:t>
      </w:r>
      <w:r w:rsidR="00963CE7">
        <w:rPr>
          <w:rFonts w:ascii="Times New Roman" w:hAnsi="Times New Roman" w:cs="Times New Roman"/>
          <w:noProof/>
          <w:sz w:val="24"/>
          <w:szCs w:val="24"/>
          <w:lang w:val="en-US" w:eastAsia="fi-FI"/>
        </w:rPr>
        <w:t>mobility of the particles.</w:t>
      </w:r>
    </w:p>
    <w:p w:rsidR="003F0226" w:rsidRDefault="003F0226" w:rsidP="00C0561C">
      <w:pPr>
        <w:spacing w:after="0" w:line="240" w:lineRule="auto"/>
        <w:ind w:firstLine="284"/>
        <w:jc w:val="both"/>
        <w:rPr>
          <w:rFonts w:ascii="Times New Roman" w:hAnsi="Times New Roman" w:cs="Times New Roman"/>
          <w:noProof/>
          <w:sz w:val="24"/>
          <w:szCs w:val="24"/>
          <w:lang w:val="en-US" w:eastAsia="fi-FI"/>
        </w:rPr>
      </w:pPr>
    </w:p>
    <w:p w:rsidR="00856D99" w:rsidRPr="00020872" w:rsidRDefault="00856D99" w:rsidP="00856D99">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Experimental methods</w:t>
      </w:r>
    </w:p>
    <w:p w:rsidR="003C2A7A" w:rsidRPr="00717666" w:rsidRDefault="003C2A7A" w:rsidP="00717666">
      <w:pPr>
        <w:spacing w:after="0" w:line="240" w:lineRule="auto"/>
        <w:jc w:val="both"/>
        <w:rPr>
          <w:rFonts w:ascii="Times New Roman" w:hAnsi="Times New Roman" w:cs="Times New Roman"/>
          <w:b/>
          <w:sz w:val="24"/>
          <w:szCs w:val="24"/>
          <w:u w:val="single"/>
          <w:lang w:val="en-US"/>
        </w:rPr>
      </w:pPr>
    </w:p>
    <w:p w:rsidR="003E0AF2" w:rsidRPr="00856D99" w:rsidRDefault="00856D99" w:rsidP="00856D99">
      <w:pPr>
        <w:spacing w:after="0" w:line="240" w:lineRule="auto"/>
        <w:ind w:firstLine="284"/>
        <w:jc w:val="both"/>
        <w:rPr>
          <w:rFonts w:ascii="Times New Roman" w:hAnsi="Times New Roman" w:cs="Times New Roman"/>
          <w:noProof/>
          <w:sz w:val="24"/>
          <w:szCs w:val="24"/>
          <w:lang w:val="en-US" w:eastAsia="fi-FI"/>
        </w:rPr>
      </w:pPr>
      <w:r>
        <w:rPr>
          <w:rFonts w:ascii="Times New Roman" w:hAnsi="Times New Roman" w:cs="Times New Roman"/>
          <w:noProof/>
          <w:sz w:val="24"/>
          <w:szCs w:val="24"/>
          <w:lang w:val="en-US" w:eastAsia="fi-FI"/>
        </w:rPr>
        <w:t xml:space="preserve">In this lab work the size and i.e.p. of silica and alumina nanoparticles will be measured using a Malvern Zetasizer instrument. The principle of operation of the instrument is based on the analysis of the light scattered by the particles moving either freely in solution (Brownian motion, for size measurements) or under the influence of an applied electric field (for zeta potential measurements). </w:t>
      </w:r>
      <w:r w:rsidR="007A78D9">
        <w:rPr>
          <w:rFonts w:ascii="Times New Roman" w:hAnsi="Times New Roman" w:cs="Times New Roman"/>
          <w:sz w:val="24"/>
          <w:lang w:val="en-US"/>
        </w:rPr>
        <w:t>Please carry out the lab work according to the following instructions:</w:t>
      </w:r>
    </w:p>
    <w:p w:rsidR="003E0AF2" w:rsidRDefault="003E0AF2" w:rsidP="003E0AF2">
      <w:pPr>
        <w:pStyle w:val="ListParagraph"/>
        <w:spacing w:after="0" w:line="240" w:lineRule="auto"/>
        <w:jc w:val="both"/>
        <w:rPr>
          <w:rFonts w:ascii="Times New Roman" w:hAnsi="Times New Roman" w:cs="Times New Roman"/>
          <w:sz w:val="24"/>
          <w:lang w:val="en-US"/>
        </w:rPr>
      </w:pPr>
    </w:p>
    <w:p w:rsidR="003E0AF2" w:rsidRDefault="003E5F7E" w:rsidP="002804B8">
      <w:pPr>
        <w:pStyle w:val="ListParagraph"/>
        <w:numPr>
          <w:ilvl w:val="0"/>
          <w:numId w:val="4"/>
        </w:numPr>
        <w:spacing w:after="0" w:line="240" w:lineRule="auto"/>
        <w:ind w:left="851" w:hanging="142"/>
        <w:jc w:val="both"/>
        <w:rPr>
          <w:rFonts w:ascii="Times New Roman" w:hAnsi="Times New Roman" w:cs="Times New Roman"/>
          <w:sz w:val="24"/>
          <w:lang w:val="en-US"/>
        </w:rPr>
      </w:pPr>
      <w:r>
        <w:rPr>
          <w:rFonts w:ascii="Times New Roman" w:hAnsi="Times New Roman" w:cs="Times New Roman"/>
          <w:sz w:val="24"/>
          <w:lang w:val="en-US"/>
        </w:rPr>
        <w:t xml:space="preserve">Prepare 500 ml of 10 mM NaCl solution </w:t>
      </w:r>
      <w:r w:rsidRPr="0086073B">
        <w:rPr>
          <w:rFonts w:ascii="Times New Roman" w:hAnsi="Times New Roman" w:cs="Times New Roman"/>
          <w:sz w:val="24"/>
          <w:lang w:val="en-US"/>
        </w:rPr>
        <w:t>(</w:t>
      </w:r>
      <w:r>
        <w:rPr>
          <w:rFonts w:ascii="Times New Roman" w:hAnsi="Times New Roman" w:cs="Times New Roman"/>
          <w:sz w:val="24"/>
          <w:lang w:val="en-US"/>
        </w:rPr>
        <w:t>M</w:t>
      </w:r>
      <w:r w:rsidRPr="0086073B">
        <w:rPr>
          <w:rFonts w:ascii="Times New Roman" w:hAnsi="Times New Roman" w:cs="Times New Roman"/>
          <w:sz w:val="24"/>
          <w:lang w:val="en-US"/>
        </w:rPr>
        <w:t>W</w:t>
      </w:r>
      <w:r>
        <w:rPr>
          <w:rFonts w:ascii="Times New Roman" w:hAnsi="Times New Roman" w:cs="Times New Roman"/>
          <w:sz w:val="24"/>
          <w:vertAlign w:val="subscript"/>
          <w:lang w:val="en-US"/>
        </w:rPr>
        <w:t xml:space="preserve">NaCl </w:t>
      </w:r>
      <w:r w:rsidRPr="0086073B">
        <w:rPr>
          <w:rFonts w:ascii="Times New Roman" w:hAnsi="Times New Roman" w:cs="Times New Roman"/>
          <w:sz w:val="24"/>
          <w:lang w:val="en-US"/>
        </w:rPr>
        <w:t xml:space="preserve">= </w:t>
      </w:r>
      <w:r>
        <w:rPr>
          <w:rFonts w:ascii="Times New Roman" w:hAnsi="Times New Roman" w:cs="Times New Roman"/>
          <w:sz w:val="24"/>
          <w:lang w:val="en-US"/>
        </w:rPr>
        <w:t>5</w:t>
      </w:r>
      <w:r w:rsidRPr="0086073B">
        <w:rPr>
          <w:rFonts w:ascii="Times New Roman" w:hAnsi="Times New Roman" w:cs="Times New Roman"/>
          <w:sz w:val="24"/>
          <w:lang w:val="en-US"/>
        </w:rPr>
        <w:t>8.</w:t>
      </w:r>
      <w:r>
        <w:rPr>
          <w:rFonts w:ascii="Times New Roman" w:hAnsi="Times New Roman" w:cs="Times New Roman"/>
          <w:sz w:val="24"/>
          <w:lang w:val="en-US"/>
        </w:rPr>
        <w:t>44</w:t>
      </w:r>
      <w:r w:rsidRPr="0086073B">
        <w:rPr>
          <w:rFonts w:ascii="Times New Roman" w:hAnsi="Times New Roman" w:cs="Times New Roman"/>
          <w:sz w:val="24"/>
          <w:lang w:val="en-US"/>
        </w:rPr>
        <w:t xml:space="preserve"> g/mol).</w:t>
      </w:r>
    </w:p>
    <w:p w:rsidR="003E0AF2" w:rsidRPr="008133F7" w:rsidRDefault="003E0AF2" w:rsidP="002804B8">
      <w:pPr>
        <w:pStyle w:val="ListParagraph"/>
        <w:ind w:left="851" w:hanging="142"/>
        <w:rPr>
          <w:rFonts w:ascii="Times New Roman" w:hAnsi="Times New Roman" w:cs="Times New Roman"/>
          <w:color w:val="000000" w:themeColor="text1"/>
          <w:lang w:val="en-US"/>
        </w:rPr>
      </w:pPr>
    </w:p>
    <w:p w:rsidR="008A0E14" w:rsidRPr="008133F7" w:rsidRDefault="00365381" w:rsidP="002804B8">
      <w:pPr>
        <w:pStyle w:val="ListParagraph"/>
        <w:numPr>
          <w:ilvl w:val="0"/>
          <w:numId w:val="4"/>
        </w:numPr>
        <w:spacing w:after="0" w:line="240" w:lineRule="auto"/>
        <w:ind w:left="851" w:hanging="142"/>
        <w:jc w:val="both"/>
        <w:rPr>
          <w:rFonts w:ascii="Times New Roman" w:hAnsi="Times New Roman" w:cs="Times New Roman"/>
          <w:color w:val="000000" w:themeColor="text1"/>
          <w:sz w:val="24"/>
          <w:lang w:val="en-US"/>
        </w:rPr>
      </w:pPr>
      <w:r w:rsidRPr="008133F7">
        <w:rPr>
          <w:rFonts w:ascii="Times New Roman" w:hAnsi="Times New Roman" w:cs="Times New Roman"/>
          <w:color w:val="000000" w:themeColor="text1"/>
          <w:sz w:val="24"/>
          <w:lang w:val="en-US"/>
        </w:rPr>
        <w:t xml:space="preserve">Add </w:t>
      </w:r>
      <w:r w:rsidR="008A0E14" w:rsidRPr="008133F7">
        <w:rPr>
          <w:rFonts w:ascii="Times New Roman" w:hAnsi="Times New Roman" w:cs="Times New Roman"/>
          <w:color w:val="000000" w:themeColor="text1"/>
          <w:sz w:val="24"/>
          <w:lang w:val="en-US"/>
        </w:rPr>
        <w:t>0.025</w:t>
      </w:r>
      <w:r w:rsidR="003E5F7E" w:rsidRPr="008133F7">
        <w:rPr>
          <w:rFonts w:ascii="Times New Roman" w:hAnsi="Times New Roman" w:cs="Times New Roman"/>
          <w:color w:val="000000" w:themeColor="text1"/>
          <w:sz w:val="24"/>
          <w:lang w:val="en-US"/>
        </w:rPr>
        <w:t xml:space="preserve"> g of silica powder to 200</w:t>
      </w:r>
      <w:r w:rsidR="003E0AF2" w:rsidRPr="008133F7">
        <w:rPr>
          <w:rFonts w:ascii="Times New Roman" w:hAnsi="Times New Roman" w:cs="Times New Roman"/>
          <w:color w:val="000000" w:themeColor="text1"/>
          <w:sz w:val="24"/>
          <w:lang w:val="en-US"/>
        </w:rPr>
        <w:t xml:space="preserve"> ml </w:t>
      </w:r>
      <w:r w:rsidRPr="008133F7">
        <w:rPr>
          <w:rFonts w:ascii="Times New Roman" w:hAnsi="Times New Roman" w:cs="Times New Roman"/>
          <w:color w:val="000000" w:themeColor="text1"/>
          <w:sz w:val="24"/>
          <w:lang w:val="en-US"/>
        </w:rPr>
        <w:t xml:space="preserve">of </w:t>
      </w:r>
      <w:r w:rsidR="003E5F7E" w:rsidRPr="008133F7">
        <w:rPr>
          <w:rFonts w:ascii="Times New Roman" w:hAnsi="Times New Roman" w:cs="Times New Roman"/>
          <w:color w:val="000000" w:themeColor="text1"/>
          <w:sz w:val="24"/>
          <w:lang w:val="en-US"/>
        </w:rPr>
        <w:t>10 mM NaCl solution.</w:t>
      </w:r>
      <w:r w:rsidR="008133F7">
        <w:rPr>
          <w:rFonts w:ascii="Times New Roman" w:hAnsi="Times New Roman" w:cs="Times New Roman"/>
          <w:color w:val="000000" w:themeColor="text1"/>
          <w:sz w:val="24"/>
          <w:lang w:val="en-US"/>
        </w:rPr>
        <w:t xml:space="preserve"> </w:t>
      </w:r>
      <w:r w:rsidR="008A0E14" w:rsidRPr="008133F7">
        <w:rPr>
          <w:rFonts w:ascii="Times New Roman" w:hAnsi="Times New Roman" w:cs="Times New Roman"/>
          <w:color w:val="000000" w:themeColor="text1"/>
          <w:sz w:val="24"/>
          <w:lang w:val="en-US"/>
        </w:rPr>
        <w:t xml:space="preserve">Agitate the mixture using ultrasound for 10 min. </w:t>
      </w:r>
    </w:p>
    <w:p w:rsidR="005C1F32" w:rsidRPr="008133F7" w:rsidRDefault="005C1F32" w:rsidP="002804B8">
      <w:pPr>
        <w:pStyle w:val="ListParagraph"/>
        <w:ind w:left="851" w:hanging="142"/>
        <w:rPr>
          <w:rFonts w:ascii="Times New Roman" w:hAnsi="Times New Roman" w:cs="Times New Roman"/>
          <w:lang w:val="en-US"/>
        </w:rPr>
      </w:pPr>
    </w:p>
    <w:p w:rsidR="005C1F32" w:rsidRDefault="005C1F32" w:rsidP="002804B8">
      <w:pPr>
        <w:pStyle w:val="ListParagraph"/>
        <w:numPr>
          <w:ilvl w:val="0"/>
          <w:numId w:val="4"/>
        </w:numPr>
        <w:spacing w:after="0" w:line="240" w:lineRule="auto"/>
        <w:ind w:left="851" w:hanging="142"/>
        <w:jc w:val="both"/>
        <w:rPr>
          <w:rFonts w:ascii="Times New Roman" w:hAnsi="Times New Roman" w:cs="Times New Roman"/>
          <w:sz w:val="24"/>
          <w:lang w:val="en-US"/>
        </w:rPr>
      </w:pPr>
      <w:r>
        <w:rPr>
          <w:rFonts w:ascii="Times New Roman" w:hAnsi="Times New Roman" w:cs="Times New Roman"/>
          <w:sz w:val="24"/>
          <w:lang w:val="en-US"/>
        </w:rPr>
        <w:t xml:space="preserve">Transfer 20 ml of the silica suspension to 9 plastic bottles. Adjust the pH of the suspension in each bottle to values ranging from 2 to 10 using HCl and NaOH solutions (0.1 M or 1 M). Try to add small volumes of HCl and NaOH solutions for not altering the </w:t>
      </w:r>
      <w:r w:rsidR="0047573A">
        <w:rPr>
          <w:rFonts w:ascii="Times New Roman" w:hAnsi="Times New Roman" w:cs="Times New Roman"/>
          <w:sz w:val="24"/>
          <w:lang w:val="en-US"/>
        </w:rPr>
        <w:t>particle concentration considerably. Check the pH with a pH-meter.</w:t>
      </w:r>
    </w:p>
    <w:p w:rsidR="005D2A32" w:rsidRPr="008133F7" w:rsidRDefault="005D2A32" w:rsidP="002804B8">
      <w:pPr>
        <w:pStyle w:val="ListParagraph"/>
        <w:ind w:left="851" w:hanging="142"/>
        <w:rPr>
          <w:rFonts w:ascii="Times New Roman" w:hAnsi="Times New Roman" w:cs="Times New Roman"/>
          <w:lang w:val="en-US"/>
        </w:rPr>
      </w:pPr>
    </w:p>
    <w:p w:rsidR="008E7CE0" w:rsidRDefault="009B20B3" w:rsidP="002804B8">
      <w:pPr>
        <w:pStyle w:val="ListParagraph"/>
        <w:numPr>
          <w:ilvl w:val="0"/>
          <w:numId w:val="4"/>
        </w:numPr>
        <w:spacing w:after="0" w:line="240" w:lineRule="auto"/>
        <w:ind w:left="851" w:hanging="142"/>
        <w:jc w:val="both"/>
        <w:rPr>
          <w:rFonts w:ascii="Times New Roman" w:hAnsi="Times New Roman" w:cs="Times New Roman"/>
          <w:sz w:val="24"/>
          <w:lang w:val="en-US"/>
        </w:rPr>
      </w:pPr>
      <w:r>
        <w:rPr>
          <w:rFonts w:ascii="Times New Roman" w:hAnsi="Times New Roman" w:cs="Times New Roman"/>
          <w:sz w:val="24"/>
          <w:lang w:val="en-US"/>
        </w:rPr>
        <w:t xml:space="preserve">Transfer 1 ml of each sample to a cuvette </w:t>
      </w:r>
      <w:r w:rsidR="00A30D13">
        <w:rPr>
          <w:rFonts w:ascii="Times New Roman" w:hAnsi="Times New Roman" w:cs="Times New Roman"/>
          <w:sz w:val="24"/>
          <w:lang w:val="en-US"/>
        </w:rPr>
        <w:t xml:space="preserve">with electrodes </w:t>
      </w:r>
      <w:r>
        <w:rPr>
          <w:rFonts w:ascii="Times New Roman" w:hAnsi="Times New Roman" w:cs="Times New Roman"/>
          <w:sz w:val="24"/>
          <w:lang w:val="en-US"/>
        </w:rPr>
        <w:t xml:space="preserve">and measure the </w:t>
      </w:r>
      <w:r w:rsidR="00A30D13">
        <w:rPr>
          <w:rFonts w:ascii="Times New Roman" w:hAnsi="Times New Roman" w:cs="Times New Roman"/>
          <w:sz w:val="24"/>
          <w:lang w:val="en-US"/>
        </w:rPr>
        <w:t>zeta potential</w:t>
      </w:r>
      <w:r>
        <w:rPr>
          <w:rFonts w:ascii="Times New Roman" w:hAnsi="Times New Roman" w:cs="Times New Roman"/>
          <w:sz w:val="24"/>
          <w:lang w:val="en-US"/>
        </w:rPr>
        <w:t xml:space="preserve"> of the particles following the instructions of the Malvern Zetasizer manual (at least 3 measurements per sample).</w:t>
      </w:r>
    </w:p>
    <w:p w:rsidR="00E60358" w:rsidRPr="00E60358" w:rsidRDefault="00E60358" w:rsidP="00E60358">
      <w:pPr>
        <w:pStyle w:val="ListParagraph"/>
        <w:rPr>
          <w:rFonts w:ascii="Times New Roman" w:hAnsi="Times New Roman" w:cs="Times New Roman"/>
          <w:lang w:val="en-US"/>
        </w:rPr>
      </w:pPr>
    </w:p>
    <w:p w:rsidR="00E60358" w:rsidRDefault="00E60358" w:rsidP="002804B8">
      <w:pPr>
        <w:pStyle w:val="ListParagraph"/>
        <w:numPr>
          <w:ilvl w:val="0"/>
          <w:numId w:val="4"/>
        </w:numPr>
        <w:spacing w:after="0" w:line="240" w:lineRule="auto"/>
        <w:ind w:left="851" w:hanging="142"/>
        <w:jc w:val="both"/>
        <w:rPr>
          <w:rFonts w:ascii="Times New Roman" w:hAnsi="Times New Roman" w:cs="Times New Roman"/>
          <w:sz w:val="24"/>
          <w:lang w:val="en-US"/>
        </w:rPr>
      </w:pPr>
      <w:r>
        <w:rPr>
          <w:rFonts w:ascii="Times New Roman" w:hAnsi="Times New Roman" w:cs="Times New Roman"/>
          <w:sz w:val="24"/>
          <w:lang w:val="en-US"/>
        </w:rPr>
        <w:t>Transfer 1 ml of each sample to a plastic cuvette and measure the size of the particles following the instructions of the Malvern Zetasizer manual. Write the values of size and polydispersity index PDI (PDI takes values between 0 and 1; closer PDI to zero more monodisperse the colloidal system is, that is, all the particles have similar size).</w:t>
      </w:r>
    </w:p>
    <w:p w:rsidR="00A30D13" w:rsidRPr="008133F7" w:rsidRDefault="00A30D13" w:rsidP="00A30D13">
      <w:pPr>
        <w:pStyle w:val="ListParagraph"/>
        <w:rPr>
          <w:rFonts w:ascii="Times New Roman" w:hAnsi="Times New Roman" w:cs="Times New Roman"/>
          <w:lang w:val="en-US"/>
        </w:rPr>
      </w:pPr>
    </w:p>
    <w:p w:rsidR="00A30D13" w:rsidRDefault="00A30D13" w:rsidP="002804B8">
      <w:pPr>
        <w:pStyle w:val="ListParagraph"/>
        <w:numPr>
          <w:ilvl w:val="0"/>
          <w:numId w:val="4"/>
        </w:numPr>
        <w:spacing w:after="0" w:line="240" w:lineRule="auto"/>
        <w:ind w:left="851" w:hanging="142"/>
        <w:jc w:val="both"/>
        <w:rPr>
          <w:rFonts w:ascii="Times New Roman" w:hAnsi="Times New Roman" w:cs="Times New Roman"/>
          <w:sz w:val="24"/>
          <w:lang w:val="en-US"/>
        </w:rPr>
      </w:pPr>
      <w:r>
        <w:rPr>
          <w:rFonts w:ascii="Times New Roman" w:hAnsi="Times New Roman" w:cs="Times New Roman"/>
          <w:sz w:val="24"/>
          <w:lang w:val="en-US"/>
        </w:rPr>
        <w:t xml:space="preserve">Repeat all the previous steps using alumina instead of silica </w:t>
      </w:r>
      <w:r w:rsidR="0034774F">
        <w:rPr>
          <w:rFonts w:ascii="Times New Roman" w:hAnsi="Times New Roman" w:cs="Times New Roman"/>
          <w:sz w:val="24"/>
          <w:lang w:val="en-US"/>
        </w:rPr>
        <w:t>nanoparticles</w:t>
      </w:r>
      <w:r>
        <w:rPr>
          <w:rFonts w:ascii="Times New Roman" w:hAnsi="Times New Roman" w:cs="Times New Roman"/>
          <w:sz w:val="24"/>
          <w:lang w:val="en-US"/>
        </w:rPr>
        <w:t>.</w:t>
      </w:r>
    </w:p>
    <w:p w:rsidR="00A30D13" w:rsidRPr="00A30D13" w:rsidRDefault="00A30D13" w:rsidP="00A30D13">
      <w:pPr>
        <w:pStyle w:val="ListParagraph"/>
        <w:rPr>
          <w:rFonts w:ascii="Times New Roman" w:hAnsi="Times New Roman" w:cs="Times New Roman"/>
          <w:sz w:val="24"/>
          <w:lang w:val="en-US"/>
        </w:rPr>
      </w:pPr>
    </w:p>
    <w:p w:rsidR="00F52155" w:rsidRDefault="00F52155" w:rsidP="0047590D">
      <w:pPr>
        <w:pStyle w:val="ListParagraph"/>
        <w:spacing w:after="0" w:line="240" w:lineRule="auto"/>
        <w:ind w:left="851" w:hanging="131"/>
        <w:jc w:val="both"/>
        <w:rPr>
          <w:rFonts w:ascii="Times New Roman" w:hAnsi="Times New Roman" w:cs="Times New Roman"/>
          <w:sz w:val="24"/>
          <w:lang w:val="en-US"/>
        </w:rPr>
      </w:pPr>
    </w:p>
    <w:p w:rsidR="00542A5C" w:rsidRDefault="00542A5C" w:rsidP="00542A5C">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Homework</w:t>
      </w:r>
    </w:p>
    <w:p w:rsidR="006728C8" w:rsidRPr="008133F7" w:rsidRDefault="006728C8" w:rsidP="002B4E54">
      <w:pPr>
        <w:pStyle w:val="ListParagraph"/>
        <w:spacing w:after="0" w:line="240" w:lineRule="auto"/>
        <w:jc w:val="both"/>
        <w:rPr>
          <w:rFonts w:ascii="Times New Roman" w:hAnsi="Times New Roman" w:cs="Times New Roman"/>
          <w:szCs w:val="20"/>
          <w:lang w:val="en-US"/>
        </w:rPr>
      </w:pPr>
    </w:p>
    <w:p w:rsidR="006728C8" w:rsidRDefault="00845F7C" w:rsidP="00845F7C">
      <w:pPr>
        <w:pStyle w:val="ListParagraph"/>
        <w:spacing w:after="0" w:line="240" w:lineRule="auto"/>
        <w:ind w:left="851" w:hanging="131"/>
        <w:jc w:val="both"/>
        <w:rPr>
          <w:rFonts w:ascii="Times New Roman" w:hAnsi="Times New Roman" w:cs="Times New Roman"/>
          <w:sz w:val="24"/>
          <w:lang w:val="en-US"/>
        </w:rPr>
      </w:pPr>
      <w:r>
        <w:rPr>
          <w:rFonts w:ascii="Times New Roman" w:hAnsi="Times New Roman" w:cs="Times New Roman"/>
          <w:sz w:val="24"/>
          <w:lang w:val="en-US"/>
        </w:rPr>
        <w:t xml:space="preserve">- </w:t>
      </w:r>
      <w:r w:rsidR="0034774F">
        <w:rPr>
          <w:rFonts w:ascii="Times New Roman" w:hAnsi="Times New Roman" w:cs="Times New Roman"/>
          <w:sz w:val="24"/>
          <w:lang w:val="en-US"/>
        </w:rPr>
        <w:t>Compare the size values of the nanoparticles obtained at different conditions</w:t>
      </w:r>
      <w:r>
        <w:rPr>
          <w:rFonts w:ascii="Times New Roman" w:hAnsi="Times New Roman" w:cs="Times New Roman"/>
          <w:sz w:val="24"/>
          <w:lang w:val="en-US"/>
        </w:rPr>
        <w:t>.</w:t>
      </w:r>
      <w:r w:rsidR="0034774F">
        <w:rPr>
          <w:rFonts w:ascii="Times New Roman" w:hAnsi="Times New Roman" w:cs="Times New Roman"/>
          <w:sz w:val="24"/>
          <w:lang w:val="en-US"/>
        </w:rPr>
        <w:t xml:space="preserve"> Discuss the results.</w:t>
      </w:r>
    </w:p>
    <w:p w:rsidR="00845F7C" w:rsidRPr="008133F7" w:rsidRDefault="00845F7C" w:rsidP="00845F7C">
      <w:pPr>
        <w:pStyle w:val="ListParagraph"/>
        <w:spacing w:after="0" w:line="240" w:lineRule="auto"/>
        <w:ind w:left="851" w:hanging="131"/>
        <w:jc w:val="both"/>
        <w:rPr>
          <w:rFonts w:ascii="Times New Roman" w:hAnsi="Times New Roman" w:cs="Times New Roman"/>
          <w:szCs w:val="20"/>
          <w:lang w:val="en-US"/>
        </w:rPr>
      </w:pPr>
    </w:p>
    <w:p w:rsidR="00845F7C" w:rsidRDefault="00845F7C" w:rsidP="00845F7C">
      <w:pPr>
        <w:pStyle w:val="ListParagraph"/>
        <w:spacing w:after="0" w:line="240" w:lineRule="auto"/>
        <w:ind w:left="851" w:hanging="131"/>
        <w:jc w:val="both"/>
        <w:rPr>
          <w:rFonts w:ascii="Times New Roman" w:hAnsi="Times New Roman" w:cs="Times New Roman"/>
          <w:sz w:val="24"/>
          <w:lang w:val="en-US"/>
        </w:rPr>
      </w:pPr>
      <w:r>
        <w:rPr>
          <w:rFonts w:ascii="Times New Roman" w:hAnsi="Times New Roman" w:cs="Times New Roman"/>
          <w:sz w:val="24"/>
          <w:lang w:val="en-US"/>
        </w:rPr>
        <w:t xml:space="preserve">- Plot the experimental data of </w:t>
      </w:r>
      <w:r w:rsidR="0034774F">
        <w:rPr>
          <w:rFonts w:ascii="Times New Roman" w:hAnsi="Times New Roman" w:cs="Times New Roman"/>
          <w:sz w:val="24"/>
          <w:lang w:val="en-US"/>
        </w:rPr>
        <w:t>zeta potential</w:t>
      </w:r>
      <w:r>
        <w:rPr>
          <w:rFonts w:ascii="Times New Roman" w:hAnsi="Times New Roman" w:cs="Times New Roman"/>
          <w:sz w:val="24"/>
          <w:lang w:val="en-US"/>
        </w:rPr>
        <w:t xml:space="preserve"> </w:t>
      </w:r>
      <w:r w:rsidRPr="00A60287">
        <w:rPr>
          <w:rFonts w:ascii="Times New Roman" w:hAnsi="Times New Roman" w:cs="Times New Roman"/>
          <w:i/>
          <w:sz w:val="24"/>
          <w:lang w:val="en-US"/>
        </w:rPr>
        <w:t>versus</w:t>
      </w:r>
      <w:r>
        <w:rPr>
          <w:rFonts w:ascii="Times New Roman" w:hAnsi="Times New Roman" w:cs="Times New Roman"/>
          <w:sz w:val="24"/>
          <w:lang w:val="en-US"/>
        </w:rPr>
        <w:t xml:space="preserve"> </w:t>
      </w:r>
      <w:r w:rsidR="0034774F">
        <w:rPr>
          <w:rFonts w:ascii="Times New Roman" w:hAnsi="Times New Roman" w:cs="Times New Roman"/>
          <w:sz w:val="24"/>
          <w:lang w:val="en-US"/>
        </w:rPr>
        <w:t>pH for silica and alumina nanoparticles</w:t>
      </w:r>
      <w:r>
        <w:rPr>
          <w:rFonts w:ascii="Times New Roman" w:hAnsi="Times New Roman" w:cs="Times New Roman"/>
          <w:sz w:val="24"/>
          <w:lang w:val="en-US"/>
        </w:rPr>
        <w:t xml:space="preserve">. Determine the </w:t>
      </w:r>
      <w:r w:rsidR="0034774F">
        <w:rPr>
          <w:rFonts w:ascii="Times New Roman" w:hAnsi="Times New Roman" w:cs="Times New Roman"/>
          <w:sz w:val="24"/>
          <w:lang w:val="en-US"/>
        </w:rPr>
        <w:t>i.e.p</w:t>
      </w:r>
      <w:r>
        <w:rPr>
          <w:rFonts w:ascii="Times New Roman" w:hAnsi="Times New Roman" w:cs="Times New Roman"/>
          <w:sz w:val="24"/>
          <w:lang w:val="en-US"/>
        </w:rPr>
        <w:t xml:space="preserve">. of </w:t>
      </w:r>
      <w:r w:rsidR="0034774F">
        <w:rPr>
          <w:rFonts w:ascii="Times New Roman" w:hAnsi="Times New Roman" w:cs="Times New Roman"/>
          <w:sz w:val="24"/>
          <w:lang w:val="en-US"/>
        </w:rPr>
        <w:t xml:space="preserve">the nanoparticles </w:t>
      </w:r>
      <w:r>
        <w:rPr>
          <w:rFonts w:ascii="Times New Roman" w:hAnsi="Times New Roman" w:cs="Times New Roman"/>
          <w:sz w:val="24"/>
          <w:lang w:val="en-US"/>
        </w:rPr>
        <w:t>from the graph</w:t>
      </w:r>
      <w:r w:rsidR="00557077">
        <w:rPr>
          <w:rFonts w:ascii="Times New Roman" w:hAnsi="Times New Roman" w:cs="Times New Roman"/>
          <w:sz w:val="24"/>
          <w:lang w:val="en-US"/>
        </w:rPr>
        <w:t>s</w:t>
      </w:r>
      <w:r>
        <w:rPr>
          <w:rFonts w:ascii="Times New Roman" w:hAnsi="Times New Roman" w:cs="Times New Roman"/>
          <w:sz w:val="24"/>
          <w:lang w:val="en-US"/>
        </w:rPr>
        <w:t>.</w:t>
      </w:r>
    </w:p>
    <w:p w:rsidR="00845F7C" w:rsidRPr="008133F7" w:rsidRDefault="00845F7C" w:rsidP="00845F7C">
      <w:pPr>
        <w:pStyle w:val="ListParagraph"/>
        <w:spacing w:after="0" w:line="240" w:lineRule="auto"/>
        <w:ind w:left="851" w:hanging="131"/>
        <w:jc w:val="both"/>
        <w:rPr>
          <w:rFonts w:ascii="Times New Roman" w:hAnsi="Times New Roman" w:cs="Times New Roman"/>
          <w:szCs w:val="20"/>
          <w:lang w:val="en-US"/>
        </w:rPr>
      </w:pPr>
    </w:p>
    <w:p w:rsidR="00845F7C" w:rsidRDefault="00845F7C" w:rsidP="00845F7C">
      <w:pPr>
        <w:pStyle w:val="ListParagraph"/>
        <w:spacing w:after="0" w:line="240" w:lineRule="auto"/>
        <w:ind w:left="851" w:hanging="131"/>
        <w:jc w:val="both"/>
        <w:rPr>
          <w:rFonts w:ascii="Times New Roman" w:hAnsi="Times New Roman" w:cs="Times New Roman"/>
          <w:sz w:val="24"/>
          <w:lang w:val="en-US"/>
        </w:rPr>
      </w:pPr>
      <w:r>
        <w:rPr>
          <w:rFonts w:ascii="Times New Roman" w:hAnsi="Times New Roman" w:cs="Times New Roman"/>
          <w:sz w:val="24"/>
          <w:lang w:val="en-US"/>
        </w:rPr>
        <w:t xml:space="preserve">- Compare the </w:t>
      </w:r>
      <w:r w:rsidR="0034774F">
        <w:rPr>
          <w:rFonts w:ascii="Times New Roman" w:hAnsi="Times New Roman" w:cs="Times New Roman"/>
          <w:sz w:val="24"/>
          <w:lang w:val="en-US"/>
        </w:rPr>
        <w:t>obtained i.e.p</w:t>
      </w:r>
      <w:r>
        <w:rPr>
          <w:rFonts w:ascii="Times New Roman" w:hAnsi="Times New Roman" w:cs="Times New Roman"/>
          <w:sz w:val="24"/>
          <w:lang w:val="en-US"/>
        </w:rPr>
        <w:t>.</w:t>
      </w:r>
      <w:r w:rsidR="0034774F">
        <w:rPr>
          <w:rFonts w:ascii="Times New Roman" w:hAnsi="Times New Roman" w:cs="Times New Roman"/>
          <w:sz w:val="24"/>
          <w:lang w:val="en-US"/>
        </w:rPr>
        <w:t xml:space="preserve"> values with those found in the literature</w:t>
      </w:r>
      <w:r>
        <w:rPr>
          <w:rFonts w:ascii="Times New Roman" w:hAnsi="Times New Roman" w:cs="Times New Roman"/>
          <w:sz w:val="24"/>
          <w:lang w:val="en-US"/>
        </w:rPr>
        <w:t>. Discuss the results.</w:t>
      </w:r>
    </w:p>
    <w:p w:rsidR="00845F7C" w:rsidRDefault="00845F7C" w:rsidP="00845F7C">
      <w:pPr>
        <w:pStyle w:val="ListParagraph"/>
        <w:spacing w:after="0" w:line="240" w:lineRule="auto"/>
        <w:ind w:left="851" w:hanging="131"/>
        <w:jc w:val="both"/>
        <w:rPr>
          <w:rFonts w:ascii="Times New Roman" w:hAnsi="Times New Roman" w:cs="Times New Roman"/>
          <w:sz w:val="24"/>
          <w:lang w:val="en-US"/>
        </w:rPr>
      </w:pPr>
    </w:p>
    <w:p w:rsidR="00845F7C" w:rsidRDefault="00845F7C" w:rsidP="002B4E54">
      <w:pPr>
        <w:pStyle w:val="ListParagraph"/>
        <w:spacing w:after="0" w:line="240" w:lineRule="auto"/>
        <w:jc w:val="both"/>
        <w:rPr>
          <w:rFonts w:ascii="Times New Roman" w:hAnsi="Times New Roman" w:cs="Times New Roman"/>
          <w:sz w:val="24"/>
          <w:lang w:val="en-US"/>
        </w:rPr>
      </w:pPr>
    </w:p>
    <w:p w:rsidR="00A974C0" w:rsidRDefault="00A974C0" w:rsidP="00A974C0">
      <w:pPr>
        <w:pStyle w:val="ListParagraph"/>
        <w:numPr>
          <w:ilvl w:val="0"/>
          <w:numId w:val="5"/>
        </w:numPr>
        <w:autoSpaceDE w:val="0"/>
        <w:autoSpaceDN w:val="0"/>
        <w:adjustRightInd w:val="0"/>
        <w:spacing w:after="0" w:line="240" w:lineRule="auto"/>
        <w:ind w:left="567" w:hanging="283"/>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Additional information</w:t>
      </w:r>
    </w:p>
    <w:p w:rsidR="00A974C0" w:rsidRPr="008133F7" w:rsidRDefault="00A974C0" w:rsidP="00A974C0">
      <w:pPr>
        <w:pStyle w:val="ListParagraph"/>
        <w:spacing w:after="0" w:line="240" w:lineRule="auto"/>
        <w:jc w:val="both"/>
        <w:rPr>
          <w:rFonts w:ascii="Times New Roman" w:hAnsi="Times New Roman" w:cs="Times New Roman"/>
          <w:szCs w:val="20"/>
          <w:lang w:val="en-US"/>
        </w:rPr>
      </w:pPr>
    </w:p>
    <w:p w:rsidR="00A974C0" w:rsidRPr="00381217" w:rsidRDefault="00A974C0" w:rsidP="00A974C0">
      <w:pPr>
        <w:pStyle w:val="ListParagraph"/>
        <w:spacing w:after="0" w:line="240" w:lineRule="auto"/>
        <w:ind w:left="851" w:hanging="131"/>
        <w:jc w:val="both"/>
        <w:rPr>
          <w:rFonts w:ascii="Times New Roman" w:hAnsi="Times New Roman" w:cs="Times New Roman"/>
          <w:sz w:val="24"/>
          <w:lang w:val="en-US"/>
        </w:rPr>
      </w:pPr>
      <w:r>
        <w:rPr>
          <w:rFonts w:ascii="Times New Roman" w:hAnsi="Times New Roman" w:cs="Times New Roman"/>
          <w:sz w:val="24"/>
          <w:lang w:val="en-US"/>
        </w:rPr>
        <w:t xml:space="preserve">- This lab work is carried out in </w:t>
      </w:r>
      <w:r w:rsidR="00D77F51">
        <w:rPr>
          <w:rFonts w:ascii="Times New Roman" w:hAnsi="Times New Roman" w:cs="Times New Roman"/>
          <w:sz w:val="24"/>
          <w:lang w:val="en-US"/>
        </w:rPr>
        <w:t>a group of 3 people</w:t>
      </w:r>
      <w:bookmarkStart w:id="0" w:name="_GoBack"/>
      <w:bookmarkEnd w:id="0"/>
      <w:r>
        <w:rPr>
          <w:rFonts w:ascii="Times New Roman" w:hAnsi="Times New Roman" w:cs="Times New Roman"/>
          <w:sz w:val="24"/>
          <w:lang w:val="en-US"/>
        </w:rPr>
        <w:t xml:space="preserve">. The answers to the homework </w:t>
      </w:r>
      <w:r w:rsidR="008133F7">
        <w:rPr>
          <w:rFonts w:ascii="Times New Roman" w:hAnsi="Times New Roman" w:cs="Times New Roman"/>
          <w:sz w:val="24"/>
          <w:lang w:val="en-US"/>
        </w:rPr>
        <w:t xml:space="preserve">should be submitted </w:t>
      </w:r>
      <w:r>
        <w:rPr>
          <w:rFonts w:ascii="Times New Roman" w:hAnsi="Times New Roman" w:cs="Times New Roman"/>
          <w:sz w:val="24"/>
          <w:lang w:val="en-US"/>
        </w:rPr>
        <w:t>in a common report within one week.</w:t>
      </w:r>
    </w:p>
    <w:p w:rsidR="00A974C0" w:rsidRPr="008133F7" w:rsidRDefault="00A974C0" w:rsidP="00A974C0">
      <w:pPr>
        <w:pStyle w:val="ListParagraph"/>
        <w:spacing w:after="0" w:line="240" w:lineRule="auto"/>
        <w:ind w:left="851" w:hanging="131"/>
        <w:jc w:val="both"/>
        <w:rPr>
          <w:rFonts w:ascii="Times New Roman" w:hAnsi="Times New Roman" w:cs="Times New Roman"/>
          <w:szCs w:val="20"/>
          <w:lang w:val="en-US"/>
        </w:rPr>
      </w:pPr>
    </w:p>
    <w:p w:rsidR="00A974C0" w:rsidRDefault="00A974C0" w:rsidP="00A974C0">
      <w:pPr>
        <w:pStyle w:val="ListParagraph"/>
        <w:spacing w:after="0" w:line="240" w:lineRule="auto"/>
        <w:ind w:left="851" w:hanging="131"/>
        <w:jc w:val="both"/>
        <w:rPr>
          <w:rFonts w:ascii="Times New Roman" w:hAnsi="Times New Roman" w:cs="Times New Roman"/>
          <w:sz w:val="24"/>
          <w:lang w:val="en-US"/>
        </w:rPr>
      </w:pPr>
      <w:r>
        <w:rPr>
          <w:rFonts w:ascii="Times New Roman" w:hAnsi="Times New Roman" w:cs="Times New Roman"/>
          <w:sz w:val="24"/>
          <w:lang w:val="en-US"/>
        </w:rPr>
        <w:t>- Up to 3 points can be obtained for this lab work: up to 1 point for the work in the lab, and up to 2 points for the report with the answers to the homework.</w:t>
      </w:r>
    </w:p>
    <w:p w:rsidR="00A974C0" w:rsidRPr="008133F7" w:rsidRDefault="00A974C0" w:rsidP="00A974C0">
      <w:pPr>
        <w:pStyle w:val="ListParagraph"/>
        <w:spacing w:after="0" w:line="240" w:lineRule="auto"/>
        <w:ind w:left="851" w:hanging="131"/>
        <w:jc w:val="both"/>
        <w:rPr>
          <w:rFonts w:ascii="Times New Roman" w:hAnsi="Times New Roman" w:cs="Times New Roman"/>
          <w:szCs w:val="20"/>
          <w:lang w:val="en-US"/>
        </w:rPr>
      </w:pPr>
    </w:p>
    <w:p w:rsidR="00A50D55" w:rsidRDefault="00A974C0" w:rsidP="008133F7">
      <w:pPr>
        <w:pStyle w:val="ListParagraph"/>
        <w:spacing w:after="0" w:line="240" w:lineRule="auto"/>
        <w:ind w:left="851" w:hanging="131"/>
        <w:jc w:val="both"/>
        <w:rPr>
          <w:rFonts w:ascii="Times New Roman" w:hAnsi="Times New Roman" w:cs="Times New Roman"/>
          <w:sz w:val="24"/>
          <w:lang w:val="en-US"/>
        </w:rPr>
      </w:pPr>
      <w:r>
        <w:rPr>
          <w:rFonts w:ascii="Times New Roman" w:hAnsi="Times New Roman" w:cs="Times New Roman"/>
          <w:sz w:val="24"/>
          <w:lang w:val="en-US"/>
        </w:rPr>
        <w:t>- Safety in the lab is a very important issue. You must always wear lab coat, gloves and goggles when you work in the lab.</w:t>
      </w:r>
    </w:p>
    <w:sectPr w:rsidR="00A50D55">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BF" w:rsidRDefault="00C82DBF" w:rsidP="00020872">
      <w:pPr>
        <w:spacing w:after="0" w:line="240" w:lineRule="auto"/>
      </w:pPr>
      <w:r>
        <w:separator/>
      </w:r>
    </w:p>
  </w:endnote>
  <w:endnote w:type="continuationSeparator" w:id="0">
    <w:p w:rsidR="00C82DBF" w:rsidRDefault="00C82DBF" w:rsidP="0002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28584"/>
      <w:docPartObj>
        <w:docPartGallery w:val="Page Numbers (Bottom of Page)"/>
        <w:docPartUnique/>
      </w:docPartObj>
    </w:sdtPr>
    <w:sdtEndPr>
      <w:rPr>
        <w:noProof/>
      </w:rPr>
    </w:sdtEndPr>
    <w:sdtContent>
      <w:p w:rsidR="00A974C0" w:rsidRDefault="00A974C0">
        <w:pPr>
          <w:pStyle w:val="Footer"/>
          <w:jc w:val="center"/>
        </w:pPr>
        <w:r>
          <w:fldChar w:fldCharType="begin"/>
        </w:r>
        <w:r>
          <w:instrText xml:space="preserve"> PAGE   \* MERGEFORMAT </w:instrText>
        </w:r>
        <w:r>
          <w:fldChar w:fldCharType="separate"/>
        </w:r>
        <w:r w:rsidR="00D77F5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BF" w:rsidRDefault="00C82DBF" w:rsidP="00020872">
      <w:pPr>
        <w:spacing w:after="0" w:line="240" w:lineRule="auto"/>
      </w:pPr>
      <w:r>
        <w:separator/>
      </w:r>
    </w:p>
  </w:footnote>
  <w:footnote w:type="continuationSeparator" w:id="0">
    <w:p w:rsidR="00C82DBF" w:rsidRDefault="00C82DBF" w:rsidP="00020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72" w:rsidRPr="00717666" w:rsidRDefault="00020872" w:rsidP="00717666">
    <w:pPr>
      <w:spacing w:after="0" w:line="240" w:lineRule="auto"/>
      <w:rPr>
        <w:rFonts w:ascii="Times New Roman" w:hAnsi="Times New Roman" w:cs="Times New Roman"/>
        <w:sz w:val="16"/>
        <w:szCs w:val="16"/>
        <w:lang w:val="en-US"/>
      </w:rPr>
    </w:pPr>
    <w:r w:rsidRPr="00020872">
      <w:rPr>
        <w:rFonts w:ascii="Times New Roman" w:hAnsi="Times New Roman" w:cs="Times New Roman"/>
        <w:sz w:val="16"/>
        <w:szCs w:val="16"/>
        <w:lang w:val="en-US"/>
      </w:rPr>
      <w:t>CHEM-C2230 Pintakemia</w:t>
    </w:r>
    <w:r w:rsidR="00E60358">
      <w:rPr>
        <w:rFonts w:ascii="Times New Roman" w:hAnsi="Times New Roman" w:cs="Times New Roman"/>
        <w:sz w:val="16"/>
        <w:szCs w:val="16"/>
        <w:lang w:val="en-US"/>
      </w:rPr>
      <w:tab/>
    </w:r>
    <w:r w:rsidR="00E60358">
      <w:rPr>
        <w:rFonts w:ascii="Times New Roman" w:hAnsi="Times New Roman" w:cs="Times New Roman"/>
        <w:sz w:val="16"/>
        <w:szCs w:val="16"/>
        <w:lang w:val="en-US"/>
      </w:rPr>
      <w:tab/>
    </w:r>
    <w:r w:rsidR="00E60358">
      <w:rPr>
        <w:rFonts w:ascii="Times New Roman" w:hAnsi="Times New Roman" w:cs="Times New Roman"/>
        <w:sz w:val="16"/>
        <w:szCs w:val="16"/>
        <w:lang w:val="en-US"/>
      </w:rPr>
      <w:tab/>
      <w:t xml:space="preserve">       Lab work 3</w:t>
    </w:r>
    <w:r>
      <w:rPr>
        <w:rFonts w:ascii="Times New Roman" w:hAnsi="Times New Roman" w:cs="Times New Roman"/>
        <w:sz w:val="16"/>
        <w:szCs w:val="16"/>
        <w:lang w:val="en-US"/>
      </w:rPr>
      <w:t xml:space="preserve">: </w:t>
    </w:r>
    <w:r w:rsidR="007F296C">
      <w:rPr>
        <w:rFonts w:ascii="Times New Roman" w:hAnsi="Times New Roman" w:cs="Times New Roman"/>
        <w:sz w:val="16"/>
        <w:szCs w:val="16"/>
        <w:lang w:val="en-US"/>
      </w:rPr>
      <w:t>Measurement of size and i.e.p.</w:t>
    </w:r>
    <w:r>
      <w:rPr>
        <w:rFonts w:ascii="Times New Roman" w:hAnsi="Times New Roman" w:cs="Times New Roman"/>
        <w:sz w:val="16"/>
        <w:szCs w:val="16"/>
        <w:lang w:val="en-US"/>
      </w:rPr>
      <w:t xml:space="preserve"> of </w:t>
    </w:r>
    <w:r w:rsidR="007F296C">
      <w:rPr>
        <w:rFonts w:ascii="Times New Roman" w:hAnsi="Times New Roman" w:cs="Times New Roman"/>
        <w:sz w:val="16"/>
        <w:szCs w:val="16"/>
        <w:lang w:val="en-US"/>
      </w:rPr>
      <w:t>colloidal particles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417E"/>
    <w:multiLevelType w:val="hybridMultilevel"/>
    <w:tmpl w:val="46DA6A00"/>
    <w:lvl w:ilvl="0" w:tplc="23FE3A92">
      <w:start w:val="3"/>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9F7C14"/>
    <w:multiLevelType w:val="hybridMultilevel"/>
    <w:tmpl w:val="0A8C028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E15E44"/>
    <w:multiLevelType w:val="hybridMultilevel"/>
    <w:tmpl w:val="81700DCA"/>
    <w:lvl w:ilvl="0" w:tplc="0B12224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60D3C36"/>
    <w:multiLevelType w:val="hybridMultilevel"/>
    <w:tmpl w:val="5D285C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87B75A6"/>
    <w:multiLevelType w:val="hybridMultilevel"/>
    <w:tmpl w:val="797AA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F851BD6"/>
    <w:multiLevelType w:val="hybridMultilevel"/>
    <w:tmpl w:val="3FCA793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AD50E05"/>
    <w:multiLevelType w:val="hybridMultilevel"/>
    <w:tmpl w:val="A96E902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39"/>
    <w:rsid w:val="00013381"/>
    <w:rsid w:val="00020872"/>
    <w:rsid w:val="0014432E"/>
    <w:rsid w:val="001636BC"/>
    <w:rsid w:val="001831D8"/>
    <w:rsid w:val="00187B79"/>
    <w:rsid w:val="001B781A"/>
    <w:rsid w:val="001F6925"/>
    <w:rsid w:val="00272DAC"/>
    <w:rsid w:val="002804B8"/>
    <w:rsid w:val="002A6A44"/>
    <w:rsid w:val="002B3C15"/>
    <w:rsid w:val="002B4E54"/>
    <w:rsid w:val="002B5011"/>
    <w:rsid w:val="002B7DD0"/>
    <w:rsid w:val="00312287"/>
    <w:rsid w:val="00314B7E"/>
    <w:rsid w:val="003355AA"/>
    <w:rsid w:val="0034774F"/>
    <w:rsid w:val="00363A17"/>
    <w:rsid w:val="00364A5E"/>
    <w:rsid w:val="00365381"/>
    <w:rsid w:val="003735B0"/>
    <w:rsid w:val="00376E80"/>
    <w:rsid w:val="00391B62"/>
    <w:rsid w:val="003C2A7A"/>
    <w:rsid w:val="003D17B5"/>
    <w:rsid w:val="003E0AF2"/>
    <w:rsid w:val="003E5F7E"/>
    <w:rsid w:val="003F0226"/>
    <w:rsid w:val="003F5136"/>
    <w:rsid w:val="0040556D"/>
    <w:rsid w:val="0041632C"/>
    <w:rsid w:val="00420384"/>
    <w:rsid w:val="004245DE"/>
    <w:rsid w:val="00464B01"/>
    <w:rsid w:val="00471361"/>
    <w:rsid w:val="0047573A"/>
    <w:rsid w:val="0047590D"/>
    <w:rsid w:val="004A2620"/>
    <w:rsid w:val="004A51AC"/>
    <w:rsid w:val="004C3D51"/>
    <w:rsid w:val="004C5DAF"/>
    <w:rsid w:val="004C75E5"/>
    <w:rsid w:val="004D651C"/>
    <w:rsid w:val="004E0118"/>
    <w:rsid w:val="00527F03"/>
    <w:rsid w:val="00542A5C"/>
    <w:rsid w:val="00545556"/>
    <w:rsid w:val="00557077"/>
    <w:rsid w:val="0058636D"/>
    <w:rsid w:val="005B5FB5"/>
    <w:rsid w:val="005C1F32"/>
    <w:rsid w:val="005D2A32"/>
    <w:rsid w:val="005D3F7B"/>
    <w:rsid w:val="00620ACD"/>
    <w:rsid w:val="00624D1B"/>
    <w:rsid w:val="006329C4"/>
    <w:rsid w:val="00640E5F"/>
    <w:rsid w:val="00650077"/>
    <w:rsid w:val="006636C8"/>
    <w:rsid w:val="0067095E"/>
    <w:rsid w:val="006728C8"/>
    <w:rsid w:val="006947D5"/>
    <w:rsid w:val="006D1173"/>
    <w:rsid w:val="006D5A3E"/>
    <w:rsid w:val="006E1325"/>
    <w:rsid w:val="006F1DD2"/>
    <w:rsid w:val="007017C3"/>
    <w:rsid w:val="0071004C"/>
    <w:rsid w:val="00717666"/>
    <w:rsid w:val="00722038"/>
    <w:rsid w:val="00735EE2"/>
    <w:rsid w:val="00741C00"/>
    <w:rsid w:val="00743A74"/>
    <w:rsid w:val="00746A5E"/>
    <w:rsid w:val="007513F7"/>
    <w:rsid w:val="0075467B"/>
    <w:rsid w:val="0075519E"/>
    <w:rsid w:val="00756D3E"/>
    <w:rsid w:val="00763376"/>
    <w:rsid w:val="007661D4"/>
    <w:rsid w:val="00771AF1"/>
    <w:rsid w:val="00794072"/>
    <w:rsid w:val="007A78D9"/>
    <w:rsid w:val="007B5D6A"/>
    <w:rsid w:val="007D79B2"/>
    <w:rsid w:val="007E2227"/>
    <w:rsid w:val="007E5A16"/>
    <w:rsid w:val="007E5A7D"/>
    <w:rsid w:val="007F23B6"/>
    <w:rsid w:val="007F296C"/>
    <w:rsid w:val="00806E16"/>
    <w:rsid w:val="008133F7"/>
    <w:rsid w:val="00816ECD"/>
    <w:rsid w:val="00824E60"/>
    <w:rsid w:val="00845F7C"/>
    <w:rsid w:val="00856D99"/>
    <w:rsid w:val="0086073B"/>
    <w:rsid w:val="0089169B"/>
    <w:rsid w:val="008958D3"/>
    <w:rsid w:val="008A0E14"/>
    <w:rsid w:val="008D6FD1"/>
    <w:rsid w:val="008E2C6B"/>
    <w:rsid w:val="008E7CE0"/>
    <w:rsid w:val="008F1CDD"/>
    <w:rsid w:val="00920501"/>
    <w:rsid w:val="009302DE"/>
    <w:rsid w:val="00946F24"/>
    <w:rsid w:val="00947FEA"/>
    <w:rsid w:val="009533AC"/>
    <w:rsid w:val="0095397E"/>
    <w:rsid w:val="00963CE7"/>
    <w:rsid w:val="00994494"/>
    <w:rsid w:val="009965DF"/>
    <w:rsid w:val="009B20B3"/>
    <w:rsid w:val="009B3BC4"/>
    <w:rsid w:val="009C322F"/>
    <w:rsid w:val="00A06CFE"/>
    <w:rsid w:val="00A24B8E"/>
    <w:rsid w:val="00A30252"/>
    <w:rsid w:val="00A30D13"/>
    <w:rsid w:val="00A41B5F"/>
    <w:rsid w:val="00A50D55"/>
    <w:rsid w:val="00A60287"/>
    <w:rsid w:val="00A87FC1"/>
    <w:rsid w:val="00A9253A"/>
    <w:rsid w:val="00A93D9C"/>
    <w:rsid w:val="00A974C0"/>
    <w:rsid w:val="00AA5DBD"/>
    <w:rsid w:val="00AB6239"/>
    <w:rsid w:val="00AC0B03"/>
    <w:rsid w:val="00AD1CAD"/>
    <w:rsid w:val="00AD5EFF"/>
    <w:rsid w:val="00B33205"/>
    <w:rsid w:val="00B435E3"/>
    <w:rsid w:val="00B67D8F"/>
    <w:rsid w:val="00B765D4"/>
    <w:rsid w:val="00B91334"/>
    <w:rsid w:val="00B91A29"/>
    <w:rsid w:val="00BB3428"/>
    <w:rsid w:val="00BB36AA"/>
    <w:rsid w:val="00BB58B0"/>
    <w:rsid w:val="00BB70EA"/>
    <w:rsid w:val="00BC2A63"/>
    <w:rsid w:val="00BF59AB"/>
    <w:rsid w:val="00C041D5"/>
    <w:rsid w:val="00C0561C"/>
    <w:rsid w:val="00C117A3"/>
    <w:rsid w:val="00C1581A"/>
    <w:rsid w:val="00C2592B"/>
    <w:rsid w:val="00C5071C"/>
    <w:rsid w:val="00C752A4"/>
    <w:rsid w:val="00C82DBF"/>
    <w:rsid w:val="00C92A04"/>
    <w:rsid w:val="00C945E1"/>
    <w:rsid w:val="00CB2BAB"/>
    <w:rsid w:val="00CC4381"/>
    <w:rsid w:val="00CD0068"/>
    <w:rsid w:val="00D00F51"/>
    <w:rsid w:val="00D1655D"/>
    <w:rsid w:val="00D2306A"/>
    <w:rsid w:val="00D25D94"/>
    <w:rsid w:val="00D27118"/>
    <w:rsid w:val="00D368B6"/>
    <w:rsid w:val="00D77F51"/>
    <w:rsid w:val="00DB2184"/>
    <w:rsid w:val="00DC6698"/>
    <w:rsid w:val="00DE0F53"/>
    <w:rsid w:val="00E04B6C"/>
    <w:rsid w:val="00E5130A"/>
    <w:rsid w:val="00E60358"/>
    <w:rsid w:val="00EA0B3F"/>
    <w:rsid w:val="00EA12FC"/>
    <w:rsid w:val="00EB4BBE"/>
    <w:rsid w:val="00ED1BAB"/>
    <w:rsid w:val="00EE2734"/>
    <w:rsid w:val="00EF0819"/>
    <w:rsid w:val="00EF67B1"/>
    <w:rsid w:val="00EF713D"/>
    <w:rsid w:val="00F1225E"/>
    <w:rsid w:val="00F20B41"/>
    <w:rsid w:val="00F23FE8"/>
    <w:rsid w:val="00F52155"/>
    <w:rsid w:val="00F52E7E"/>
    <w:rsid w:val="00F6724B"/>
    <w:rsid w:val="00F709A6"/>
    <w:rsid w:val="00F8109E"/>
    <w:rsid w:val="00FC396C"/>
    <w:rsid w:val="00FC7BC6"/>
    <w:rsid w:val="00FE221F"/>
    <w:rsid w:val="00FE363A"/>
    <w:rsid w:val="00FE6B97"/>
    <w:rsid w:val="00FF1D81"/>
    <w:rsid w:val="00FF3B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41569-8624-42E9-AE2C-59F38C55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8C8"/>
    <w:pPr>
      <w:ind w:left="720"/>
      <w:contextualSpacing/>
    </w:pPr>
  </w:style>
  <w:style w:type="paragraph" w:styleId="BalloonText">
    <w:name w:val="Balloon Text"/>
    <w:basedOn w:val="Normal"/>
    <w:link w:val="BalloonTextChar"/>
    <w:uiPriority w:val="99"/>
    <w:semiHidden/>
    <w:unhideWhenUsed/>
    <w:rsid w:val="002B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15"/>
    <w:rPr>
      <w:rFonts w:ascii="Tahoma" w:hAnsi="Tahoma" w:cs="Tahoma"/>
      <w:sz w:val="16"/>
      <w:szCs w:val="16"/>
    </w:rPr>
  </w:style>
  <w:style w:type="paragraph" w:styleId="Header">
    <w:name w:val="header"/>
    <w:basedOn w:val="Normal"/>
    <w:link w:val="HeaderChar"/>
    <w:uiPriority w:val="99"/>
    <w:unhideWhenUsed/>
    <w:rsid w:val="00020872"/>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0872"/>
  </w:style>
  <w:style w:type="paragraph" w:styleId="Footer">
    <w:name w:val="footer"/>
    <w:basedOn w:val="Normal"/>
    <w:link w:val="FooterChar"/>
    <w:uiPriority w:val="99"/>
    <w:unhideWhenUsed/>
    <w:rsid w:val="00020872"/>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0872"/>
  </w:style>
  <w:style w:type="paragraph" w:styleId="NormalWeb">
    <w:name w:val="Normal (Web)"/>
    <w:basedOn w:val="Normal"/>
    <w:uiPriority w:val="99"/>
    <w:semiHidden/>
    <w:unhideWhenUsed/>
    <w:rsid w:val="00735EE2"/>
    <w:pPr>
      <w:spacing w:before="100" w:beforeAutospacing="1" w:after="100" w:afterAutospacing="1" w:line="240" w:lineRule="auto"/>
    </w:pPr>
    <w:rPr>
      <w:rFonts w:ascii="Times New Roman" w:eastAsiaTheme="minorEastAsia" w:hAnsi="Times New Roman" w:cs="Times New Roman"/>
      <w:sz w:val="24"/>
      <w:szCs w:val="24"/>
      <w:lang w:eastAsia="fi-FI"/>
    </w:rPr>
  </w:style>
  <w:style w:type="character" w:styleId="PlaceholderText">
    <w:name w:val="Placeholder Text"/>
    <w:basedOn w:val="DefaultParagraphFont"/>
    <w:uiPriority w:val="99"/>
    <w:semiHidden/>
    <w:rsid w:val="003F02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C84FD713.dotm</Template>
  <TotalTime>0</TotalTime>
  <Pages>2</Pages>
  <Words>492</Words>
  <Characters>3992</Characters>
  <Application>Microsoft Office Word</Application>
  <DocSecurity>0</DocSecurity>
  <Lines>33</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Aalto University</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Valle Delgado</dc:creator>
  <cp:lastModifiedBy>Valle Delgado Juan</cp:lastModifiedBy>
  <cp:revision>3</cp:revision>
  <cp:lastPrinted>2015-03-19T11:09:00Z</cp:lastPrinted>
  <dcterms:created xsi:type="dcterms:W3CDTF">2016-02-04T14:35:00Z</dcterms:created>
  <dcterms:modified xsi:type="dcterms:W3CDTF">2016-03-10T13:12:00Z</dcterms:modified>
</cp:coreProperties>
</file>