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KATSO MYÖS TÄÄLTÄ: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https://uusikielemme.fi/finnish-grammar/grammatical-cases/partitive-verbs-partitiiviverbit-list/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Partitiiviverbejä</w:t>
      </w:r>
    </w:p>
    <w:p w:rsidR="00000000" w:rsidDel="00000000" w:rsidP="00000000" w:rsidRDefault="00000000" w:rsidRPr="00000000" w14:paraId="00000006">
      <w:pPr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-objekti on aina partitiivissa</w:t>
      </w:r>
    </w:p>
    <w:p w:rsidR="00000000" w:rsidDel="00000000" w:rsidP="00000000" w:rsidRDefault="00000000" w:rsidRPr="00000000" w14:paraId="00000008">
      <w:pPr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-ilmaisee usein tunnetta tai kauan jatkuvaa tekemistä </w:t>
      </w:r>
    </w:p>
    <w:p w:rsidR="00000000" w:rsidDel="00000000" w:rsidP="00000000" w:rsidRDefault="00000000" w:rsidRPr="00000000" w14:paraId="00000009">
      <w:pPr>
        <w:rPr>
          <w:b w:val="1"/>
          <w:color w:val="222222"/>
          <w:sz w:val="31"/>
          <w:szCs w:val="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ajatella: 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Ajattele asiaa!</w:t>
      </w:r>
    </w:p>
    <w:p w:rsidR="00000000" w:rsidDel="00000000" w:rsidP="00000000" w:rsidRDefault="00000000" w:rsidRPr="00000000" w14:paraId="0000000B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arvostaa: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Mitä sinä arvostat eniten elämässä?</w:t>
      </w:r>
    </w:p>
    <w:p w:rsidR="00000000" w:rsidDel="00000000" w:rsidP="00000000" w:rsidRDefault="00000000" w:rsidRPr="00000000" w14:paraId="0000000C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auttaa: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Voinko auttaa sinua?</w:t>
      </w:r>
    </w:p>
    <w:p w:rsidR="00000000" w:rsidDel="00000000" w:rsidP="00000000" w:rsidRDefault="00000000" w:rsidRPr="00000000" w14:paraId="0000000D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ehdottaa: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Hän ehdotti tätä meille.</w:t>
      </w:r>
    </w:p>
    <w:p w:rsidR="00000000" w:rsidDel="00000000" w:rsidP="00000000" w:rsidRDefault="00000000" w:rsidRPr="00000000" w14:paraId="0000000E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epäillä: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Poliisi epäilee miestä, joka oli rikospaikalla.</w:t>
      </w:r>
    </w:p>
    <w:p w:rsidR="00000000" w:rsidDel="00000000" w:rsidP="00000000" w:rsidRDefault="00000000" w:rsidRPr="00000000" w14:paraId="0000000F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etsiä: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Etsitkö silmälaseja kauan?</w:t>
      </w:r>
    </w:p>
    <w:p w:rsidR="00000000" w:rsidDel="00000000" w:rsidP="00000000" w:rsidRDefault="00000000" w:rsidRPr="00000000" w14:paraId="00000010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haastatella:</w:t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Toimittaja haastatteli minua lehteen.</w:t>
      </w:r>
    </w:p>
    <w:p w:rsidR="00000000" w:rsidDel="00000000" w:rsidP="00000000" w:rsidRDefault="00000000" w:rsidRPr="00000000" w14:paraId="00000011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harkita: 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Harkitse vielä Hannan ehdotusta!</w:t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harrastaa: 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Harrastan pyöräilyä.</w:t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haukkua: 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Emme halua haukkua toisia.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hoitaa: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Poika hoitaa kania.</w:t>
      </w:r>
    </w:p>
    <w:p w:rsidR="00000000" w:rsidDel="00000000" w:rsidP="00000000" w:rsidRDefault="00000000" w:rsidRPr="00000000" w14:paraId="00000015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häiritä: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Älä häiritse meitä!</w:t>
      </w:r>
    </w:p>
    <w:p w:rsidR="00000000" w:rsidDel="00000000" w:rsidP="00000000" w:rsidRDefault="00000000" w:rsidRPr="00000000" w14:paraId="00000016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ihailla: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Ihailen Suomen luontoa.</w:t>
      </w:r>
    </w:p>
    <w:p w:rsidR="00000000" w:rsidDel="00000000" w:rsidP="00000000" w:rsidRDefault="00000000" w:rsidRPr="00000000" w14:paraId="00000017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ikävöidä: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Minä ikävöin kotimaatani.</w:t>
      </w:r>
    </w:p>
    <w:p w:rsidR="00000000" w:rsidDel="00000000" w:rsidP="00000000" w:rsidRDefault="00000000" w:rsidRPr="00000000" w14:paraId="00000018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jatkaa: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Aion jatkaa opiskelua.</w:t>
      </w:r>
    </w:p>
    <w:p w:rsidR="00000000" w:rsidDel="00000000" w:rsidP="00000000" w:rsidRDefault="00000000" w:rsidRPr="00000000" w14:paraId="00000019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juhlia: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Kuinka te juhlitte joulua?</w:t>
      </w:r>
    </w:p>
    <w:p w:rsidR="00000000" w:rsidDel="00000000" w:rsidP="00000000" w:rsidRDefault="00000000" w:rsidRPr="00000000" w14:paraId="0000001A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kadehtia: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Ei minua kannata kadehtia.</w:t>
      </w:r>
    </w:p>
    <w:p w:rsidR="00000000" w:rsidDel="00000000" w:rsidP="00000000" w:rsidRDefault="00000000" w:rsidRPr="00000000" w14:paraId="0000001B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kaivata: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Kaipasitko minua?</w:t>
      </w:r>
    </w:p>
    <w:p w:rsidR="00000000" w:rsidDel="00000000" w:rsidP="00000000" w:rsidRDefault="00000000" w:rsidRPr="00000000" w14:paraId="0000001C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kannustaa:</w:t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Opettaja kannusti opiskelijoita.</w:t>
      </w:r>
    </w:p>
    <w:p w:rsidR="00000000" w:rsidDel="00000000" w:rsidP="00000000" w:rsidRDefault="00000000" w:rsidRPr="00000000" w14:paraId="0000001D">
      <w:pPr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(katsoa):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Katson tv:tä.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kiusata: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Älä kiusaa kissaa!</w:t>
      </w:r>
    </w:p>
    <w:p w:rsidR="00000000" w:rsidDel="00000000" w:rsidP="00000000" w:rsidRDefault="00000000" w:rsidRPr="00000000" w14:paraId="0000001F">
      <w:pPr>
        <w:rPr>
          <w:b w:val="1"/>
          <w:color w:val="222222"/>
          <w:sz w:val="31"/>
          <w:szCs w:val="31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kiittää: 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Kiitän sinua.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kokeilla: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Voinko kokeilla pyörääsi?</w:t>
      </w:r>
    </w:p>
    <w:p w:rsidR="00000000" w:rsidDel="00000000" w:rsidP="00000000" w:rsidRDefault="00000000" w:rsidRPr="00000000" w14:paraId="00000021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kosia: 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Hän kosi tyttöystäväänsä.</w:t>
      </w:r>
    </w:p>
    <w:p w:rsidR="00000000" w:rsidDel="00000000" w:rsidP="00000000" w:rsidRDefault="00000000" w:rsidRPr="00000000" w14:paraId="00000022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kunnioittaa:</w:t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Kunnioitan ystävällisyyttä.</w:t>
      </w:r>
    </w:p>
    <w:p w:rsidR="00000000" w:rsidDel="00000000" w:rsidP="00000000" w:rsidRDefault="00000000" w:rsidRPr="00000000" w14:paraId="00000023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(kuunnella):</w:t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Kuuntelimme radiota koko illan.</w:t>
      </w:r>
    </w:p>
    <w:p w:rsidR="00000000" w:rsidDel="00000000" w:rsidP="00000000" w:rsidRDefault="00000000" w:rsidRPr="00000000" w14:paraId="00000024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käskeä: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Isä käski lapset sisään.</w:t>
      </w:r>
    </w:p>
    <w:p w:rsidR="00000000" w:rsidDel="00000000" w:rsidP="00000000" w:rsidRDefault="00000000" w:rsidRPr="00000000" w14:paraId="00000025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käyttää: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Käytätkö usein sanakirjaa apuna?</w:t>
      </w:r>
    </w:p>
    <w:p w:rsidR="00000000" w:rsidDel="00000000" w:rsidP="00000000" w:rsidRDefault="00000000" w:rsidRPr="00000000" w14:paraId="00000026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lyödä: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Hän löi pallon kauas.</w:t>
      </w:r>
    </w:p>
    <w:p w:rsidR="00000000" w:rsidDel="00000000" w:rsidP="00000000" w:rsidRDefault="00000000" w:rsidRPr="00000000" w14:paraId="00000027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mainostaa:</w:t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Tätä leipää on mainostettu.</w:t>
      </w:r>
    </w:p>
    <w:p w:rsidR="00000000" w:rsidDel="00000000" w:rsidP="00000000" w:rsidRDefault="00000000" w:rsidRPr="00000000" w14:paraId="00000028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miettiä: 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Minun täytyy miettiä tätä hetki.</w:t>
      </w:r>
    </w:p>
    <w:p w:rsidR="00000000" w:rsidDel="00000000" w:rsidP="00000000" w:rsidRDefault="00000000" w:rsidRPr="00000000" w14:paraId="00000029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neuvoa: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Voitko neuvoa minua?</w:t>
      </w:r>
    </w:p>
    <w:p w:rsidR="00000000" w:rsidDel="00000000" w:rsidP="00000000" w:rsidRDefault="00000000" w:rsidRPr="00000000" w14:paraId="0000002A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noudattaa:</w:t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Täytyy noudattaa liikennesääntöjä.</w:t>
      </w:r>
    </w:p>
    <w:p w:rsidR="00000000" w:rsidDel="00000000" w:rsidP="00000000" w:rsidRDefault="00000000" w:rsidRPr="00000000" w14:paraId="0000002B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odottaa: 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Odotan Tampereen junaa.</w:t>
      </w:r>
    </w:p>
    <w:p w:rsidR="00000000" w:rsidDel="00000000" w:rsidP="00000000" w:rsidRDefault="00000000" w:rsidRPr="00000000" w14:paraId="0000002C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onnitella: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Onnittelemme äitiä huomenna.</w:t>
      </w:r>
    </w:p>
    <w:p w:rsidR="00000000" w:rsidDel="00000000" w:rsidP="00000000" w:rsidRDefault="00000000" w:rsidRPr="00000000" w14:paraId="0000002D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opiskella: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Ystäväni opiskelee ranskaa.</w:t>
      </w:r>
    </w:p>
    <w:p w:rsidR="00000000" w:rsidDel="00000000" w:rsidP="00000000" w:rsidRDefault="00000000" w:rsidRPr="00000000" w14:paraId="0000002E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palvella: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Myyjän tehtävänä on palvella asiakkaita.</w:t>
      </w:r>
    </w:p>
    <w:p w:rsidR="00000000" w:rsidDel="00000000" w:rsidP="00000000" w:rsidRDefault="00000000" w:rsidRPr="00000000" w14:paraId="0000002F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pelata: </w:t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ab/>
        <w:tab/>
        <w:t xml:space="preserve">Minä pelaan jalkapalloa.</w:t>
      </w:r>
    </w:p>
    <w:p w:rsidR="00000000" w:rsidDel="00000000" w:rsidP="00000000" w:rsidRDefault="00000000" w:rsidRPr="00000000" w14:paraId="00000030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pelätä: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Minä pelkään sotaa.</w:t>
      </w:r>
    </w:p>
    <w:p w:rsidR="00000000" w:rsidDel="00000000" w:rsidP="00000000" w:rsidRDefault="00000000" w:rsidRPr="00000000" w14:paraId="00000031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pilkata: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Lapsi pilkkasi kaveriaan.</w:t>
      </w:r>
    </w:p>
    <w:p w:rsidR="00000000" w:rsidDel="00000000" w:rsidP="00000000" w:rsidRDefault="00000000" w:rsidRPr="00000000" w14:paraId="00000032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purra: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Naapurin koira puri minua jalkaan.</w:t>
      </w:r>
    </w:p>
    <w:p w:rsidR="00000000" w:rsidDel="00000000" w:rsidP="00000000" w:rsidRDefault="00000000" w:rsidRPr="00000000" w14:paraId="00000033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rakastaa: 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Minuako sinä rakastat?</w:t>
      </w:r>
    </w:p>
    <w:p w:rsidR="00000000" w:rsidDel="00000000" w:rsidP="00000000" w:rsidRDefault="00000000" w:rsidRPr="00000000" w14:paraId="00000034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seurata: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Seuraa minua, tunnen tien.</w:t>
      </w:r>
    </w:p>
    <w:p w:rsidR="00000000" w:rsidDel="00000000" w:rsidP="00000000" w:rsidRDefault="00000000" w:rsidRPr="00000000" w14:paraId="00000035">
      <w:pPr>
        <w:rPr>
          <w:rFonts w:ascii="Trebuchet MS" w:cs="Trebuchet MS" w:eastAsia="Trebuchet MS" w:hAnsi="Trebuchet MS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soittaa: 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Osaako hän soittaa kitaraa? </w:t>
      </w:r>
      <w:r w:rsidDel="00000000" w:rsidR="00000000" w:rsidRPr="00000000">
        <w:rPr>
          <w:rFonts w:ascii="Trebuchet MS" w:cs="Trebuchet MS" w:eastAsia="Trebuchet MS" w:hAnsi="Trebuchet MS"/>
          <w:color w:val="222222"/>
          <w:sz w:val="24"/>
          <w:szCs w:val="24"/>
          <w:highlight w:val="white"/>
          <w:rtl w:val="0"/>
        </w:rPr>
        <w:t xml:space="preserve">(HUOM! Soittaa puhelimeLLA)</w:t>
      </w:r>
    </w:p>
    <w:p w:rsidR="00000000" w:rsidDel="00000000" w:rsidP="00000000" w:rsidRDefault="00000000" w:rsidRPr="00000000" w14:paraId="00000036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suositella: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Mitä suosittelet minulle?</w:t>
      </w:r>
    </w:p>
    <w:p w:rsidR="00000000" w:rsidDel="00000000" w:rsidP="00000000" w:rsidRDefault="00000000" w:rsidRPr="00000000" w14:paraId="00000037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suunnitella:</w:t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Olemme suunnitelleet matkaa.</w:t>
      </w:r>
    </w:p>
    <w:p w:rsidR="00000000" w:rsidDel="00000000" w:rsidP="00000000" w:rsidRDefault="00000000" w:rsidRPr="00000000" w14:paraId="00000038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syyttää:</w:t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 </w:t>
        <w:tab/>
        <w:tab/>
        <w:t xml:space="preserve">Naapurit syyttävät toisiaan.</w:t>
      </w:r>
    </w:p>
    <w:p w:rsidR="00000000" w:rsidDel="00000000" w:rsidP="00000000" w:rsidRDefault="00000000" w:rsidRPr="00000000" w14:paraId="00000039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varoa: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Varo autoa!</w:t>
      </w:r>
    </w:p>
    <w:p w:rsidR="00000000" w:rsidDel="00000000" w:rsidP="00000000" w:rsidRDefault="00000000" w:rsidRPr="00000000" w14:paraId="0000003A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vihata: 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Vihaatko koiria?</w:t>
      </w:r>
    </w:p>
    <w:p w:rsidR="00000000" w:rsidDel="00000000" w:rsidP="00000000" w:rsidRDefault="00000000" w:rsidRPr="00000000" w14:paraId="0000003B">
      <w:pPr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PARTITIIVI / GENETIIVI</w:t>
      </w:r>
    </w:p>
    <w:p w:rsidR="00000000" w:rsidDel="00000000" w:rsidP="00000000" w:rsidRDefault="00000000" w:rsidRPr="00000000" w14:paraId="0000003E">
      <w:pPr>
        <w:rPr>
          <w:rFonts w:ascii="Trebuchet MS" w:cs="Trebuchet MS" w:eastAsia="Trebuchet MS" w:hAnsi="Trebuchet MS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kuunnella: </w:t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Kuuntelen musiikkia. / Kuuntelin äänikirjan loppuun.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katsoa/katsella:</w:t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Katselen uutisia. / Katsoitko koko elokuvan?</w:t>
      </w:r>
    </w:p>
    <w:p w:rsidR="00000000" w:rsidDel="00000000" w:rsidP="00000000" w:rsidRDefault="00000000" w:rsidRPr="00000000" w14:paraId="00000041">
      <w:pPr>
        <w:rPr>
          <w:rFonts w:ascii="Trebuchet MS" w:cs="Trebuchet MS" w:eastAsia="Trebuchet MS" w:hAnsi="Trebuchet MS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lukea:</w:t>
        <w:tab/>
        <w:tab/>
      </w:r>
      <w:r w:rsidDel="00000000" w:rsidR="00000000" w:rsidRPr="00000000">
        <w:rPr>
          <w:rFonts w:ascii="Trebuchet MS" w:cs="Trebuchet MS" w:eastAsia="Trebuchet MS" w:hAnsi="Trebuchet MS"/>
          <w:color w:val="222222"/>
          <w:sz w:val="28"/>
          <w:szCs w:val="28"/>
          <w:highlight w:val="white"/>
          <w:rtl w:val="0"/>
        </w:rPr>
        <w:t xml:space="preserve">Luen ihanaa kirjaa./Luin sen kirjan, kun olin lomalla.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usikielemme.fi/finnish-grammar/grammatical-cases/partitive-verbs-partitiiviverbit-li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