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DD689" w14:textId="6390A1B6" w:rsidR="00DB2139" w:rsidRPr="007430E3" w:rsidRDefault="00E26D25" w:rsidP="003E5E91">
      <w:pPr>
        <w:spacing w:line="360" w:lineRule="auto"/>
        <w:rPr>
          <w:rFonts w:ascii="Trebuchet MS" w:hAnsi="Trebuchet MS"/>
          <w:lang w:val="en-US"/>
        </w:rPr>
      </w:pPr>
      <w:r w:rsidRPr="007430E3">
        <w:rPr>
          <w:rFonts w:ascii="Trebuchet MS" w:hAnsi="Trebuchet MS"/>
          <w:lang w:val="en-US"/>
        </w:rPr>
        <w:t xml:space="preserve">We live in </w:t>
      </w:r>
      <w:r w:rsidR="008B5F83" w:rsidRPr="007430E3">
        <w:rPr>
          <w:rFonts w:ascii="Trebuchet MS" w:hAnsi="Trebuchet MS"/>
          <w:lang w:val="en-US"/>
        </w:rPr>
        <w:t>a branded world. From the water we drink</w:t>
      </w:r>
      <w:r w:rsidR="004D0948" w:rsidRPr="007430E3">
        <w:rPr>
          <w:rFonts w:ascii="Trebuchet MS" w:hAnsi="Trebuchet MS"/>
          <w:lang w:val="en-US"/>
        </w:rPr>
        <w:t>,</w:t>
      </w:r>
      <w:r w:rsidR="008B5F83" w:rsidRPr="007430E3">
        <w:rPr>
          <w:rFonts w:ascii="Trebuchet MS" w:hAnsi="Trebuchet MS"/>
          <w:lang w:val="en-US"/>
        </w:rPr>
        <w:t xml:space="preserve"> to the </w:t>
      </w:r>
      <w:r w:rsidR="004D0948" w:rsidRPr="007430E3">
        <w:rPr>
          <w:rFonts w:ascii="Trebuchet MS" w:hAnsi="Trebuchet MS"/>
          <w:lang w:val="en-US"/>
        </w:rPr>
        <w:t>politicians</w:t>
      </w:r>
      <w:r w:rsidR="008B5F83" w:rsidRPr="007430E3">
        <w:rPr>
          <w:rFonts w:ascii="Trebuchet MS" w:hAnsi="Trebuchet MS"/>
          <w:lang w:val="en-US"/>
        </w:rPr>
        <w:t xml:space="preserve"> we </w:t>
      </w:r>
      <w:r w:rsidR="004D0948" w:rsidRPr="007430E3">
        <w:rPr>
          <w:rFonts w:ascii="Trebuchet MS" w:hAnsi="Trebuchet MS"/>
          <w:lang w:val="en-US"/>
        </w:rPr>
        <w:t>vote for</w:t>
      </w:r>
      <w:r w:rsidR="008B5F83" w:rsidRPr="007430E3">
        <w:rPr>
          <w:rFonts w:ascii="Trebuchet MS" w:hAnsi="Trebuchet MS"/>
          <w:lang w:val="en-US"/>
        </w:rPr>
        <w:t xml:space="preserve">, everything is branded. </w:t>
      </w:r>
      <w:r w:rsidR="00E55D8C" w:rsidRPr="007430E3">
        <w:rPr>
          <w:rFonts w:ascii="Trebuchet MS" w:hAnsi="Trebuchet MS"/>
          <w:lang w:val="en-US"/>
        </w:rPr>
        <w:t xml:space="preserve">In an over-communicated, hyper-connected, storified, gamified world, brands have expanded their footprint </w:t>
      </w:r>
      <w:r w:rsidR="00AA0837" w:rsidRPr="007430E3">
        <w:rPr>
          <w:rFonts w:ascii="Trebuchet MS" w:hAnsi="Trebuchet MS"/>
          <w:lang w:val="en-US"/>
        </w:rPr>
        <w:t xml:space="preserve">far </w:t>
      </w:r>
      <w:r w:rsidR="00E55D8C" w:rsidRPr="007430E3">
        <w:rPr>
          <w:rFonts w:ascii="Trebuchet MS" w:hAnsi="Trebuchet MS"/>
          <w:lang w:val="en-US"/>
        </w:rPr>
        <w:t xml:space="preserve">beyond </w:t>
      </w:r>
      <w:r w:rsidR="00AA0837" w:rsidRPr="007430E3">
        <w:rPr>
          <w:rFonts w:ascii="Trebuchet MS" w:hAnsi="Trebuchet MS"/>
          <w:lang w:val="en-US"/>
        </w:rPr>
        <w:t xml:space="preserve">the niches </w:t>
      </w:r>
      <w:r w:rsidR="00E55D8C" w:rsidRPr="007430E3">
        <w:rPr>
          <w:rFonts w:ascii="Trebuchet MS" w:hAnsi="Trebuchet MS"/>
          <w:lang w:val="en-US"/>
        </w:rPr>
        <w:t>of FMCG goods</w:t>
      </w:r>
      <w:r w:rsidR="00AA0837" w:rsidRPr="007430E3">
        <w:rPr>
          <w:rFonts w:ascii="Trebuchet MS" w:hAnsi="Trebuchet MS"/>
          <w:lang w:val="en-US"/>
        </w:rPr>
        <w:t>, consumer durables</w:t>
      </w:r>
      <w:r w:rsidR="00E55D8C" w:rsidRPr="007430E3">
        <w:rPr>
          <w:rFonts w:ascii="Trebuchet MS" w:hAnsi="Trebuchet MS"/>
          <w:lang w:val="en-US"/>
        </w:rPr>
        <w:t xml:space="preserve"> or sports gear. B</w:t>
      </w:r>
      <w:r w:rsidR="004D0948" w:rsidRPr="007430E3">
        <w:rPr>
          <w:rFonts w:ascii="Trebuchet MS" w:hAnsi="Trebuchet MS"/>
          <w:lang w:val="en-US"/>
        </w:rPr>
        <w:t xml:space="preserve">randing </w:t>
      </w:r>
      <w:r w:rsidR="00E55D8C" w:rsidRPr="007430E3">
        <w:rPr>
          <w:rFonts w:ascii="Trebuchet MS" w:hAnsi="Trebuchet MS"/>
          <w:lang w:val="en-US"/>
        </w:rPr>
        <w:t>is</w:t>
      </w:r>
      <w:r w:rsidR="004D0948" w:rsidRPr="007430E3">
        <w:rPr>
          <w:rFonts w:ascii="Trebuchet MS" w:hAnsi="Trebuchet MS"/>
          <w:lang w:val="en-US"/>
        </w:rPr>
        <w:t xml:space="preserve"> as important for culture and politics as it once was for market commodities. But what is it that makes </w:t>
      </w:r>
      <w:r w:rsidR="00363171" w:rsidRPr="007430E3">
        <w:rPr>
          <w:rFonts w:ascii="Trebuchet MS" w:hAnsi="Trebuchet MS"/>
          <w:lang w:val="en-US"/>
        </w:rPr>
        <w:t xml:space="preserve">brands and </w:t>
      </w:r>
      <w:r w:rsidR="004D0948" w:rsidRPr="007430E3">
        <w:rPr>
          <w:rFonts w:ascii="Trebuchet MS" w:hAnsi="Trebuchet MS"/>
          <w:lang w:val="en-US"/>
        </w:rPr>
        <w:t xml:space="preserve">branding powerful? What explains the global diffusion of branding techniques? </w:t>
      </w:r>
      <w:r w:rsidR="00E55D8C" w:rsidRPr="007430E3">
        <w:rPr>
          <w:rFonts w:ascii="Trebuchet MS" w:hAnsi="Trebuchet MS"/>
          <w:lang w:val="en-US"/>
        </w:rPr>
        <w:t xml:space="preserve">Or at an even more fundamental level, what is a brand? </w:t>
      </w:r>
      <w:r w:rsidR="00000360" w:rsidRPr="007430E3">
        <w:rPr>
          <w:rFonts w:ascii="Trebuchet MS" w:hAnsi="Trebuchet MS"/>
          <w:lang w:val="en-US"/>
        </w:rPr>
        <w:t xml:space="preserve">How do we go about building a brand? How do we go about managing a brand that already exists? What are the challenges that managers, marketing firms and consumers face when interacting with brands? </w:t>
      </w:r>
      <w:r w:rsidR="00363171" w:rsidRPr="007430E3">
        <w:rPr>
          <w:rFonts w:ascii="Trebuchet MS" w:hAnsi="Trebuchet MS"/>
          <w:lang w:val="en-US"/>
        </w:rPr>
        <w:t xml:space="preserve">How do different stakeholders created and maintain brands in dynamic environments? </w:t>
      </w:r>
      <w:r w:rsidR="00000360" w:rsidRPr="007430E3">
        <w:rPr>
          <w:rFonts w:ascii="Trebuchet MS" w:hAnsi="Trebuchet MS"/>
          <w:lang w:val="en-US"/>
        </w:rPr>
        <w:t xml:space="preserve">These are some of the questions that this course will attempt to answer. </w:t>
      </w:r>
    </w:p>
    <w:p w14:paraId="16E0A6C9" w14:textId="77777777" w:rsidR="00DB2139" w:rsidRPr="007430E3" w:rsidRDefault="00DB2139" w:rsidP="003E5E91">
      <w:pPr>
        <w:spacing w:line="360" w:lineRule="auto"/>
        <w:rPr>
          <w:rFonts w:ascii="Trebuchet MS" w:hAnsi="Trebuchet MS"/>
          <w:lang w:val="en-US"/>
        </w:rPr>
      </w:pPr>
    </w:p>
    <w:p w14:paraId="4D496AEE" w14:textId="57C56F92" w:rsidR="00B0177C" w:rsidRPr="007430E3" w:rsidRDefault="00AA0837" w:rsidP="003E5E91">
      <w:pPr>
        <w:spacing w:line="360" w:lineRule="auto"/>
        <w:rPr>
          <w:rFonts w:ascii="Trebuchet MS" w:hAnsi="Trebuchet MS"/>
          <w:lang w:val="en-US"/>
        </w:rPr>
      </w:pPr>
      <w:r w:rsidRPr="007430E3">
        <w:rPr>
          <w:rFonts w:ascii="Trebuchet MS" w:hAnsi="Trebuchet MS"/>
          <w:lang w:val="en-US"/>
        </w:rPr>
        <w:t>In this course</w:t>
      </w:r>
      <w:r w:rsidR="00804D35" w:rsidRPr="007430E3">
        <w:rPr>
          <w:rFonts w:ascii="Trebuchet MS" w:hAnsi="Trebuchet MS"/>
          <w:lang w:val="en-US"/>
        </w:rPr>
        <w:t>, we will</w:t>
      </w:r>
      <w:r w:rsidRPr="007430E3">
        <w:rPr>
          <w:rFonts w:ascii="Trebuchet MS" w:hAnsi="Trebuchet MS"/>
          <w:lang w:val="en-US"/>
        </w:rPr>
        <w:t xml:space="preserve"> </w:t>
      </w:r>
      <w:r w:rsidR="002149DC" w:rsidRPr="007430E3">
        <w:rPr>
          <w:rFonts w:ascii="Trebuchet MS" w:hAnsi="Trebuchet MS"/>
          <w:lang w:val="en-US"/>
        </w:rPr>
        <w:t>examine multiple theoretical perspectives</w:t>
      </w:r>
      <w:r w:rsidRPr="007430E3">
        <w:rPr>
          <w:rFonts w:ascii="Trebuchet MS" w:hAnsi="Trebuchet MS"/>
          <w:lang w:val="en-US"/>
        </w:rPr>
        <w:t xml:space="preserve"> </w:t>
      </w:r>
      <w:r w:rsidR="002149DC" w:rsidRPr="007430E3">
        <w:rPr>
          <w:rFonts w:ascii="Trebuchet MS" w:hAnsi="Trebuchet MS"/>
          <w:lang w:val="en-US"/>
        </w:rPr>
        <w:t>on</w:t>
      </w:r>
      <w:r w:rsidRPr="007430E3">
        <w:rPr>
          <w:rFonts w:ascii="Trebuchet MS" w:hAnsi="Trebuchet MS"/>
          <w:lang w:val="en-US"/>
        </w:rPr>
        <w:t xml:space="preserve"> ‘brand’ and will understand how each theoretical approach </w:t>
      </w:r>
      <w:r w:rsidR="002149DC" w:rsidRPr="007430E3">
        <w:rPr>
          <w:rFonts w:ascii="Trebuchet MS" w:hAnsi="Trebuchet MS"/>
          <w:lang w:val="en-US"/>
        </w:rPr>
        <w:t>involves a different brand management</w:t>
      </w:r>
      <w:r w:rsidRPr="007430E3">
        <w:rPr>
          <w:rFonts w:ascii="Trebuchet MS" w:hAnsi="Trebuchet MS"/>
          <w:lang w:val="en-US"/>
        </w:rPr>
        <w:t xml:space="preserve"> toolkit. </w:t>
      </w:r>
      <w:r w:rsidR="00653B6A" w:rsidRPr="007430E3">
        <w:rPr>
          <w:rFonts w:ascii="Trebuchet MS" w:hAnsi="Trebuchet MS"/>
          <w:lang w:val="en-US"/>
        </w:rPr>
        <w:t xml:space="preserve">We will approach branding from multiple perspectives – from rational branding to emotional branding to cultural branding. </w:t>
      </w:r>
      <w:r w:rsidR="002149DC" w:rsidRPr="007430E3">
        <w:rPr>
          <w:rFonts w:ascii="Trebuchet MS" w:hAnsi="Trebuchet MS"/>
          <w:lang w:val="en-US"/>
        </w:rPr>
        <w:t xml:space="preserve">To </w:t>
      </w:r>
      <w:r w:rsidR="003C149C" w:rsidRPr="007430E3">
        <w:rPr>
          <w:rFonts w:ascii="Trebuchet MS" w:hAnsi="Trebuchet MS"/>
          <w:lang w:val="en-US"/>
        </w:rPr>
        <w:t xml:space="preserve">complement the theoretical </w:t>
      </w:r>
      <w:r w:rsidR="002149DC" w:rsidRPr="007430E3">
        <w:rPr>
          <w:rFonts w:ascii="Trebuchet MS" w:hAnsi="Trebuchet MS"/>
          <w:lang w:val="en-US"/>
        </w:rPr>
        <w:t xml:space="preserve">foundations, we will discuss </w:t>
      </w:r>
      <w:r w:rsidR="003C149C" w:rsidRPr="007430E3">
        <w:rPr>
          <w:rFonts w:ascii="Trebuchet MS" w:hAnsi="Trebuchet MS"/>
          <w:lang w:val="en-US"/>
        </w:rPr>
        <w:t>real life strategic challenges that brand and their managers face</w:t>
      </w:r>
      <w:r w:rsidR="002D7BB4" w:rsidRPr="007430E3">
        <w:rPr>
          <w:rFonts w:ascii="Trebuchet MS" w:hAnsi="Trebuchet MS"/>
          <w:lang w:val="en-US"/>
        </w:rPr>
        <w:t xml:space="preserve"> and learn from the success and failure of particular brand strategies</w:t>
      </w:r>
      <w:r w:rsidR="003C149C" w:rsidRPr="007430E3">
        <w:rPr>
          <w:rFonts w:ascii="Trebuchet MS" w:hAnsi="Trebuchet MS"/>
          <w:lang w:val="en-US"/>
        </w:rPr>
        <w:t xml:space="preserve">. </w:t>
      </w:r>
      <w:r w:rsidR="00653B6A" w:rsidRPr="007430E3">
        <w:rPr>
          <w:rFonts w:ascii="Trebuchet MS" w:hAnsi="Trebuchet MS"/>
          <w:lang w:val="en-US"/>
        </w:rPr>
        <w:t xml:space="preserve">We </w:t>
      </w:r>
      <w:r w:rsidR="00E55D8C" w:rsidRPr="007430E3">
        <w:rPr>
          <w:rFonts w:ascii="Trebuchet MS" w:hAnsi="Trebuchet MS"/>
          <w:lang w:val="en-US"/>
        </w:rPr>
        <w:t xml:space="preserve">will </w:t>
      </w:r>
      <w:r w:rsidR="002D7BB4" w:rsidRPr="007430E3">
        <w:rPr>
          <w:rFonts w:ascii="Trebuchet MS" w:hAnsi="Trebuchet MS"/>
          <w:lang w:val="en-US"/>
        </w:rPr>
        <w:t xml:space="preserve">also understand </w:t>
      </w:r>
      <w:r w:rsidR="009A6DCD" w:rsidRPr="007430E3">
        <w:rPr>
          <w:rFonts w:ascii="Trebuchet MS" w:hAnsi="Trebuchet MS"/>
          <w:lang w:val="en-US"/>
        </w:rPr>
        <w:t>how brands</w:t>
      </w:r>
      <w:r w:rsidR="00B0177C" w:rsidRPr="007430E3">
        <w:rPr>
          <w:rFonts w:ascii="Trebuchet MS" w:hAnsi="Trebuchet MS"/>
          <w:lang w:val="en-US"/>
        </w:rPr>
        <w:t xml:space="preserve"> </w:t>
      </w:r>
      <w:r w:rsidR="002D7BB4" w:rsidRPr="007430E3">
        <w:rPr>
          <w:rFonts w:ascii="Trebuchet MS" w:hAnsi="Trebuchet MS"/>
          <w:lang w:val="en-US"/>
        </w:rPr>
        <w:t xml:space="preserve">and </w:t>
      </w:r>
      <w:r w:rsidR="00B0177C" w:rsidRPr="007430E3">
        <w:rPr>
          <w:rFonts w:ascii="Trebuchet MS" w:hAnsi="Trebuchet MS"/>
          <w:lang w:val="en-US"/>
        </w:rPr>
        <w:t>brand management have evolved</w:t>
      </w:r>
      <w:r w:rsidR="00653B6A" w:rsidRPr="007430E3">
        <w:rPr>
          <w:rFonts w:ascii="Trebuchet MS" w:hAnsi="Trebuchet MS"/>
          <w:lang w:val="en-US"/>
        </w:rPr>
        <w:t xml:space="preserve"> in</w:t>
      </w:r>
      <w:r w:rsidR="009A6DCD" w:rsidRPr="007430E3">
        <w:rPr>
          <w:rFonts w:ascii="Trebuchet MS" w:hAnsi="Trebuchet MS"/>
          <w:lang w:val="en-US"/>
        </w:rPr>
        <w:t xml:space="preserve"> the 21</w:t>
      </w:r>
      <w:r w:rsidR="009A6DCD" w:rsidRPr="007430E3">
        <w:rPr>
          <w:rFonts w:ascii="Trebuchet MS" w:hAnsi="Trebuchet MS"/>
          <w:vertAlign w:val="superscript"/>
          <w:lang w:val="en-US"/>
        </w:rPr>
        <w:t>st</w:t>
      </w:r>
      <w:r w:rsidR="009A6DCD" w:rsidRPr="007430E3">
        <w:rPr>
          <w:rFonts w:ascii="Trebuchet MS" w:hAnsi="Trebuchet MS"/>
          <w:lang w:val="en-US"/>
        </w:rPr>
        <w:t xml:space="preserve"> century</w:t>
      </w:r>
      <w:r w:rsidR="002D7BB4" w:rsidRPr="007430E3">
        <w:rPr>
          <w:rFonts w:ascii="Trebuchet MS" w:hAnsi="Trebuchet MS"/>
          <w:lang w:val="en-US"/>
        </w:rPr>
        <w:t xml:space="preserve"> and what are the </w:t>
      </w:r>
      <w:r w:rsidR="006B3E14" w:rsidRPr="007430E3">
        <w:rPr>
          <w:rFonts w:ascii="Trebuchet MS" w:hAnsi="Trebuchet MS"/>
          <w:lang w:val="en-US"/>
        </w:rPr>
        <w:t xml:space="preserve">key ethical, environmental and socio-cultural implications of </w:t>
      </w:r>
      <w:r w:rsidR="002D7BB4" w:rsidRPr="007430E3">
        <w:rPr>
          <w:rFonts w:ascii="Trebuchet MS" w:hAnsi="Trebuchet MS"/>
          <w:lang w:val="en-US"/>
        </w:rPr>
        <w:t>brand management’s evolutionary trajectory</w:t>
      </w:r>
      <w:r w:rsidR="006B3E14" w:rsidRPr="007430E3">
        <w:rPr>
          <w:rFonts w:ascii="Trebuchet MS" w:hAnsi="Trebuchet MS"/>
          <w:lang w:val="en-US"/>
        </w:rPr>
        <w:t>.</w:t>
      </w:r>
      <w:r w:rsidR="00DB2139" w:rsidRPr="007430E3">
        <w:rPr>
          <w:rFonts w:ascii="Trebuchet MS" w:hAnsi="Trebuchet MS"/>
          <w:lang w:val="en-US"/>
        </w:rPr>
        <w:t xml:space="preserve"> We will explore </w:t>
      </w:r>
      <w:r w:rsidR="00DA39B6" w:rsidRPr="007430E3">
        <w:rPr>
          <w:rFonts w:ascii="Trebuchet MS" w:hAnsi="Trebuchet MS"/>
          <w:lang w:val="en-US"/>
        </w:rPr>
        <w:t>c</w:t>
      </w:r>
      <w:r w:rsidR="00B0177C" w:rsidRPr="007430E3">
        <w:rPr>
          <w:rFonts w:ascii="Trebuchet MS" w:hAnsi="Trebuchet MS"/>
          <w:lang w:val="en-US"/>
        </w:rPr>
        <w:t xml:space="preserve">oncepts such as unique selling proposition (USP), </w:t>
      </w:r>
      <w:proofErr w:type="spellStart"/>
      <w:r w:rsidR="00B0177C" w:rsidRPr="007430E3">
        <w:rPr>
          <w:rFonts w:ascii="Trebuchet MS" w:hAnsi="Trebuchet MS"/>
          <w:lang w:val="en-US"/>
        </w:rPr>
        <w:t>mindspace</w:t>
      </w:r>
      <w:proofErr w:type="spellEnd"/>
      <w:r w:rsidR="00B0177C" w:rsidRPr="007430E3">
        <w:rPr>
          <w:rFonts w:ascii="Trebuchet MS" w:hAnsi="Trebuchet MS"/>
          <w:lang w:val="en-US"/>
        </w:rPr>
        <w:t xml:space="preserve"> positioning,</w:t>
      </w:r>
      <w:r w:rsidR="00AC333A" w:rsidRPr="007430E3">
        <w:rPr>
          <w:rFonts w:ascii="Trebuchet MS" w:hAnsi="Trebuchet MS"/>
          <w:lang w:val="en-US"/>
        </w:rPr>
        <w:t xml:space="preserve"> cultural brand strategy and performance metrics</w:t>
      </w:r>
      <w:r w:rsidR="00B0177C" w:rsidRPr="007430E3">
        <w:rPr>
          <w:rFonts w:ascii="Trebuchet MS" w:hAnsi="Trebuchet MS"/>
          <w:lang w:val="en-US"/>
        </w:rPr>
        <w:t xml:space="preserve"> </w:t>
      </w:r>
      <w:r w:rsidR="00AC333A" w:rsidRPr="007430E3">
        <w:rPr>
          <w:rFonts w:ascii="Trebuchet MS" w:hAnsi="Trebuchet MS"/>
          <w:lang w:val="en-US"/>
        </w:rPr>
        <w:t xml:space="preserve">such as </w:t>
      </w:r>
      <w:r w:rsidR="00B0177C" w:rsidRPr="007430E3">
        <w:rPr>
          <w:rFonts w:ascii="Trebuchet MS" w:hAnsi="Trebuchet MS"/>
          <w:lang w:val="en-US"/>
        </w:rPr>
        <w:t xml:space="preserve">brand equity, brand love, </w:t>
      </w:r>
      <w:r w:rsidR="004C350C" w:rsidRPr="007430E3">
        <w:rPr>
          <w:rFonts w:ascii="Trebuchet MS" w:hAnsi="Trebuchet MS"/>
          <w:lang w:val="en-US"/>
        </w:rPr>
        <w:t>share of voice</w:t>
      </w:r>
      <w:r w:rsidR="00B0177C" w:rsidRPr="007430E3">
        <w:rPr>
          <w:rFonts w:ascii="Trebuchet MS" w:hAnsi="Trebuchet MS"/>
          <w:lang w:val="en-US"/>
        </w:rPr>
        <w:t>.</w:t>
      </w:r>
      <w:r w:rsidR="00DA39B6" w:rsidRPr="007430E3">
        <w:rPr>
          <w:rFonts w:ascii="Trebuchet MS" w:hAnsi="Trebuchet MS"/>
          <w:lang w:val="en-US"/>
        </w:rPr>
        <w:t xml:space="preserve"> </w:t>
      </w:r>
    </w:p>
    <w:p w14:paraId="29490632" w14:textId="77777777" w:rsidR="004D0948" w:rsidRPr="007430E3" w:rsidRDefault="004D0948" w:rsidP="003E5E91">
      <w:pPr>
        <w:spacing w:line="360" w:lineRule="auto"/>
        <w:rPr>
          <w:rFonts w:ascii="Trebuchet MS" w:hAnsi="Trebuchet MS"/>
          <w:lang w:val="en-US"/>
        </w:rPr>
      </w:pPr>
    </w:p>
    <w:p w14:paraId="29617BF8" w14:textId="180513BF" w:rsidR="003E5E91" w:rsidRPr="007430E3" w:rsidRDefault="003E5E91" w:rsidP="003E5E91">
      <w:pPr>
        <w:spacing w:line="360" w:lineRule="auto"/>
        <w:rPr>
          <w:rFonts w:ascii="Trebuchet MS" w:hAnsi="Trebuchet MS"/>
          <w:lang w:val="en-US"/>
        </w:rPr>
      </w:pPr>
      <w:r w:rsidRPr="007430E3">
        <w:rPr>
          <w:rFonts w:ascii="Trebuchet MS" w:hAnsi="Trebuchet MS"/>
          <w:lang w:val="en-US"/>
        </w:rPr>
        <w:t>Upon completion of the course, students should be able to</w:t>
      </w:r>
    </w:p>
    <w:p w14:paraId="4F5EEA0A" w14:textId="2E8C170D" w:rsidR="006A2EF3" w:rsidRDefault="006A2EF3" w:rsidP="006A2EF3">
      <w:pPr>
        <w:pStyle w:val="ListParagraph"/>
        <w:numPr>
          <w:ilvl w:val="0"/>
          <w:numId w:val="11"/>
        </w:numPr>
        <w:spacing w:line="360" w:lineRule="auto"/>
        <w:rPr>
          <w:rFonts w:ascii="Trebuchet MS" w:hAnsi="Trebuchet MS" w:cs="Times New Roman"/>
          <w:sz w:val="24"/>
          <w:szCs w:val="24"/>
        </w:rPr>
      </w:pPr>
      <w:r w:rsidRPr="007430E3">
        <w:rPr>
          <w:rFonts w:ascii="Trebuchet MS" w:hAnsi="Trebuchet MS" w:cs="Times New Roman"/>
          <w:sz w:val="24"/>
          <w:szCs w:val="24"/>
        </w:rPr>
        <w:t>Understand the evolutionary trajectory of brand management</w:t>
      </w:r>
    </w:p>
    <w:p w14:paraId="4F5D0971" w14:textId="2C523AE8" w:rsidR="006A2EF3" w:rsidRPr="006A2EF3" w:rsidRDefault="006A2EF3" w:rsidP="006A2EF3">
      <w:pPr>
        <w:pStyle w:val="ListParagraph"/>
        <w:numPr>
          <w:ilvl w:val="0"/>
          <w:numId w:val="11"/>
        </w:numPr>
        <w:spacing w:line="360" w:lineRule="auto"/>
        <w:ind w:left="426" w:firstLine="0"/>
        <w:rPr>
          <w:rFonts w:ascii="Trebuchet MS" w:hAnsi="Trebuchet MS" w:cs="Times New Roman"/>
          <w:sz w:val="24"/>
          <w:szCs w:val="24"/>
        </w:rPr>
      </w:pPr>
      <w:r w:rsidRPr="007430E3">
        <w:rPr>
          <w:rFonts w:ascii="Trebuchet MS" w:hAnsi="Trebuchet MS" w:cs="Times New Roman"/>
          <w:sz w:val="24"/>
          <w:szCs w:val="24"/>
        </w:rPr>
        <w:t xml:space="preserve">Identify </w:t>
      </w:r>
      <w:r>
        <w:rPr>
          <w:rFonts w:ascii="Trebuchet MS" w:hAnsi="Trebuchet MS" w:cs="Times New Roman"/>
          <w:sz w:val="24"/>
          <w:szCs w:val="24"/>
        </w:rPr>
        <w:t>the building blocks of powerful brand</w:t>
      </w:r>
      <w:r w:rsidRPr="007430E3">
        <w:rPr>
          <w:rFonts w:ascii="Trebuchet MS" w:hAnsi="Trebuchet MS" w:cs="Times New Roman"/>
          <w:sz w:val="24"/>
          <w:szCs w:val="24"/>
        </w:rPr>
        <w:t xml:space="preserve"> strategies</w:t>
      </w:r>
      <w:r>
        <w:rPr>
          <w:rFonts w:ascii="Trebuchet MS" w:hAnsi="Trebuchet MS" w:cs="Times New Roman"/>
          <w:sz w:val="24"/>
          <w:szCs w:val="24"/>
        </w:rPr>
        <w:t xml:space="preserve"> </w:t>
      </w:r>
    </w:p>
    <w:p w14:paraId="3F12A2F4" w14:textId="1DA64E31" w:rsidR="003E5E91" w:rsidRPr="007430E3" w:rsidRDefault="003E5E91" w:rsidP="003E5E91">
      <w:pPr>
        <w:pStyle w:val="ListParagraph"/>
        <w:numPr>
          <w:ilvl w:val="0"/>
          <w:numId w:val="11"/>
        </w:numPr>
        <w:spacing w:line="360" w:lineRule="auto"/>
        <w:ind w:left="426" w:firstLine="0"/>
        <w:rPr>
          <w:rFonts w:ascii="Trebuchet MS" w:hAnsi="Trebuchet MS" w:cs="Times New Roman"/>
          <w:sz w:val="24"/>
          <w:szCs w:val="24"/>
        </w:rPr>
      </w:pPr>
      <w:r w:rsidRPr="007430E3">
        <w:rPr>
          <w:rFonts w:ascii="Trebuchet MS" w:hAnsi="Trebuchet MS" w:cs="Times New Roman"/>
          <w:sz w:val="24"/>
          <w:szCs w:val="24"/>
        </w:rPr>
        <w:t xml:space="preserve">Apply </w:t>
      </w:r>
      <w:r w:rsidR="00804D35" w:rsidRPr="007430E3">
        <w:rPr>
          <w:rFonts w:ascii="Trebuchet MS" w:hAnsi="Trebuchet MS" w:cs="Times New Roman"/>
          <w:sz w:val="24"/>
          <w:szCs w:val="24"/>
        </w:rPr>
        <w:t xml:space="preserve">appropriate </w:t>
      </w:r>
      <w:r w:rsidRPr="007430E3">
        <w:rPr>
          <w:rFonts w:ascii="Trebuchet MS" w:hAnsi="Trebuchet MS" w:cs="Times New Roman"/>
          <w:sz w:val="24"/>
          <w:szCs w:val="24"/>
        </w:rPr>
        <w:t xml:space="preserve">branding </w:t>
      </w:r>
      <w:r w:rsidR="006A2EF3">
        <w:rPr>
          <w:rFonts w:ascii="Trebuchet MS" w:hAnsi="Trebuchet MS" w:cs="Times New Roman"/>
          <w:sz w:val="24"/>
          <w:szCs w:val="24"/>
        </w:rPr>
        <w:t>approaches to tackle real life brand challenges</w:t>
      </w:r>
    </w:p>
    <w:p w14:paraId="3DEBFF69" w14:textId="77777777" w:rsidR="001863EE" w:rsidRPr="007430E3" w:rsidRDefault="001863EE" w:rsidP="003E5E91">
      <w:pPr>
        <w:pStyle w:val="ListParagraph"/>
        <w:numPr>
          <w:ilvl w:val="0"/>
          <w:numId w:val="11"/>
        </w:numPr>
        <w:spacing w:line="360" w:lineRule="auto"/>
        <w:ind w:left="426" w:firstLine="0"/>
        <w:rPr>
          <w:rFonts w:ascii="Trebuchet MS" w:hAnsi="Trebuchet MS" w:cs="Times New Roman"/>
          <w:sz w:val="24"/>
          <w:szCs w:val="24"/>
        </w:rPr>
      </w:pPr>
      <w:r w:rsidRPr="007430E3">
        <w:rPr>
          <w:rFonts w:ascii="Trebuchet MS" w:hAnsi="Trebuchet MS" w:cs="Times New Roman"/>
          <w:sz w:val="24"/>
          <w:szCs w:val="24"/>
        </w:rPr>
        <w:t>Align</w:t>
      </w:r>
      <w:r w:rsidRPr="001863EE">
        <w:rPr>
          <w:rFonts w:ascii="Trebuchet MS" w:hAnsi="Trebuchet MS" w:cs="Times New Roman"/>
          <w:sz w:val="24"/>
          <w:szCs w:val="24"/>
        </w:rPr>
        <w:t xml:space="preserve"> epistemological assumptions </w:t>
      </w:r>
      <w:r w:rsidRPr="007430E3">
        <w:rPr>
          <w:rFonts w:ascii="Trebuchet MS" w:hAnsi="Trebuchet MS" w:cs="Times New Roman"/>
          <w:sz w:val="24"/>
          <w:szCs w:val="24"/>
        </w:rPr>
        <w:t>with appropriate</w:t>
      </w:r>
      <w:r w:rsidRPr="001863EE">
        <w:rPr>
          <w:rFonts w:ascii="Trebuchet MS" w:hAnsi="Trebuchet MS" w:cs="Times New Roman"/>
          <w:sz w:val="24"/>
          <w:szCs w:val="24"/>
        </w:rPr>
        <w:t xml:space="preserve"> approach</w:t>
      </w:r>
      <w:r w:rsidRPr="007430E3">
        <w:rPr>
          <w:rFonts w:ascii="Trebuchet MS" w:hAnsi="Trebuchet MS" w:cs="Times New Roman"/>
          <w:sz w:val="24"/>
          <w:szCs w:val="24"/>
        </w:rPr>
        <w:t xml:space="preserve"> </w:t>
      </w:r>
    </w:p>
    <w:p w14:paraId="578CED03" w14:textId="77777777" w:rsidR="003E5E91" w:rsidRPr="007430E3" w:rsidRDefault="003E5E91" w:rsidP="003E5E91">
      <w:pPr>
        <w:pStyle w:val="ListParagraph"/>
        <w:numPr>
          <w:ilvl w:val="0"/>
          <w:numId w:val="11"/>
        </w:numPr>
        <w:spacing w:line="360" w:lineRule="auto"/>
        <w:rPr>
          <w:rFonts w:ascii="Trebuchet MS" w:hAnsi="Trebuchet MS" w:cs="Times New Roman"/>
          <w:sz w:val="24"/>
          <w:szCs w:val="24"/>
        </w:rPr>
      </w:pPr>
      <w:proofErr w:type="spellStart"/>
      <w:r w:rsidRPr="007430E3">
        <w:rPr>
          <w:rFonts w:ascii="Trebuchet MS" w:hAnsi="Trebuchet MS" w:cs="Times New Roman"/>
          <w:sz w:val="24"/>
          <w:szCs w:val="24"/>
        </w:rPr>
        <w:t>Analyse</w:t>
      </w:r>
      <w:proofErr w:type="spellEnd"/>
      <w:r w:rsidRPr="007430E3">
        <w:rPr>
          <w:rFonts w:ascii="Trebuchet MS" w:hAnsi="Trebuchet MS" w:cs="Times New Roman"/>
          <w:sz w:val="24"/>
          <w:szCs w:val="24"/>
        </w:rPr>
        <w:t xml:space="preserve"> and critique branding strategies and come up with alternatives</w:t>
      </w:r>
    </w:p>
    <w:p w14:paraId="4CF00B04" w14:textId="77777777" w:rsidR="001863EE" w:rsidRPr="007430E3" w:rsidRDefault="001863EE" w:rsidP="001863EE">
      <w:pPr>
        <w:pStyle w:val="ListParagraph"/>
        <w:spacing w:line="360" w:lineRule="auto"/>
        <w:ind w:firstLine="0"/>
        <w:rPr>
          <w:rFonts w:ascii="Trebuchet MS" w:hAnsi="Trebuchet MS" w:cs="Times New Roman"/>
          <w:sz w:val="24"/>
          <w:szCs w:val="24"/>
        </w:rPr>
      </w:pPr>
    </w:p>
    <w:p w14:paraId="0C677F30" w14:textId="77777777" w:rsidR="003E5E91" w:rsidRPr="007430E3" w:rsidRDefault="003E5E91" w:rsidP="003E5E91">
      <w:pPr>
        <w:spacing w:line="360" w:lineRule="auto"/>
        <w:rPr>
          <w:rFonts w:ascii="Trebuchet MS" w:hAnsi="Trebuchet MS"/>
          <w:lang w:val="en-US"/>
        </w:rPr>
      </w:pPr>
    </w:p>
    <w:p w14:paraId="671D7553" w14:textId="447C3DFD" w:rsidR="003E5E91" w:rsidRPr="007430E3" w:rsidRDefault="003E3462" w:rsidP="003E5E91">
      <w:pPr>
        <w:spacing w:line="360" w:lineRule="auto"/>
        <w:rPr>
          <w:rFonts w:ascii="Trebuchet MS" w:hAnsi="Trebuchet MS"/>
          <w:lang w:val="en-US"/>
        </w:rPr>
      </w:pPr>
      <w:r w:rsidRPr="007430E3">
        <w:rPr>
          <w:rFonts w:ascii="Trebuchet MS" w:hAnsi="Trebuchet MS"/>
          <w:lang w:val="en-US"/>
        </w:rPr>
        <w:t xml:space="preserve">We will </w:t>
      </w:r>
      <w:r w:rsidR="006A2EF3">
        <w:rPr>
          <w:rFonts w:ascii="Trebuchet MS" w:hAnsi="Trebuchet MS"/>
          <w:lang w:val="en-US"/>
        </w:rPr>
        <w:t xml:space="preserve">also </w:t>
      </w:r>
      <w:r w:rsidRPr="007430E3">
        <w:rPr>
          <w:rFonts w:ascii="Trebuchet MS" w:hAnsi="Trebuchet MS"/>
          <w:lang w:val="en-US"/>
        </w:rPr>
        <w:t xml:space="preserve">attempt to </w:t>
      </w:r>
      <w:r w:rsidR="006A2EF3">
        <w:rPr>
          <w:rFonts w:ascii="Trebuchet MS" w:hAnsi="Trebuchet MS"/>
          <w:lang w:val="en-US"/>
        </w:rPr>
        <w:t>understand</w:t>
      </w:r>
      <w:r w:rsidRPr="007430E3">
        <w:rPr>
          <w:rFonts w:ascii="Trebuchet MS" w:hAnsi="Trebuchet MS"/>
          <w:lang w:val="en-US"/>
        </w:rPr>
        <w:t xml:space="preserve"> the </w:t>
      </w:r>
      <w:r w:rsidR="006A2EF3">
        <w:rPr>
          <w:rFonts w:ascii="Trebuchet MS" w:hAnsi="Trebuchet MS"/>
          <w:lang w:val="en-US"/>
        </w:rPr>
        <w:t>challenges</w:t>
      </w:r>
      <w:r w:rsidRPr="007430E3">
        <w:rPr>
          <w:rFonts w:ascii="Trebuchet MS" w:hAnsi="Trebuchet MS"/>
          <w:lang w:val="en-US"/>
        </w:rPr>
        <w:t xml:space="preserve"> of a brand manager in a typical multinational organization, who is working with incomplete data, </w:t>
      </w:r>
      <w:r w:rsidR="006B3E14" w:rsidRPr="007430E3">
        <w:rPr>
          <w:rFonts w:ascii="Trebuchet MS" w:hAnsi="Trebuchet MS"/>
          <w:lang w:val="en-US"/>
        </w:rPr>
        <w:t>technological vanishing points, multi-</w:t>
      </w:r>
      <w:r w:rsidR="003E5E91" w:rsidRPr="007430E3">
        <w:rPr>
          <w:rFonts w:ascii="Trebuchet MS" w:hAnsi="Trebuchet MS"/>
          <w:lang w:val="en-US"/>
        </w:rPr>
        <w:t>method</w:t>
      </w:r>
      <w:r w:rsidR="006B3E14" w:rsidRPr="007430E3">
        <w:rPr>
          <w:rFonts w:ascii="Trebuchet MS" w:hAnsi="Trebuchet MS"/>
          <w:lang w:val="en-US"/>
        </w:rPr>
        <w:t xml:space="preserve"> </w:t>
      </w:r>
      <w:r w:rsidRPr="007430E3">
        <w:rPr>
          <w:rFonts w:ascii="Trebuchet MS" w:hAnsi="Trebuchet MS"/>
          <w:lang w:val="en-US"/>
        </w:rPr>
        <w:t xml:space="preserve">research reports, </w:t>
      </w:r>
      <w:r w:rsidR="003E5E91" w:rsidRPr="007430E3">
        <w:rPr>
          <w:rFonts w:ascii="Trebuchet MS" w:hAnsi="Trebuchet MS"/>
          <w:lang w:val="en-US"/>
        </w:rPr>
        <w:t xml:space="preserve">changing </w:t>
      </w:r>
      <w:r w:rsidRPr="007430E3">
        <w:rPr>
          <w:rFonts w:ascii="Trebuchet MS" w:hAnsi="Trebuchet MS"/>
          <w:lang w:val="en-US"/>
        </w:rPr>
        <w:t xml:space="preserve">marketplace </w:t>
      </w:r>
      <w:r w:rsidR="006B3E14" w:rsidRPr="007430E3">
        <w:rPr>
          <w:rFonts w:ascii="Trebuchet MS" w:hAnsi="Trebuchet MS"/>
          <w:lang w:val="en-US"/>
        </w:rPr>
        <w:t>dynamics</w:t>
      </w:r>
      <w:r w:rsidRPr="007430E3">
        <w:rPr>
          <w:rFonts w:ascii="Trebuchet MS" w:hAnsi="Trebuchet MS"/>
          <w:lang w:val="en-US"/>
        </w:rPr>
        <w:t xml:space="preserve">, </w:t>
      </w:r>
      <w:r w:rsidR="006B3E14" w:rsidRPr="007430E3">
        <w:rPr>
          <w:rFonts w:ascii="Trebuchet MS" w:hAnsi="Trebuchet MS"/>
          <w:lang w:val="en-US"/>
        </w:rPr>
        <w:t>intensifying</w:t>
      </w:r>
      <w:r w:rsidRPr="007430E3">
        <w:rPr>
          <w:rFonts w:ascii="Trebuchet MS" w:hAnsi="Trebuchet MS"/>
          <w:lang w:val="en-US"/>
        </w:rPr>
        <w:t xml:space="preserve"> competition and increased customer power. </w:t>
      </w:r>
    </w:p>
    <w:p w14:paraId="47F0FC3C" w14:textId="77777777" w:rsidR="00D44F9F" w:rsidRPr="007430E3" w:rsidRDefault="00D44F9F" w:rsidP="003E5E91">
      <w:pPr>
        <w:spacing w:line="360" w:lineRule="auto"/>
        <w:rPr>
          <w:rFonts w:ascii="Trebuchet MS" w:hAnsi="Trebuchet MS"/>
          <w:lang w:val="en-US"/>
        </w:rPr>
      </w:pPr>
    </w:p>
    <w:p w14:paraId="1F883AE2" w14:textId="77777777" w:rsidR="00F33435" w:rsidRPr="007430E3" w:rsidRDefault="00F33435" w:rsidP="00F33435">
      <w:pPr>
        <w:spacing w:after="230" w:line="360" w:lineRule="auto"/>
        <w:rPr>
          <w:rFonts w:ascii="Trebuchet MS" w:hAnsi="Trebuchet MS"/>
          <w:lang w:val="en-US"/>
        </w:rPr>
      </w:pPr>
      <w:r w:rsidRPr="007430E3">
        <w:rPr>
          <w:rFonts w:ascii="Trebuchet MS" w:hAnsi="Trebuchet MS"/>
          <w:b/>
          <w:lang w:val="en-US"/>
        </w:rPr>
        <w:t xml:space="preserve">ASSESSMENT AND GRADING </w:t>
      </w:r>
      <w:r w:rsidRPr="007430E3">
        <w:rPr>
          <w:rFonts w:ascii="Trebuchet MS" w:hAnsi="Trebuchet MS"/>
          <w:lang w:val="en-US"/>
        </w:rPr>
        <w:t xml:space="preserve"> </w:t>
      </w:r>
    </w:p>
    <w:p w14:paraId="4847A813" w14:textId="77777777" w:rsidR="00F33435" w:rsidRPr="007430E3" w:rsidRDefault="00F33435" w:rsidP="00F33435">
      <w:pPr>
        <w:spacing w:after="226" w:line="360" w:lineRule="auto"/>
        <w:ind w:right="156"/>
        <w:rPr>
          <w:rFonts w:ascii="Trebuchet MS" w:hAnsi="Trebuchet MS"/>
          <w:lang w:val="en-US"/>
        </w:rPr>
      </w:pPr>
      <w:r w:rsidRPr="007430E3">
        <w:rPr>
          <w:rFonts w:ascii="Trebuchet MS" w:hAnsi="Trebuchet MS"/>
          <w:lang w:val="en-US"/>
        </w:rPr>
        <w:t xml:space="preserve">I will assess student performance on the following measures:  </w:t>
      </w:r>
    </w:p>
    <w:p w14:paraId="41C51184" w14:textId="0DEB78D5" w:rsidR="00F33435" w:rsidRDefault="00F33435" w:rsidP="006A2EF3">
      <w:pPr>
        <w:numPr>
          <w:ilvl w:val="0"/>
          <w:numId w:val="2"/>
        </w:numPr>
        <w:spacing w:line="360" w:lineRule="auto"/>
        <w:ind w:left="0" w:right="156" w:firstLine="0"/>
        <w:jc w:val="both"/>
        <w:rPr>
          <w:rFonts w:ascii="Trebuchet MS" w:hAnsi="Trebuchet MS"/>
          <w:lang w:val="en-US"/>
        </w:rPr>
      </w:pPr>
      <w:r w:rsidRPr="007430E3">
        <w:rPr>
          <w:rFonts w:ascii="Trebuchet MS" w:hAnsi="Trebuchet MS"/>
          <w:lang w:val="en-US"/>
        </w:rPr>
        <w:t xml:space="preserve"> </w:t>
      </w:r>
      <w:r w:rsidR="001E1149">
        <w:rPr>
          <w:rFonts w:ascii="Trebuchet MS" w:hAnsi="Trebuchet MS"/>
          <w:lang w:val="en-US"/>
        </w:rPr>
        <w:t>Group Presentations</w:t>
      </w:r>
      <w:r w:rsidR="001E1149">
        <w:rPr>
          <w:rFonts w:ascii="Trebuchet MS" w:hAnsi="Trebuchet MS"/>
          <w:lang w:val="en-US"/>
        </w:rPr>
        <w:tab/>
      </w:r>
      <w:r w:rsidR="001E1149">
        <w:rPr>
          <w:rFonts w:ascii="Trebuchet MS" w:hAnsi="Trebuchet MS"/>
          <w:lang w:val="en-US"/>
        </w:rPr>
        <w:tab/>
      </w:r>
      <w:r w:rsidR="001E1149">
        <w:rPr>
          <w:rFonts w:ascii="Trebuchet MS" w:hAnsi="Trebuchet MS"/>
          <w:lang w:val="en-US"/>
        </w:rPr>
        <w:tab/>
      </w:r>
      <w:r w:rsidRPr="007430E3">
        <w:rPr>
          <w:rFonts w:ascii="Trebuchet MS" w:hAnsi="Trebuchet MS"/>
          <w:lang w:val="en-US"/>
        </w:rPr>
        <w:t xml:space="preserve">   </w:t>
      </w:r>
      <w:proofErr w:type="gramStart"/>
      <w:r w:rsidR="00D714ED">
        <w:rPr>
          <w:rFonts w:ascii="Trebuchet MS" w:hAnsi="Trebuchet MS"/>
          <w:lang w:val="en-US"/>
        </w:rPr>
        <w:tab/>
        <w:t xml:space="preserve">  </w:t>
      </w:r>
      <w:r w:rsidRPr="007430E3">
        <w:rPr>
          <w:rFonts w:ascii="Trebuchet MS" w:hAnsi="Trebuchet MS"/>
          <w:lang w:val="en-US"/>
        </w:rPr>
        <w:t>(</w:t>
      </w:r>
      <w:proofErr w:type="gramEnd"/>
      <w:r w:rsidR="00011F41">
        <w:rPr>
          <w:rFonts w:ascii="Trebuchet MS" w:hAnsi="Trebuchet MS"/>
          <w:lang w:val="en-US"/>
        </w:rPr>
        <w:t>30</w:t>
      </w:r>
      <w:r w:rsidRPr="007430E3">
        <w:rPr>
          <w:rFonts w:ascii="Trebuchet MS" w:hAnsi="Trebuchet MS"/>
          <w:lang w:val="en-US"/>
        </w:rPr>
        <w:t>%)</w:t>
      </w:r>
    </w:p>
    <w:p w14:paraId="1FD3EE4E" w14:textId="68AEF173" w:rsidR="00F33435" w:rsidRPr="00D714ED" w:rsidRDefault="001E1149" w:rsidP="00D714ED">
      <w:pPr>
        <w:numPr>
          <w:ilvl w:val="0"/>
          <w:numId w:val="2"/>
        </w:numPr>
        <w:spacing w:line="360" w:lineRule="auto"/>
        <w:ind w:left="0" w:right="156" w:firstLine="0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 </w:t>
      </w:r>
      <w:r w:rsidR="00D714ED">
        <w:rPr>
          <w:rFonts w:ascii="Trebuchet MS" w:hAnsi="Trebuchet MS"/>
          <w:lang w:val="en-US"/>
        </w:rPr>
        <w:t>Individual Assignments (Weekly)</w:t>
      </w:r>
      <w:proofErr w:type="gramStart"/>
      <w:r w:rsidR="00D714ED">
        <w:rPr>
          <w:rFonts w:ascii="Trebuchet MS" w:hAnsi="Trebuchet MS"/>
          <w:lang w:val="en-US"/>
        </w:rPr>
        <w:tab/>
        <w:t xml:space="preserve">  </w:t>
      </w:r>
      <w:r w:rsidR="00D714ED">
        <w:rPr>
          <w:rFonts w:ascii="Trebuchet MS" w:hAnsi="Trebuchet MS"/>
          <w:lang w:val="en-US"/>
        </w:rPr>
        <w:tab/>
      </w:r>
      <w:proofErr w:type="gramEnd"/>
      <w:r w:rsidR="00D714ED">
        <w:rPr>
          <w:rFonts w:ascii="Trebuchet MS" w:hAnsi="Trebuchet MS"/>
          <w:lang w:val="en-US"/>
        </w:rPr>
        <w:tab/>
        <w:t xml:space="preserve">  </w:t>
      </w:r>
      <w:r w:rsidR="00F33435" w:rsidRPr="007430E3">
        <w:rPr>
          <w:rFonts w:ascii="Trebuchet MS" w:hAnsi="Trebuchet MS"/>
          <w:lang w:val="en-US"/>
        </w:rPr>
        <w:t>(</w:t>
      </w:r>
      <w:r w:rsidR="00011F41">
        <w:rPr>
          <w:rFonts w:ascii="Trebuchet MS" w:hAnsi="Trebuchet MS"/>
          <w:lang w:val="en-US"/>
        </w:rPr>
        <w:t>4</w:t>
      </w:r>
      <w:r w:rsidR="00D714ED">
        <w:rPr>
          <w:rFonts w:ascii="Trebuchet MS" w:hAnsi="Trebuchet MS"/>
          <w:lang w:val="en-US"/>
        </w:rPr>
        <w:t>0</w:t>
      </w:r>
      <w:r w:rsidR="00F33435" w:rsidRPr="007430E3">
        <w:rPr>
          <w:rFonts w:ascii="Trebuchet MS" w:hAnsi="Trebuchet MS"/>
          <w:lang w:val="en-US"/>
        </w:rPr>
        <w:t>%)</w:t>
      </w:r>
    </w:p>
    <w:p w14:paraId="2069EBDF" w14:textId="64687456" w:rsidR="00F33435" w:rsidRPr="007430E3" w:rsidRDefault="00F33435" w:rsidP="00F33435">
      <w:pPr>
        <w:numPr>
          <w:ilvl w:val="0"/>
          <w:numId w:val="2"/>
        </w:numPr>
        <w:spacing w:after="28" w:line="360" w:lineRule="auto"/>
        <w:ind w:left="0" w:right="156" w:firstLine="0"/>
        <w:jc w:val="both"/>
        <w:rPr>
          <w:rFonts w:ascii="Trebuchet MS" w:hAnsi="Trebuchet MS"/>
          <w:lang w:val="en-US"/>
        </w:rPr>
      </w:pPr>
      <w:r w:rsidRPr="007430E3">
        <w:rPr>
          <w:rFonts w:ascii="Trebuchet MS" w:hAnsi="Trebuchet MS"/>
          <w:lang w:val="en-US"/>
        </w:rPr>
        <w:t xml:space="preserve"> Final Individual Paper</w:t>
      </w:r>
      <w:r w:rsidRPr="007430E3">
        <w:rPr>
          <w:rFonts w:ascii="Trebuchet MS" w:hAnsi="Trebuchet MS"/>
          <w:lang w:val="en-US"/>
        </w:rPr>
        <w:tab/>
      </w:r>
      <w:r w:rsidRPr="007430E3">
        <w:rPr>
          <w:rFonts w:ascii="Trebuchet MS" w:hAnsi="Trebuchet MS"/>
          <w:lang w:val="en-US"/>
        </w:rPr>
        <w:tab/>
      </w:r>
      <w:r w:rsidRPr="007430E3">
        <w:rPr>
          <w:rFonts w:ascii="Trebuchet MS" w:hAnsi="Trebuchet MS"/>
          <w:lang w:val="en-US"/>
        </w:rPr>
        <w:tab/>
        <w:t xml:space="preserve">  </w:t>
      </w:r>
      <w:r w:rsidR="00D714ED">
        <w:rPr>
          <w:rFonts w:ascii="Trebuchet MS" w:hAnsi="Trebuchet MS"/>
          <w:lang w:val="en-US"/>
        </w:rPr>
        <w:tab/>
        <w:t xml:space="preserve">  </w:t>
      </w:r>
      <w:r w:rsidRPr="007430E3">
        <w:rPr>
          <w:rFonts w:ascii="Trebuchet MS" w:hAnsi="Trebuchet MS"/>
          <w:lang w:val="en-US"/>
        </w:rPr>
        <w:t>(</w:t>
      </w:r>
      <w:r w:rsidR="00011F41">
        <w:rPr>
          <w:rFonts w:ascii="Trebuchet MS" w:hAnsi="Trebuchet MS"/>
          <w:lang w:val="en-US"/>
        </w:rPr>
        <w:t>30</w:t>
      </w:r>
      <w:r w:rsidRPr="007430E3">
        <w:rPr>
          <w:rFonts w:ascii="Trebuchet MS" w:hAnsi="Trebuchet MS"/>
          <w:lang w:val="en-US"/>
        </w:rPr>
        <w:t xml:space="preserve">%) </w:t>
      </w:r>
    </w:p>
    <w:p w14:paraId="0B538E56" w14:textId="77777777" w:rsidR="00F33435" w:rsidRPr="007430E3" w:rsidRDefault="00F33435" w:rsidP="003E5E91">
      <w:pPr>
        <w:spacing w:line="360" w:lineRule="auto"/>
        <w:rPr>
          <w:rFonts w:ascii="Trebuchet MS" w:hAnsi="Trebuchet MS"/>
          <w:lang w:val="en-US"/>
        </w:rPr>
      </w:pPr>
    </w:p>
    <w:p w14:paraId="7DEF0B8D" w14:textId="77777777" w:rsidR="00F33435" w:rsidRPr="007430E3" w:rsidRDefault="00F33435" w:rsidP="003E5E91">
      <w:pPr>
        <w:spacing w:line="360" w:lineRule="auto"/>
        <w:rPr>
          <w:rFonts w:ascii="Trebuchet MS" w:hAnsi="Trebuchet MS"/>
          <w:lang w:val="en-US"/>
        </w:rPr>
      </w:pPr>
    </w:p>
    <w:p w14:paraId="3C74003C" w14:textId="4BCBBAA7" w:rsidR="00AC65A3" w:rsidRPr="007430E3" w:rsidRDefault="00AC65A3" w:rsidP="00AC65A3">
      <w:pPr>
        <w:spacing w:line="360" w:lineRule="auto"/>
        <w:rPr>
          <w:rFonts w:ascii="Trebuchet MS" w:hAnsi="Trebuchet MS"/>
          <w:b/>
          <w:lang w:val="en-US"/>
        </w:rPr>
      </w:pPr>
      <w:r w:rsidRPr="007430E3">
        <w:rPr>
          <w:rFonts w:ascii="Trebuchet MS" w:hAnsi="Trebuchet MS"/>
          <w:b/>
          <w:lang w:val="en-US"/>
        </w:rPr>
        <w:t>STUDENT WORKLOAD</w:t>
      </w:r>
    </w:p>
    <w:p w14:paraId="2DB31F7D" w14:textId="77777777" w:rsidR="00AC65A3" w:rsidRPr="007430E3" w:rsidRDefault="00AC65A3" w:rsidP="00AC65A3">
      <w:pPr>
        <w:spacing w:line="360" w:lineRule="auto"/>
        <w:rPr>
          <w:rFonts w:ascii="Trebuchet MS" w:hAnsi="Trebuchet M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1145"/>
      </w:tblGrid>
      <w:tr w:rsidR="002746A1" w:rsidRPr="007430E3" w14:paraId="384F1F90" w14:textId="77777777" w:rsidTr="00FE6E17">
        <w:trPr>
          <w:trHeight w:val="826"/>
        </w:trPr>
        <w:tc>
          <w:tcPr>
            <w:tcW w:w="4957" w:type="dxa"/>
          </w:tcPr>
          <w:p w14:paraId="79BE190E" w14:textId="569B2EF6" w:rsidR="002746A1" w:rsidRPr="007430E3" w:rsidRDefault="00F33435" w:rsidP="00F33435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 w:rsidRPr="007430E3">
              <w:rPr>
                <w:rFonts w:ascii="Trebuchet MS" w:hAnsi="Trebuchet MS"/>
                <w:lang w:val="en-US"/>
              </w:rPr>
              <w:t>ACTIVITY</w:t>
            </w:r>
          </w:p>
        </w:tc>
        <w:tc>
          <w:tcPr>
            <w:tcW w:w="2126" w:type="dxa"/>
          </w:tcPr>
          <w:p w14:paraId="0CD4212E" w14:textId="1C4DD8B1" w:rsidR="002746A1" w:rsidRPr="007430E3" w:rsidRDefault="002746A1" w:rsidP="002746A1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 w:rsidRPr="007430E3">
              <w:rPr>
                <w:rFonts w:ascii="Trebuchet MS" w:hAnsi="Trebuchet MS"/>
                <w:lang w:val="en-US"/>
              </w:rPr>
              <w:t>Breakdown (Hours)</w:t>
            </w:r>
          </w:p>
        </w:tc>
        <w:tc>
          <w:tcPr>
            <w:tcW w:w="1145" w:type="dxa"/>
          </w:tcPr>
          <w:p w14:paraId="41099530" w14:textId="1EA1B516" w:rsidR="002746A1" w:rsidRPr="007430E3" w:rsidRDefault="002746A1" w:rsidP="002746A1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 w:rsidRPr="007430E3">
              <w:rPr>
                <w:rFonts w:ascii="Trebuchet MS" w:hAnsi="Trebuchet MS"/>
                <w:lang w:val="en-US"/>
              </w:rPr>
              <w:t>Total (Hours)</w:t>
            </w:r>
          </w:p>
        </w:tc>
      </w:tr>
      <w:tr w:rsidR="002746A1" w:rsidRPr="007430E3" w14:paraId="6CC33A57" w14:textId="77777777" w:rsidTr="00FE6E17">
        <w:trPr>
          <w:trHeight w:val="319"/>
        </w:trPr>
        <w:tc>
          <w:tcPr>
            <w:tcW w:w="4957" w:type="dxa"/>
          </w:tcPr>
          <w:p w14:paraId="4E7AA589" w14:textId="7DA989B1" w:rsidR="002746A1" w:rsidRPr="007430E3" w:rsidRDefault="002746A1" w:rsidP="00AC65A3">
            <w:pPr>
              <w:spacing w:line="360" w:lineRule="auto"/>
              <w:rPr>
                <w:rFonts w:ascii="Trebuchet MS" w:hAnsi="Trebuchet MS"/>
                <w:lang w:val="en-US"/>
              </w:rPr>
            </w:pPr>
            <w:r w:rsidRPr="007430E3">
              <w:rPr>
                <w:rFonts w:ascii="Trebuchet MS" w:hAnsi="Trebuchet MS"/>
                <w:lang w:val="en-US"/>
              </w:rPr>
              <w:t>Classroom Hours + Time for Reflection</w:t>
            </w:r>
          </w:p>
        </w:tc>
        <w:tc>
          <w:tcPr>
            <w:tcW w:w="2126" w:type="dxa"/>
          </w:tcPr>
          <w:p w14:paraId="522D6AE2" w14:textId="0FD04D3D" w:rsidR="002746A1" w:rsidRPr="007430E3" w:rsidRDefault="002746A1" w:rsidP="002746A1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 w:rsidRPr="007430E3">
              <w:rPr>
                <w:rFonts w:ascii="Trebuchet MS" w:hAnsi="Trebuchet MS"/>
                <w:lang w:val="en-US"/>
              </w:rPr>
              <w:t xml:space="preserve">17,5 + </w:t>
            </w:r>
            <w:r w:rsidR="00FF6CB3" w:rsidRPr="007430E3">
              <w:rPr>
                <w:rFonts w:ascii="Trebuchet MS" w:hAnsi="Trebuchet MS"/>
                <w:lang w:val="en-US"/>
              </w:rPr>
              <w:t>17</w:t>
            </w:r>
            <w:r w:rsidRPr="007430E3">
              <w:rPr>
                <w:rFonts w:ascii="Trebuchet MS" w:hAnsi="Trebuchet MS"/>
                <w:lang w:val="en-US"/>
              </w:rPr>
              <w:t>,5</w:t>
            </w:r>
          </w:p>
        </w:tc>
        <w:tc>
          <w:tcPr>
            <w:tcW w:w="1145" w:type="dxa"/>
          </w:tcPr>
          <w:p w14:paraId="336A5271" w14:textId="5AA4DF4C" w:rsidR="002746A1" w:rsidRPr="007430E3" w:rsidRDefault="002746A1" w:rsidP="002746A1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 w:rsidRPr="007430E3">
              <w:rPr>
                <w:rFonts w:ascii="Trebuchet MS" w:hAnsi="Trebuchet MS"/>
                <w:lang w:val="en-US"/>
              </w:rPr>
              <w:t>3</w:t>
            </w:r>
            <w:r w:rsidR="00FF6CB3" w:rsidRPr="007430E3">
              <w:rPr>
                <w:rFonts w:ascii="Trebuchet MS" w:hAnsi="Trebuchet MS"/>
                <w:lang w:val="en-US"/>
              </w:rPr>
              <w:t>5</w:t>
            </w:r>
          </w:p>
        </w:tc>
      </w:tr>
      <w:tr w:rsidR="002746A1" w:rsidRPr="007430E3" w14:paraId="4F5A7F3B" w14:textId="77777777" w:rsidTr="00FE6E17">
        <w:trPr>
          <w:trHeight w:val="413"/>
        </w:trPr>
        <w:tc>
          <w:tcPr>
            <w:tcW w:w="4957" w:type="dxa"/>
          </w:tcPr>
          <w:p w14:paraId="18A2179D" w14:textId="09C37F03" w:rsidR="002746A1" w:rsidRPr="007430E3" w:rsidRDefault="00E91BE5" w:rsidP="00AC65A3">
            <w:pPr>
              <w:spacing w:line="36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Case</w:t>
            </w:r>
            <w:r w:rsidR="007E47BD">
              <w:rPr>
                <w:rFonts w:ascii="Trebuchet MS" w:hAnsi="Trebuchet MS"/>
                <w:lang w:val="en-US"/>
              </w:rPr>
              <w:t xml:space="preserve"> Discussion</w:t>
            </w:r>
            <w:r w:rsidR="002746A1" w:rsidRPr="007430E3">
              <w:rPr>
                <w:rFonts w:ascii="Trebuchet MS" w:hAnsi="Trebuchet MS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1D70AD31" w14:textId="3D5026D7" w:rsidR="002746A1" w:rsidRPr="007430E3" w:rsidRDefault="002746A1" w:rsidP="00AC65A3">
            <w:pPr>
              <w:spacing w:line="360" w:lineRule="auto"/>
              <w:rPr>
                <w:rFonts w:ascii="Trebuchet MS" w:hAnsi="Trebuchet MS"/>
                <w:lang w:val="en-US"/>
              </w:rPr>
            </w:pPr>
          </w:p>
        </w:tc>
        <w:tc>
          <w:tcPr>
            <w:tcW w:w="1145" w:type="dxa"/>
          </w:tcPr>
          <w:p w14:paraId="06B0EB66" w14:textId="6547D01E" w:rsidR="002746A1" w:rsidRPr="007430E3" w:rsidRDefault="00E91BE5" w:rsidP="002746A1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5</w:t>
            </w:r>
            <w:r w:rsidR="002746A1" w:rsidRPr="007430E3">
              <w:rPr>
                <w:rFonts w:ascii="Trebuchet MS" w:hAnsi="Trebuchet MS"/>
                <w:lang w:val="en-US"/>
              </w:rPr>
              <w:t>0</w:t>
            </w:r>
          </w:p>
        </w:tc>
      </w:tr>
      <w:tr w:rsidR="002746A1" w:rsidRPr="007430E3" w14:paraId="5A35FBEC" w14:textId="77777777" w:rsidTr="00FE6E17">
        <w:trPr>
          <w:trHeight w:val="400"/>
        </w:trPr>
        <w:tc>
          <w:tcPr>
            <w:tcW w:w="4957" w:type="dxa"/>
          </w:tcPr>
          <w:p w14:paraId="5DCFEC40" w14:textId="67816A98" w:rsidR="002746A1" w:rsidRPr="007430E3" w:rsidRDefault="002746A1" w:rsidP="002746A1">
            <w:pPr>
              <w:spacing w:line="360" w:lineRule="auto"/>
              <w:ind w:firstLine="592"/>
              <w:rPr>
                <w:rFonts w:ascii="Trebuchet MS" w:hAnsi="Trebuchet MS"/>
                <w:lang w:val="en-US"/>
              </w:rPr>
            </w:pPr>
            <w:r w:rsidRPr="007430E3">
              <w:rPr>
                <w:rFonts w:ascii="Trebuchet MS" w:hAnsi="Trebuchet MS"/>
                <w:lang w:val="en-US"/>
              </w:rPr>
              <w:t>1. Personal Reading &amp; Reflection</w:t>
            </w:r>
          </w:p>
        </w:tc>
        <w:tc>
          <w:tcPr>
            <w:tcW w:w="2126" w:type="dxa"/>
          </w:tcPr>
          <w:p w14:paraId="0CA729B9" w14:textId="437BAF1F" w:rsidR="002746A1" w:rsidRPr="007430E3" w:rsidRDefault="00E91BE5" w:rsidP="002746A1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3</w:t>
            </w:r>
            <w:r w:rsidR="002746A1" w:rsidRPr="007430E3">
              <w:rPr>
                <w:rFonts w:ascii="Trebuchet MS" w:hAnsi="Trebuchet MS"/>
                <w:lang w:val="en-US"/>
              </w:rPr>
              <w:t>0</w:t>
            </w:r>
          </w:p>
        </w:tc>
        <w:tc>
          <w:tcPr>
            <w:tcW w:w="1145" w:type="dxa"/>
          </w:tcPr>
          <w:p w14:paraId="03F842DA" w14:textId="77777777" w:rsidR="002746A1" w:rsidRPr="007430E3" w:rsidRDefault="002746A1" w:rsidP="00AC65A3">
            <w:pPr>
              <w:spacing w:line="360" w:lineRule="auto"/>
              <w:rPr>
                <w:rFonts w:ascii="Trebuchet MS" w:hAnsi="Trebuchet MS"/>
                <w:lang w:val="en-US"/>
              </w:rPr>
            </w:pPr>
          </w:p>
        </w:tc>
      </w:tr>
      <w:tr w:rsidR="002746A1" w:rsidRPr="007430E3" w14:paraId="5F6A56AF" w14:textId="77777777" w:rsidTr="00FE6E17">
        <w:trPr>
          <w:trHeight w:val="400"/>
        </w:trPr>
        <w:tc>
          <w:tcPr>
            <w:tcW w:w="4957" w:type="dxa"/>
          </w:tcPr>
          <w:p w14:paraId="6D42163D" w14:textId="62B06DE1" w:rsidR="002746A1" w:rsidRPr="007430E3" w:rsidRDefault="002746A1" w:rsidP="002746A1">
            <w:pPr>
              <w:spacing w:line="360" w:lineRule="auto"/>
              <w:ind w:firstLine="592"/>
              <w:rPr>
                <w:rFonts w:ascii="Trebuchet MS" w:hAnsi="Trebuchet MS"/>
                <w:lang w:val="en-US"/>
              </w:rPr>
            </w:pPr>
            <w:r w:rsidRPr="007430E3">
              <w:rPr>
                <w:rFonts w:ascii="Trebuchet MS" w:hAnsi="Trebuchet MS"/>
                <w:lang w:val="en-US"/>
              </w:rPr>
              <w:t xml:space="preserve">2. Group Discussion </w:t>
            </w:r>
          </w:p>
        </w:tc>
        <w:tc>
          <w:tcPr>
            <w:tcW w:w="2126" w:type="dxa"/>
          </w:tcPr>
          <w:p w14:paraId="1B5C02E5" w14:textId="615AB5DD" w:rsidR="002746A1" w:rsidRPr="007430E3" w:rsidRDefault="00E91BE5" w:rsidP="002746A1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</w:t>
            </w:r>
            <w:r w:rsidR="002746A1" w:rsidRPr="007430E3">
              <w:rPr>
                <w:rFonts w:ascii="Trebuchet MS" w:hAnsi="Trebuchet MS"/>
                <w:lang w:val="en-US"/>
              </w:rPr>
              <w:t>0</w:t>
            </w:r>
          </w:p>
        </w:tc>
        <w:tc>
          <w:tcPr>
            <w:tcW w:w="1145" w:type="dxa"/>
          </w:tcPr>
          <w:p w14:paraId="33E7D1DA" w14:textId="77777777" w:rsidR="002746A1" w:rsidRPr="007430E3" w:rsidRDefault="002746A1" w:rsidP="00AC65A3">
            <w:pPr>
              <w:spacing w:line="360" w:lineRule="auto"/>
              <w:rPr>
                <w:rFonts w:ascii="Trebuchet MS" w:hAnsi="Trebuchet MS"/>
                <w:lang w:val="en-US"/>
              </w:rPr>
            </w:pPr>
          </w:p>
        </w:tc>
      </w:tr>
      <w:tr w:rsidR="002746A1" w:rsidRPr="007430E3" w14:paraId="3FE508A2" w14:textId="77777777" w:rsidTr="00FE6E17">
        <w:trPr>
          <w:trHeight w:val="400"/>
        </w:trPr>
        <w:tc>
          <w:tcPr>
            <w:tcW w:w="4957" w:type="dxa"/>
          </w:tcPr>
          <w:p w14:paraId="740F12BD" w14:textId="52EDFA61" w:rsidR="002746A1" w:rsidRPr="007430E3" w:rsidRDefault="007E47BD" w:rsidP="002746A1">
            <w:pPr>
              <w:spacing w:line="36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Individual Assignments</w:t>
            </w:r>
          </w:p>
        </w:tc>
        <w:tc>
          <w:tcPr>
            <w:tcW w:w="2126" w:type="dxa"/>
          </w:tcPr>
          <w:p w14:paraId="014ECB7C" w14:textId="77777777" w:rsidR="002746A1" w:rsidRPr="007430E3" w:rsidRDefault="002746A1" w:rsidP="002746A1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</w:p>
        </w:tc>
        <w:tc>
          <w:tcPr>
            <w:tcW w:w="1145" w:type="dxa"/>
          </w:tcPr>
          <w:p w14:paraId="46E0FA09" w14:textId="3A12C106" w:rsidR="002746A1" w:rsidRPr="007430E3" w:rsidRDefault="007E47BD" w:rsidP="002746A1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50</w:t>
            </w:r>
          </w:p>
        </w:tc>
      </w:tr>
      <w:tr w:rsidR="002746A1" w:rsidRPr="007430E3" w14:paraId="2B464A10" w14:textId="77777777" w:rsidTr="00FE6E17">
        <w:trPr>
          <w:trHeight w:val="400"/>
        </w:trPr>
        <w:tc>
          <w:tcPr>
            <w:tcW w:w="4957" w:type="dxa"/>
          </w:tcPr>
          <w:p w14:paraId="3617F88C" w14:textId="00A44714" w:rsidR="002746A1" w:rsidRPr="007430E3" w:rsidRDefault="002746A1" w:rsidP="002746A1">
            <w:pPr>
              <w:spacing w:line="360" w:lineRule="auto"/>
              <w:ind w:firstLine="592"/>
              <w:rPr>
                <w:rFonts w:ascii="Trebuchet MS" w:hAnsi="Trebuchet MS"/>
                <w:lang w:val="en-US"/>
              </w:rPr>
            </w:pPr>
            <w:r w:rsidRPr="007430E3">
              <w:rPr>
                <w:rFonts w:ascii="Trebuchet MS" w:hAnsi="Trebuchet MS"/>
                <w:lang w:val="en-US"/>
              </w:rPr>
              <w:t>1. Personal Reading and Reflection</w:t>
            </w:r>
          </w:p>
        </w:tc>
        <w:tc>
          <w:tcPr>
            <w:tcW w:w="2126" w:type="dxa"/>
          </w:tcPr>
          <w:p w14:paraId="50A6F52A" w14:textId="37A7B92F" w:rsidR="002746A1" w:rsidRPr="007430E3" w:rsidRDefault="002746A1" w:rsidP="002746A1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 w:rsidRPr="007430E3">
              <w:rPr>
                <w:rFonts w:ascii="Trebuchet MS" w:hAnsi="Trebuchet MS"/>
                <w:lang w:val="en-US"/>
              </w:rPr>
              <w:t>20</w:t>
            </w:r>
          </w:p>
        </w:tc>
        <w:tc>
          <w:tcPr>
            <w:tcW w:w="1145" w:type="dxa"/>
          </w:tcPr>
          <w:p w14:paraId="30183216" w14:textId="77777777" w:rsidR="002746A1" w:rsidRPr="007430E3" w:rsidRDefault="002746A1" w:rsidP="00AC65A3">
            <w:pPr>
              <w:spacing w:line="360" w:lineRule="auto"/>
              <w:rPr>
                <w:rFonts w:ascii="Trebuchet MS" w:hAnsi="Trebuchet MS"/>
                <w:lang w:val="en-US"/>
              </w:rPr>
            </w:pPr>
          </w:p>
        </w:tc>
      </w:tr>
      <w:tr w:rsidR="002746A1" w:rsidRPr="007430E3" w14:paraId="0D2071CE" w14:textId="77777777" w:rsidTr="00FE6E17">
        <w:trPr>
          <w:trHeight w:val="400"/>
        </w:trPr>
        <w:tc>
          <w:tcPr>
            <w:tcW w:w="4957" w:type="dxa"/>
          </w:tcPr>
          <w:p w14:paraId="1D99672F" w14:textId="722DDBB0" w:rsidR="002746A1" w:rsidRPr="007430E3" w:rsidRDefault="002746A1" w:rsidP="002746A1">
            <w:pPr>
              <w:spacing w:line="360" w:lineRule="auto"/>
              <w:ind w:firstLine="592"/>
              <w:rPr>
                <w:rFonts w:ascii="Trebuchet MS" w:hAnsi="Trebuchet MS"/>
                <w:lang w:val="en-US"/>
              </w:rPr>
            </w:pPr>
            <w:r w:rsidRPr="007430E3">
              <w:rPr>
                <w:rFonts w:ascii="Trebuchet MS" w:hAnsi="Trebuchet MS"/>
                <w:lang w:val="en-US"/>
              </w:rPr>
              <w:t>2. Group Discussion and Presentation</w:t>
            </w:r>
          </w:p>
        </w:tc>
        <w:tc>
          <w:tcPr>
            <w:tcW w:w="2126" w:type="dxa"/>
          </w:tcPr>
          <w:p w14:paraId="21182967" w14:textId="6CC9B499" w:rsidR="002746A1" w:rsidRPr="007430E3" w:rsidRDefault="00FF6CB3" w:rsidP="002746A1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 w:rsidRPr="007430E3">
              <w:rPr>
                <w:rFonts w:ascii="Trebuchet MS" w:hAnsi="Trebuchet MS"/>
                <w:lang w:val="en-US"/>
              </w:rPr>
              <w:t>5</w:t>
            </w:r>
          </w:p>
        </w:tc>
        <w:tc>
          <w:tcPr>
            <w:tcW w:w="1145" w:type="dxa"/>
          </w:tcPr>
          <w:p w14:paraId="36F91827" w14:textId="77777777" w:rsidR="002746A1" w:rsidRPr="007430E3" w:rsidRDefault="002746A1" w:rsidP="00AC65A3">
            <w:pPr>
              <w:spacing w:line="360" w:lineRule="auto"/>
              <w:rPr>
                <w:rFonts w:ascii="Trebuchet MS" w:hAnsi="Trebuchet MS"/>
                <w:lang w:val="en-US"/>
              </w:rPr>
            </w:pPr>
          </w:p>
        </w:tc>
      </w:tr>
      <w:tr w:rsidR="002746A1" w:rsidRPr="007430E3" w14:paraId="0FD19CCC" w14:textId="77777777" w:rsidTr="00FE6E17">
        <w:trPr>
          <w:trHeight w:val="400"/>
        </w:trPr>
        <w:tc>
          <w:tcPr>
            <w:tcW w:w="4957" w:type="dxa"/>
          </w:tcPr>
          <w:p w14:paraId="07F4345C" w14:textId="6D2C4E35" w:rsidR="002746A1" w:rsidRPr="007430E3" w:rsidRDefault="00BF4CBF" w:rsidP="002746A1">
            <w:pPr>
              <w:spacing w:line="360" w:lineRule="auto"/>
              <w:rPr>
                <w:rFonts w:ascii="Trebuchet MS" w:hAnsi="Trebuchet MS"/>
                <w:lang w:val="en-US"/>
              </w:rPr>
            </w:pPr>
            <w:r w:rsidRPr="007430E3">
              <w:rPr>
                <w:rFonts w:ascii="Trebuchet MS" w:hAnsi="Trebuchet MS"/>
                <w:lang w:val="en-US"/>
              </w:rPr>
              <w:t>Final Individual Paper</w:t>
            </w:r>
          </w:p>
        </w:tc>
        <w:tc>
          <w:tcPr>
            <w:tcW w:w="2126" w:type="dxa"/>
          </w:tcPr>
          <w:p w14:paraId="3E896F0F" w14:textId="40134E54" w:rsidR="002746A1" w:rsidRPr="007430E3" w:rsidRDefault="00E91BE5" w:rsidP="002746A1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</w:t>
            </w:r>
            <w:r w:rsidR="007E47BD">
              <w:rPr>
                <w:rFonts w:ascii="Trebuchet MS" w:hAnsi="Trebuchet MS"/>
                <w:lang w:val="en-US"/>
              </w:rPr>
              <w:t>5</w:t>
            </w:r>
          </w:p>
        </w:tc>
        <w:tc>
          <w:tcPr>
            <w:tcW w:w="1145" w:type="dxa"/>
          </w:tcPr>
          <w:p w14:paraId="397670C9" w14:textId="7C181E54" w:rsidR="002746A1" w:rsidRPr="007430E3" w:rsidRDefault="00E91BE5" w:rsidP="002746A1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</w:t>
            </w:r>
            <w:r w:rsidR="007E47BD">
              <w:rPr>
                <w:rFonts w:ascii="Trebuchet MS" w:hAnsi="Trebuchet MS"/>
                <w:lang w:val="en-US"/>
              </w:rPr>
              <w:t>5</w:t>
            </w:r>
          </w:p>
        </w:tc>
      </w:tr>
      <w:tr w:rsidR="002746A1" w:rsidRPr="007430E3" w14:paraId="10C2BE45" w14:textId="77777777" w:rsidTr="00FE6E17">
        <w:trPr>
          <w:trHeight w:val="400"/>
        </w:trPr>
        <w:tc>
          <w:tcPr>
            <w:tcW w:w="4957" w:type="dxa"/>
          </w:tcPr>
          <w:p w14:paraId="4763A9A5" w14:textId="52D57D9A" w:rsidR="002746A1" w:rsidRPr="007430E3" w:rsidRDefault="00BF4CBF" w:rsidP="00BF4CBF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 w:rsidRPr="007430E3">
              <w:rPr>
                <w:rFonts w:ascii="Trebuchet MS" w:hAnsi="Trebuchet MS"/>
                <w:lang w:val="en-US"/>
              </w:rPr>
              <w:t>TOTAL</w:t>
            </w:r>
          </w:p>
        </w:tc>
        <w:tc>
          <w:tcPr>
            <w:tcW w:w="2126" w:type="dxa"/>
          </w:tcPr>
          <w:p w14:paraId="556FF9E7" w14:textId="77777777" w:rsidR="002746A1" w:rsidRPr="007430E3" w:rsidRDefault="002746A1" w:rsidP="002746A1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</w:p>
        </w:tc>
        <w:tc>
          <w:tcPr>
            <w:tcW w:w="1145" w:type="dxa"/>
          </w:tcPr>
          <w:p w14:paraId="43D30063" w14:textId="63404BD8" w:rsidR="002746A1" w:rsidRPr="007430E3" w:rsidRDefault="00BF4CBF" w:rsidP="002746A1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 w:rsidRPr="007430E3">
              <w:rPr>
                <w:rFonts w:ascii="Trebuchet MS" w:hAnsi="Trebuchet MS"/>
                <w:lang w:val="en-US"/>
              </w:rPr>
              <w:t>160</w:t>
            </w:r>
          </w:p>
        </w:tc>
      </w:tr>
    </w:tbl>
    <w:p w14:paraId="4939D191" w14:textId="5088FA3B" w:rsidR="00AC65A3" w:rsidRPr="007430E3" w:rsidRDefault="00AC65A3" w:rsidP="00AC65A3">
      <w:pPr>
        <w:spacing w:line="360" w:lineRule="auto"/>
        <w:rPr>
          <w:rFonts w:ascii="Trebuchet MS" w:hAnsi="Trebuchet MS"/>
          <w:lang w:val="en-US"/>
        </w:rPr>
      </w:pPr>
      <w:r w:rsidRPr="007430E3">
        <w:rPr>
          <w:rFonts w:ascii="Trebuchet MS" w:hAnsi="Trebuchet MS"/>
          <w:lang w:val="en-US"/>
        </w:rPr>
        <w:tab/>
      </w:r>
    </w:p>
    <w:p w14:paraId="0FFF6BC8" w14:textId="77777777" w:rsidR="00031FBA" w:rsidRPr="007430E3" w:rsidRDefault="00031FBA" w:rsidP="003E5E91">
      <w:pPr>
        <w:spacing w:after="117" w:line="360" w:lineRule="auto"/>
        <w:rPr>
          <w:rFonts w:ascii="Trebuchet MS" w:hAnsi="Trebuchet MS"/>
          <w:b/>
          <w:lang w:val="en-US"/>
        </w:rPr>
      </w:pPr>
    </w:p>
    <w:p w14:paraId="7CFC7CEC" w14:textId="6CF6D53A" w:rsidR="00B708B3" w:rsidRPr="007430E3" w:rsidRDefault="00B708B3" w:rsidP="003E5E91">
      <w:pPr>
        <w:spacing w:after="117" w:line="360" w:lineRule="auto"/>
        <w:rPr>
          <w:rFonts w:ascii="Trebuchet MS" w:hAnsi="Trebuchet MS"/>
          <w:b/>
          <w:lang w:val="en-US"/>
        </w:rPr>
      </w:pPr>
      <w:r w:rsidRPr="007430E3">
        <w:rPr>
          <w:rFonts w:ascii="Trebuchet MS" w:hAnsi="Trebuchet MS"/>
          <w:b/>
          <w:lang w:val="en-US"/>
        </w:rPr>
        <w:t>PRELIMINARY SCHEDULE (Subject to change based on company schedules)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"/>
        <w:gridCol w:w="1408"/>
        <w:gridCol w:w="3416"/>
        <w:gridCol w:w="2419"/>
      </w:tblGrid>
      <w:tr w:rsidR="004D4391" w:rsidRPr="007430E3" w14:paraId="497D26EC" w14:textId="0CEA0533" w:rsidTr="004D4391">
        <w:trPr>
          <w:trHeight w:val="464"/>
        </w:trPr>
        <w:tc>
          <w:tcPr>
            <w:tcW w:w="975" w:type="dxa"/>
          </w:tcPr>
          <w:p w14:paraId="381E88FB" w14:textId="5396A90B" w:rsidR="004D4391" w:rsidRPr="007430E3" w:rsidRDefault="004D4391" w:rsidP="003E5E91">
            <w:pPr>
              <w:spacing w:after="117" w:line="360" w:lineRule="auto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430E3">
              <w:rPr>
                <w:rFonts w:ascii="Trebuchet MS" w:hAnsi="Trebuchet MS"/>
                <w:b/>
                <w:sz w:val="20"/>
                <w:szCs w:val="20"/>
                <w:lang w:val="en-US"/>
              </w:rPr>
              <w:t>Session</w:t>
            </w:r>
          </w:p>
        </w:tc>
        <w:tc>
          <w:tcPr>
            <w:tcW w:w="1408" w:type="dxa"/>
          </w:tcPr>
          <w:p w14:paraId="0679D117" w14:textId="55DFF5C5" w:rsidR="004D4391" w:rsidRPr="007430E3" w:rsidRDefault="004D4391" w:rsidP="003E5E91">
            <w:pPr>
              <w:spacing w:after="117" w:line="360" w:lineRule="auto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430E3">
              <w:rPr>
                <w:rFonts w:ascii="Trebuchet MS" w:hAnsi="Trebuchet MS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3416" w:type="dxa"/>
          </w:tcPr>
          <w:p w14:paraId="0A5712E9" w14:textId="0BE45A31" w:rsidR="004D4391" w:rsidRPr="007430E3" w:rsidRDefault="004D4391" w:rsidP="003E5E91">
            <w:pPr>
              <w:spacing w:after="117" w:line="360" w:lineRule="auto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430E3">
              <w:rPr>
                <w:rFonts w:ascii="Trebuchet MS" w:hAnsi="Trebuchet MS"/>
                <w:b/>
                <w:sz w:val="20"/>
                <w:szCs w:val="20"/>
                <w:lang w:val="en-US"/>
              </w:rPr>
              <w:t>Topic</w:t>
            </w:r>
          </w:p>
        </w:tc>
        <w:tc>
          <w:tcPr>
            <w:tcW w:w="2419" w:type="dxa"/>
          </w:tcPr>
          <w:p w14:paraId="56AD7BFB" w14:textId="5B494F35" w:rsidR="004D4391" w:rsidRPr="007430E3" w:rsidRDefault="004D4391" w:rsidP="003E5E91">
            <w:pPr>
              <w:spacing w:after="117" w:line="360" w:lineRule="auto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430E3">
              <w:rPr>
                <w:rFonts w:ascii="Trebuchet MS" w:hAnsi="Trebuchet MS"/>
                <w:b/>
                <w:sz w:val="20"/>
                <w:szCs w:val="20"/>
                <w:lang w:val="en-US"/>
              </w:rPr>
              <w:t>Visitors</w:t>
            </w:r>
          </w:p>
        </w:tc>
      </w:tr>
      <w:tr w:rsidR="004D4391" w:rsidRPr="007430E3" w14:paraId="0BF9131B" w14:textId="1D963E84" w:rsidTr="004D4391">
        <w:trPr>
          <w:trHeight w:val="799"/>
        </w:trPr>
        <w:tc>
          <w:tcPr>
            <w:tcW w:w="975" w:type="dxa"/>
          </w:tcPr>
          <w:p w14:paraId="614B0100" w14:textId="559145FD" w:rsidR="004D4391" w:rsidRPr="007430E3" w:rsidRDefault="004D4391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430E3">
              <w:rPr>
                <w:rFonts w:ascii="Trebuchet MS" w:hAnsi="Trebuchet MS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408" w:type="dxa"/>
          </w:tcPr>
          <w:p w14:paraId="157251F7" w14:textId="2C414CC4" w:rsidR="004D4391" w:rsidRPr="007430E3" w:rsidRDefault="007E47BD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Tuesday</w:t>
            </w:r>
            <w:r w:rsidR="004D4391" w:rsidRPr="007430E3">
              <w:rPr>
                <w:rFonts w:ascii="Trebuchet MS" w:hAnsi="Trebuchet MS"/>
                <w:sz w:val="20"/>
                <w:szCs w:val="20"/>
                <w:lang w:val="en-US"/>
              </w:rPr>
              <w:t xml:space="preserve">, April </w:t>
            </w:r>
            <w:r w:rsidR="006A2EF3">
              <w:rPr>
                <w:rFonts w:ascii="Trebuchet MS" w:hAnsi="Trebuchet MS"/>
                <w:sz w:val="20"/>
                <w:szCs w:val="20"/>
                <w:lang w:val="en-US"/>
              </w:rPr>
              <w:t>20</w:t>
            </w:r>
          </w:p>
        </w:tc>
        <w:tc>
          <w:tcPr>
            <w:tcW w:w="3416" w:type="dxa"/>
          </w:tcPr>
          <w:p w14:paraId="5DBF38F6" w14:textId="04BC62C6" w:rsidR="004D4391" w:rsidRPr="007430E3" w:rsidRDefault="004D4391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430E3">
              <w:rPr>
                <w:rFonts w:ascii="Trebuchet MS" w:hAnsi="Trebuchet MS"/>
                <w:sz w:val="20"/>
                <w:szCs w:val="20"/>
                <w:lang w:val="en-US"/>
              </w:rPr>
              <w:t>Course Guidelines &amp; Introduction</w:t>
            </w:r>
          </w:p>
        </w:tc>
        <w:tc>
          <w:tcPr>
            <w:tcW w:w="2419" w:type="dxa"/>
          </w:tcPr>
          <w:p w14:paraId="60007223" w14:textId="77777777" w:rsidR="004D4391" w:rsidRPr="007430E3" w:rsidRDefault="004D4391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4D4391" w:rsidRPr="007430E3" w14:paraId="6D96AB06" w14:textId="3491C079" w:rsidTr="004D4391">
        <w:trPr>
          <w:trHeight w:val="812"/>
        </w:trPr>
        <w:tc>
          <w:tcPr>
            <w:tcW w:w="975" w:type="dxa"/>
          </w:tcPr>
          <w:p w14:paraId="6D5EAF33" w14:textId="4136F006" w:rsidR="004D4391" w:rsidRPr="007430E3" w:rsidRDefault="004D4391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430E3">
              <w:rPr>
                <w:rFonts w:ascii="Trebuchet MS" w:hAnsi="Trebuchet MS"/>
                <w:sz w:val="20"/>
                <w:szCs w:val="20"/>
                <w:lang w:val="en-US"/>
              </w:rPr>
              <w:t>2</w:t>
            </w:r>
          </w:p>
        </w:tc>
        <w:tc>
          <w:tcPr>
            <w:tcW w:w="1408" w:type="dxa"/>
          </w:tcPr>
          <w:p w14:paraId="647420CD" w14:textId="5BF47D23" w:rsidR="004D4391" w:rsidRPr="007430E3" w:rsidRDefault="007E47BD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Thursday</w:t>
            </w:r>
            <w:r w:rsidR="004D4391" w:rsidRPr="007430E3">
              <w:rPr>
                <w:rFonts w:ascii="Trebuchet MS" w:hAnsi="Trebuchet MS"/>
                <w:sz w:val="20"/>
                <w:szCs w:val="20"/>
                <w:lang w:val="en-US"/>
              </w:rPr>
              <w:t xml:space="preserve">, April </w:t>
            </w:r>
            <w:r w:rsidR="006A2EF3">
              <w:rPr>
                <w:rFonts w:ascii="Trebuchet MS" w:hAnsi="Trebuchet MS"/>
                <w:sz w:val="20"/>
                <w:szCs w:val="20"/>
                <w:lang w:val="en-US"/>
              </w:rPr>
              <w:t>22</w:t>
            </w:r>
          </w:p>
        </w:tc>
        <w:tc>
          <w:tcPr>
            <w:tcW w:w="3416" w:type="dxa"/>
          </w:tcPr>
          <w:p w14:paraId="561B3A41" w14:textId="49009CE3" w:rsidR="004D4391" w:rsidRPr="007430E3" w:rsidRDefault="004D4391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F6451B">
              <w:rPr>
                <w:rFonts w:ascii="Trebuchet MS" w:hAnsi="Trebuchet MS"/>
                <w:color w:val="00B0F0"/>
                <w:sz w:val="20"/>
                <w:szCs w:val="20"/>
                <w:lang w:val="en-US"/>
              </w:rPr>
              <w:t>Lecture</w:t>
            </w:r>
            <w:r w:rsidR="00E91BE5">
              <w:rPr>
                <w:rFonts w:ascii="Trebuchet MS" w:hAnsi="Trebuchet MS"/>
                <w:color w:val="00B0F0"/>
                <w:sz w:val="20"/>
                <w:szCs w:val="20"/>
                <w:lang w:val="en-US"/>
              </w:rPr>
              <w:t xml:space="preserve"> + Case Introduction</w:t>
            </w:r>
            <w:r w:rsidRPr="00F6451B">
              <w:rPr>
                <w:rFonts w:ascii="Trebuchet MS" w:hAnsi="Trebuchet MS"/>
                <w:color w:val="00B0F0"/>
                <w:sz w:val="20"/>
                <w:szCs w:val="20"/>
                <w:lang w:val="en-US"/>
              </w:rPr>
              <w:t>:</w:t>
            </w:r>
            <w:r w:rsidRPr="007430E3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="006130E7">
              <w:rPr>
                <w:rFonts w:ascii="Trebuchet MS" w:hAnsi="Trebuchet MS"/>
                <w:sz w:val="20"/>
                <w:szCs w:val="20"/>
                <w:lang w:val="en-US"/>
              </w:rPr>
              <w:t>Evolution of</w:t>
            </w:r>
            <w:r w:rsidRPr="007430E3">
              <w:rPr>
                <w:rFonts w:ascii="Trebuchet MS" w:hAnsi="Trebuchet MS"/>
                <w:sz w:val="20"/>
                <w:szCs w:val="20"/>
                <w:lang w:val="en-US"/>
              </w:rPr>
              <w:t xml:space="preserve"> Brand Management</w:t>
            </w:r>
            <w:r w:rsidR="006130E7">
              <w:rPr>
                <w:rFonts w:ascii="Trebuchet MS" w:hAnsi="Trebuchet MS"/>
                <w:sz w:val="20"/>
                <w:szCs w:val="20"/>
                <w:lang w:val="en-US"/>
              </w:rPr>
              <w:t xml:space="preserve"> Approaches</w:t>
            </w:r>
          </w:p>
        </w:tc>
        <w:tc>
          <w:tcPr>
            <w:tcW w:w="2419" w:type="dxa"/>
          </w:tcPr>
          <w:p w14:paraId="63E4E674" w14:textId="0E01C274" w:rsidR="004D4391" w:rsidRPr="007430E3" w:rsidRDefault="00736D1B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Anne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Rantanen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, Marketing Director,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Silmaasema</w:t>
            </w:r>
            <w:proofErr w:type="spellEnd"/>
          </w:p>
        </w:tc>
      </w:tr>
      <w:tr w:rsidR="004D4391" w:rsidRPr="007430E3" w14:paraId="787A670A" w14:textId="2FB054DA" w:rsidTr="004D4391">
        <w:trPr>
          <w:trHeight w:val="799"/>
        </w:trPr>
        <w:tc>
          <w:tcPr>
            <w:tcW w:w="975" w:type="dxa"/>
          </w:tcPr>
          <w:p w14:paraId="482BF619" w14:textId="73A2EC58" w:rsidR="004D4391" w:rsidRPr="007430E3" w:rsidRDefault="004D4391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430E3">
              <w:rPr>
                <w:rFonts w:ascii="Trebuchet MS" w:hAnsi="Trebuchet MS"/>
                <w:sz w:val="20"/>
                <w:szCs w:val="20"/>
                <w:lang w:val="en-US"/>
              </w:rPr>
              <w:t>3</w:t>
            </w:r>
          </w:p>
        </w:tc>
        <w:tc>
          <w:tcPr>
            <w:tcW w:w="1408" w:type="dxa"/>
          </w:tcPr>
          <w:p w14:paraId="598CECBB" w14:textId="17055071" w:rsidR="004D4391" w:rsidRPr="007430E3" w:rsidRDefault="00172F30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Tuesday</w:t>
            </w:r>
            <w:r w:rsidR="004D4391" w:rsidRPr="007430E3">
              <w:rPr>
                <w:rFonts w:ascii="Trebuchet MS" w:hAnsi="Trebuchet MS"/>
                <w:sz w:val="20"/>
                <w:szCs w:val="20"/>
                <w:lang w:val="en-US"/>
              </w:rPr>
              <w:t>, April 2</w:t>
            </w:r>
            <w:r w:rsidR="006A2EF3">
              <w:rPr>
                <w:rFonts w:ascii="Trebuchet MS" w:hAnsi="Trebuchet MS"/>
                <w:sz w:val="20"/>
                <w:szCs w:val="20"/>
                <w:lang w:val="en-US"/>
              </w:rPr>
              <w:t>7</w:t>
            </w:r>
          </w:p>
        </w:tc>
        <w:tc>
          <w:tcPr>
            <w:tcW w:w="3416" w:type="dxa"/>
          </w:tcPr>
          <w:p w14:paraId="0E629EFF" w14:textId="5E9070E8" w:rsidR="004D4391" w:rsidRPr="007430E3" w:rsidRDefault="004D4391" w:rsidP="00EE2DA0">
            <w:pPr>
              <w:spacing w:after="117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F6451B">
              <w:rPr>
                <w:rFonts w:ascii="Trebuchet MS" w:hAnsi="Trebuchet MS"/>
                <w:color w:val="00B0F0"/>
                <w:sz w:val="20"/>
                <w:szCs w:val="20"/>
                <w:lang w:val="en-US"/>
              </w:rPr>
              <w:t>Lecture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: </w:t>
            </w:r>
            <w:r w:rsidR="00DC16B7">
              <w:rPr>
                <w:rFonts w:ascii="Trebuchet MS" w:hAnsi="Trebuchet MS"/>
                <w:sz w:val="20"/>
                <w:szCs w:val="20"/>
                <w:lang w:val="en-US"/>
              </w:rPr>
              <w:t xml:space="preserve">Categorizing &amp; Distinguishing brands </w:t>
            </w:r>
          </w:p>
        </w:tc>
        <w:tc>
          <w:tcPr>
            <w:tcW w:w="2419" w:type="dxa"/>
          </w:tcPr>
          <w:p w14:paraId="7A7EBC72" w14:textId="77777777" w:rsidR="004D4391" w:rsidRPr="007430E3" w:rsidRDefault="004D4391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4D4391" w:rsidRPr="004D4391" w14:paraId="68CCD049" w14:textId="061C4358" w:rsidTr="004D4391">
        <w:trPr>
          <w:trHeight w:val="812"/>
        </w:trPr>
        <w:tc>
          <w:tcPr>
            <w:tcW w:w="975" w:type="dxa"/>
          </w:tcPr>
          <w:p w14:paraId="0ACFD2A3" w14:textId="4C51E7D3" w:rsidR="004D4391" w:rsidRPr="007430E3" w:rsidRDefault="004D4391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430E3">
              <w:rPr>
                <w:rFonts w:ascii="Trebuchet MS" w:hAnsi="Trebuchet MS"/>
                <w:sz w:val="20"/>
                <w:szCs w:val="20"/>
                <w:lang w:val="en-US"/>
              </w:rPr>
              <w:t>4</w:t>
            </w:r>
          </w:p>
        </w:tc>
        <w:tc>
          <w:tcPr>
            <w:tcW w:w="1408" w:type="dxa"/>
          </w:tcPr>
          <w:p w14:paraId="61D06F2F" w14:textId="0B0FCC80" w:rsidR="004D4391" w:rsidRPr="007430E3" w:rsidRDefault="00172F30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Thursday</w:t>
            </w:r>
            <w:r w:rsidR="004D4391" w:rsidRPr="007430E3">
              <w:rPr>
                <w:rFonts w:ascii="Trebuchet MS" w:hAnsi="Trebuchet MS"/>
                <w:sz w:val="20"/>
                <w:szCs w:val="20"/>
                <w:lang w:val="en-US"/>
              </w:rPr>
              <w:t>, April 2</w:t>
            </w:r>
            <w:r w:rsidR="006A2EF3">
              <w:rPr>
                <w:rFonts w:ascii="Trebuchet MS" w:hAnsi="Trebuchet MS"/>
                <w:sz w:val="20"/>
                <w:szCs w:val="20"/>
                <w:lang w:val="en-US"/>
              </w:rPr>
              <w:t>9</w:t>
            </w:r>
          </w:p>
        </w:tc>
        <w:tc>
          <w:tcPr>
            <w:tcW w:w="3416" w:type="dxa"/>
          </w:tcPr>
          <w:p w14:paraId="14465237" w14:textId="60871549" w:rsidR="004D4391" w:rsidRPr="007430E3" w:rsidRDefault="00980B59" w:rsidP="00F6451B">
            <w:pPr>
              <w:spacing w:after="117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F6451B">
              <w:rPr>
                <w:rFonts w:ascii="Trebuchet MS" w:hAnsi="Trebuchet MS"/>
                <w:color w:val="00B0F0"/>
                <w:sz w:val="20"/>
                <w:szCs w:val="20"/>
                <w:lang w:val="en-US"/>
              </w:rPr>
              <w:t>Lecture</w:t>
            </w:r>
            <w:r w:rsidR="00E91BE5">
              <w:rPr>
                <w:rFonts w:ascii="Trebuchet MS" w:hAnsi="Trebuchet MS"/>
                <w:color w:val="00B0F0"/>
                <w:sz w:val="20"/>
                <w:szCs w:val="20"/>
                <w:lang w:val="en-US"/>
              </w:rPr>
              <w:t>:</w:t>
            </w:r>
            <w:r w:rsidRPr="00F6451B">
              <w:rPr>
                <w:rFonts w:ascii="Trebuchet MS" w:hAnsi="Trebuchet MS"/>
                <w:color w:val="00B0F0"/>
                <w:sz w:val="20"/>
                <w:szCs w:val="20"/>
                <w:lang w:val="en-US"/>
              </w:rPr>
              <w:t xml:space="preserve"> </w:t>
            </w:r>
            <w:r w:rsidR="00DC16B7">
              <w:rPr>
                <w:rFonts w:ascii="Trebuchet MS" w:hAnsi="Trebuchet MS"/>
                <w:sz w:val="20"/>
                <w:szCs w:val="20"/>
                <w:lang w:val="en-US"/>
              </w:rPr>
              <w:t xml:space="preserve">Diagnosing a brand’s performance </w:t>
            </w:r>
          </w:p>
        </w:tc>
        <w:tc>
          <w:tcPr>
            <w:tcW w:w="2419" w:type="dxa"/>
          </w:tcPr>
          <w:p w14:paraId="6BDFFA5A" w14:textId="3060459F" w:rsidR="004D4391" w:rsidRPr="004D4391" w:rsidRDefault="00BE72D8" w:rsidP="00BB5D0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MD &amp; Marketing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Director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DeliPap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Oy</w:t>
            </w:r>
          </w:p>
        </w:tc>
      </w:tr>
      <w:tr w:rsidR="004D4391" w:rsidRPr="007430E3" w14:paraId="62AF4CCC" w14:textId="7274725C" w:rsidTr="004D4391">
        <w:trPr>
          <w:trHeight w:val="799"/>
        </w:trPr>
        <w:tc>
          <w:tcPr>
            <w:tcW w:w="975" w:type="dxa"/>
          </w:tcPr>
          <w:p w14:paraId="145F653A" w14:textId="7D376D3B" w:rsidR="004D4391" w:rsidRPr="007430E3" w:rsidRDefault="004D4391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430E3">
              <w:rPr>
                <w:rFonts w:ascii="Trebuchet MS" w:hAnsi="Trebuchet MS"/>
                <w:sz w:val="20"/>
                <w:szCs w:val="20"/>
                <w:lang w:val="en-US"/>
              </w:rPr>
              <w:t>5</w:t>
            </w:r>
          </w:p>
        </w:tc>
        <w:tc>
          <w:tcPr>
            <w:tcW w:w="1408" w:type="dxa"/>
          </w:tcPr>
          <w:p w14:paraId="2ABB1A58" w14:textId="2F919238" w:rsidR="004D4391" w:rsidRPr="007430E3" w:rsidRDefault="00172F30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Tuesday</w:t>
            </w:r>
            <w:r w:rsidR="004D4391" w:rsidRPr="007430E3">
              <w:rPr>
                <w:rFonts w:ascii="Trebuchet MS" w:hAnsi="Trebuchet MS"/>
                <w:sz w:val="20"/>
                <w:szCs w:val="20"/>
                <w:lang w:val="en-US"/>
              </w:rPr>
              <w:t xml:space="preserve">, </w:t>
            </w:r>
            <w:r w:rsidR="009771FE">
              <w:rPr>
                <w:rFonts w:ascii="Trebuchet MS" w:hAnsi="Trebuchet MS"/>
                <w:sz w:val="20"/>
                <w:szCs w:val="20"/>
                <w:lang w:val="en-US"/>
              </w:rPr>
              <w:t>May 4</w:t>
            </w:r>
          </w:p>
        </w:tc>
        <w:tc>
          <w:tcPr>
            <w:tcW w:w="3416" w:type="dxa"/>
          </w:tcPr>
          <w:p w14:paraId="66EE6541" w14:textId="613FB57C" w:rsidR="004D4391" w:rsidRPr="007430E3" w:rsidRDefault="00980B59" w:rsidP="00F6451B">
            <w:pPr>
              <w:spacing w:after="117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F6451B">
              <w:rPr>
                <w:rFonts w:ascii="Trebuchet MS" w:hAnsi="Trebuchet MS"/>
                <w:color w:val="00B0F0"/>
                <w:sz w:val="20"/>
                <w:szCs w:val="20"/>
                <w:lang w:val="en-US"/>
              </w:rPr>
              <w:t>Lecture + S</w:t>
            </w:r>
            <w:r>
              <w:rPr>
                <w:rFonts w:ascii="Trebuchet MS" w:hAnsi="Trebuchet MS"/>
                <w:color w:val="00B0F0"/>
                <w:sz w:val="20"/>
                <w:szCs w:val="20"/>
                <w:lang w:val="en-US"/>
              </w:rPr>
              <w:t>mall-Group Discussions</w:t>
            </w:r>
            <w:r w:rsidR="004D4391">
              <w:rPr>
                <w:rFonts w:ascii="Trebuchet MS" w:hAnsi="Trebuchet MS"/>
                <w:sz w:val="20"/>
                <w:szCs w:val="20"/>
                <w:lang w:val="en-US"/>
              </w:rPr>
              <w:t xml:space="preserve">: </w:t>
            </w:r>
            <w:r w:rsidR="00DC16B7">
              <w:rPr>
                <w:rFonts w:ascii="Trebuchet MS" w:hAnsi="Trebuchet MS"/>
                <w:sz w:val="20"/>
                <w:szCs w:val="20"/>
                <w:lang w:val="en-US"/>
              </w:rPr>
              <w:t xml:space="preserve">Brands as Cultural Artefacts </w:t>
            </w:r>
          </w:p>
        </w:tc>
        <w:tc>
          <w:tcPr>
            <w:tcW w:w="2419" w:type="dxa"/>
          </w:tcPr>
          <w:p w14:paraId="7317482A" w14:textId="77777777" w:rsidR="004D4391" w:rsidRPr="007430E3" w:rsidRDefault="004D4391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4D4391" w:rsidRPr="007430E3" w14:paraId="6088CCAC" w14:textId="4DDDBA72" w:rsidTr="004D4391">
        <w:trPr>
          <w:trHeight w:val="812"/>
        </w:trPr>
        <w:tc>
          <w:tcPr>
            <w:tcW w:w="975" w:type="dxa"/>
          </w:tcPr>
          <w:p w14:paraId="7A22144F" w14:textId="526659A2" w:rsidR="004D4391" w:rsidRPr="007430E3" w:rsidRDefault="004D4391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430E3">
              <w:rPr>
                <w:rFonts w:ascii="Trebuchet MS" w:hAnsi="Trebuchet MS"/>
                <w:sz w:val="20"/>
                <w:szCs w:val="20"/>
                <w:lang w:val="en-US"/>
              </w:rPr>
              <w:t>6</w:t>
            </w:r>
          </w:p>
        </w:tc>
        <w:tc>
          <w:tcPr>
            <w:tcW w:w="1408" w:type="dxa"/>
          </w:tcPr>
          <w:p w14:paraId="0872119D" w14:textId="0AFAC874" w:rsidR="004D4391" w:rsidRPr="007430E3" w:rsidRDefault="00172F30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Thursday</w:t>
            </w:r>
            <w:r w:rsidR="004D4391" w:rsidRPr="007430E3">
              <w:rPr>
                <w:rFonts w:ascii="Trebuchet MS" w:hAnsi="Trebuchet MS"/>
                <w:sz w:val="20"/>
                <w:szCs w:val="20"/>
                <w:lang w:val="en-US"/>
              </w:rPr>
              <w:t xml:space="preserve">, </w:t>
            </w:r>
            <w:r w:rsidR="009771FE">
              <w:rPr>
                <w:rFonts w:ascii="Trebuchet MS" w:hAnsi="Trebuchet MS"/>
                <w:sz w:val="20"/>
                <w:szCs w:val="20"/>
                <w:lang w:val="en-US"/>
              </w:rPr>
              <w:t>May 6</w:t>
            </w:r>
          </w:p>
        </w:tc>
        <w:tc>
          <w:tcPr>
            <w:tcW w:w="3416" w:type="dxa"/>
          </w:tcPr>
          <w:p w14:paraId="1B1A71B4" w14:textId="28AF020F" w:rsidR="004D4391" w:rsidRPr="007430E3" w:rsidRDefault="00980B59" w:rsidP="00D033A5">
            <w:pPr>
              <w:spacing w:after="117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F6451B">
              <w:rPr>
                <w:rFonts w:ascii="Trebuchet MS" w:hAnsi="Trebuchet MS"/>
                <w:color w:val="00B0F0"/>
                <w:sz w:val="20"/>
                <w:szCs w:val="20"/>
                <w:lang w:val="en-US"/>
              </w:rPr>
              <w:t>Lecture + S</w:t>
            </w:r>
            <w:r>
              <w:rPr>
                <w:rFonts w:ascii="Trebuchet MS" w:hAnsi="Trebuchet MS"/>
                <w:color w:val="00B0F0"/>
                <w:sz w:val="20"/>
                <w:szCs w:val="20"/>
                <w:lang w:val="en-US"/>
              </w:rPr>
              <w:t>mall-Group Discussions</w:t>
            </w:r>
            <w:r w:rsidR="004D4391">
              <w:rPr>
                <w:rFonts w:ascii="Trebuchet MS" w:hAnsi="Trebuchet MS"/>
                <w:sz w:val="20"/>
                <w:szCs w:val="20"/>
                <w:lang w:val="en-US"/>
              </w:rPr>
              <w:t xml:space="preserve">: </w:t>
            </w:r>
            <w:r w:rsidR="00DC16B7">
              <w:rPr>
                <w:rFonts w:ascii="Trebuchet MS" w:hAnsi="Trebuchet MS"/>
                <w:sz w:val="20"/>
                <w:szCs w:val="20"/>
                <w:lang w:val="en-US"/>
              </w:rPr>
              <w:t xml:space="preserve">Creating and Managing Service &amp; Experiential Brands </w:t>
            </w:r>
          </w:p>
        </w:tc>
        <w:tc>
          <w:tcPr>
            <w:tcW w:w="2419" w:type="dxa"/>
          </w:tcPr>
          <w:p w14:paraId="145BE010" w14:textId="77777777" w:rsidR="004D4391" w:rsidRPr="007430E3" w:rsidRDefault="004D4391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4D4391" w:rsidRPr="007430E3" w14:paraId="6D2F888E" w14:textId="0218A972" w:rsidTr="004D4391">
        <w:trPr>
          <w:trHeight w:val="1032"/>
        </w:trPr>
        <w:tc>
          <w:tcPr>
            <w:tcW w:w="975" w:type="dxa"/>
          </w:tcPr>
          <w:p w14:paraId="7B20CADB" w14:textId="3B897697" w:rsidR="004D4391" w:rsidRPr="007430E3" w:rsidRDefault="004D4391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430E3">
              <w:rPr>
                <w:rFonts w:ascii="Trebuchet MS" w:hAnsi="Trebuchet MS"/>
                <w:sz w:val="20"/>
                <w:szCs w:val="20"/>
                <w:lang w:val="en-US"/>
              </w:rPr>
              <w:t>7</w:t>
            </w:r>
          </w:p>
        </w:tc>
        <w:tc>
          <w:tcPr>
            <w:tcW w:w="1408" w:type="dxa"/>
          </w:tcPr>
          <w:p w14:paraId="341334BC" w14:textId="631703A5" w:rsidR="004D4391" w:rsidRPr="007430E3" w:rsidRDefault="00172F30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Tuesday</w:t>
            </w:r>
            <w:r w:rsidR="004D4391" w:rsidRPr="007430E3">
              <w:rPr>
                <w:rFonts w:ascii="Trebuchet MS" w:hAnsi="Trebuchet MS"/>
                <w:sz w:val="20"/>
                <w:szCs w:val="20"/>
                <w:lang w:val="en-US"/>
              </w:rPr>
              <w:t xml:space="preserve">, May </w:t>
            </w:r>
            <w:r w:rsidR="009771FE">
              <w:rPr>
                <w:rFonts w:ascii="Trebuchet MS" w:hAnsi="Trebuchet MS"/>
                <w:sz w:val="20"/>
                <w:szCs w:val="20"/>
                <w:lang w:val="en-US"/>
              </w:rPr>
              <w:t>11</w:t>
            </w:r>
          </w:p>
        </w:tc>
        <w:tc>
          <w:tcPr>
            <w:tcW w:w="3416" w:type="dxa"/>
          </w:tcPr>
          <w:p w14:paraId="5FDAEFD4" w14:textId="4EC84B1A" w:rsidR="004D4391" w:rsidRPr="007430E3" w:rsidRDefault="00980B59" w:rsidP="00F70273">
            <w:pPr>
              <w:spacing w:after="117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F6451B">
              <w:rPr>
                <w:rFonts w:ascii="Trebuchet MS" w:hAnsi="Trebuchet MS"/>
                <w:color w:val="00B0F0"/>
                <w:sz w:val="20"/>
                <w:szCs w:val="20"/>
                <w:lang w:val="en-US"/>
              </w:rPr>
              <w:t>Lecture + S</w:t>
            </w:r>
            <w:r>
              <w:rPr>
                <w:rFonts w:ascii="Trebuchet MS" w:hAnsi="Trebuchet MS"/>
                <w:color w:val="00B0F0"/>
                <w:sz w:val="20"/>
                <w:szCs w:val="20"/>
                <w:lang w:val="en-US"/>
              </w:rPr>
              <w:t>mall-Group Discussions</w:t>
            </w:r>
            <w:r w:rsidR="00AF2A5C">
              <w:rPr>
                <w:rFonts w:ascii="Trebuchet MS" w:hAnsi="Trebuchet MS"/>
                <w:sz w:val="20"/>
                <w:szCs w:val="20"/>
                <w:lang w:val="en-US"/>
              </w:rPr>
              <w:t xml:space="preserve">: </w:t>
            </w:r>
            <w:r w:rsidR="00DC16B7">
              <w:rPr>
                <w:rFonts w:ascii="Trebuchet MS" w:hAnsi="Trebuchet MS"/>
                <w:sz w:val="20"/>
                <w:szCs w:val="20"/>
                <w:lang w:val="en-US"/>
              </w:rPr>
              <w:t>Brand Management in a Trans-local World</w:t>
            </w:r>
          </w:p>
        </w:tc>
        <w:tc>
          <w:tcPr>
            <w:tcW w:w="2419" w:type="dxa"/>
          </w:tcPr>
          <w:p w14:paraId="1DE0FCA7" w14:textId="77777777" w:rsidR="004D4391" w:rsidRPr="007430E3" w:rsidRDefault="004D4391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4D4391" w:rsidRPr="007430E3" w14:paraId="1486B27A" w14:textId="77777777" w:rsidTr="004D4391">
        <w:trPr>
          <w:trHeight w:val="799"/>
        </w:trPr>
        <w:tc>
          <w:tcPr>
            <w:tcW w:w="975" w:type="dxa"/>
          </w:tcPr>
          <w:p w14:paraId="23E12076" w14:textId="71684959" w:rsidR="004D4391" w:rsidRPr="007430E3" w:rsidRDefault="004D4391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430E3">
              <w:rPr>
                <w:rFonts w:ascii="Trebuchet MS" w:hAnsi="Trebuchet MS"/>
                <w:sz w:val="20"/>
                <w:szCs w:val="20"/>
                <w:lang w:val="en-US"/>
              </w:rPr>
              <w:t>8</w:t>
            </w:r>
          </w:p>
        </w:tc>
        <w:tc>
          <w:tcPr>
            <w:tcW w:w="1408" w:type="dxa"/>
          </w:tcPr>
          <w:p w14:paraId="0EA7226A" w14:textId="2C06F32C" w:rsidR="004D4391" w:rsidRPr="007430E3" w:rsidRDefault="009771FE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Tuesday</w:t>
            </w:r>
            <w:r w:rsidR="004D4391" w:rsidRPr="007430E3">
              <w:rPr>
                <w:rFonts w:ascii="Trebuchet MS" w:hAnsi="Trebuchet MS"/>
                <w:sz w:val="20"/>
                <w:szCs w:val="20"/>
                <w:lang w:val="en-US"/>
              </w:rPr>
              <w:t xml:space="preserve">, May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18</w:t>
            </w:r>
          </w:p>
        </w:tc>
        <w:tc>
          <w:tcPr>
            <w:tcW w:w="3416" w:type="dxa"/>
          </w:tcPr>
          <w:p w14:paraId="3CE0044A" w14:textId="6C47E6D6" w:rsidR="004D4391" w:rsidRPr="007430E3" w:rsidRDefault="00980B59" w:rsidP="00F70273">
            <w:pPr>
              <w:spacing w:after="117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F6451B">
              <w:rPr>
                <w:rFonts w:ascii="Trebuchet MS" w:hAnsi="Trebuchet MS"/>
                <w:color w:val="00B0F0"/>
                <w:sz w:val="20"/>
                <w:szCs w:val="20"/>
                <w:lang w:val="en-US"/>
              </w:rPr>
              <w:t>Lecture + S</w:t>
            </w:r>
            <w:r>
              <w:rPr>
                <w:rFonts w:ascii="Trebuchet MS" w:hAnsi="Trebuchet MS"/>
                <w:color w:val="00B0F0"/>
                <w:sz w:val="20"/>
                <w:szCs w:val="20"/>
                <w:lang w:val="en-US"/>
              </w:rPr>
              <w:t>mall-Group Discussions</w:t>
            </w:r>
            <w:r w:rsidR="004D4391">
              <w:rPr>
                <w:rFonts w:ascii="Trebuchet MS" w:hAnsi="Trebuchet MS"/>
                <w:sz w:val="20"/>
                <w:szCs w:val="20"/>
                <w:lang w:val="en-US"/>
              </w:rPr>
              <w:t>: Pressures and Challenges of Managing Brands in the 21</w:t>
            </w:r>
            <w:r w:rsidR="004D4391" w:rsidRPr="004D4391">
              <w:rPr>
                <w:rFonts w:ascii="Trebuchet MS" w:hAnsi="Trebuchet MS"/>
                <w:sz w:val="20"/>
                <w:szCs w:val="20"/>
                <w:vertAlign w:val="superscript"/>
                <w:lang w:val="en-US"/>
              </w:rPr>
              <w:t>st</w:t>
            </w:r>
            <w:r w:rsidR="004D4391">
              <w:rPr>
                <w:rFonts w:ascii="Trebuchet MS" w:hAnsi="Trebuchet MS"/>
                <w:sz w:val="20"/>
                <w:szCs w:val="20"/>
                <w:lang w:val="en-US"/>
              </w:rPr>
              <w:t xml:space="preserve"> century</w:t>
            </w:r>
          </w:p>
        </w:tc>
        <w:tc>
          <w:tcPr>
            <w:tcW w:w="2419" w:type="dxa"/>
          </w:tcPr>
          <w:p w14:paraId="7911652B" w14:textId="77777777" w:rsidR="004D4391" w:rsidRPr="007430E3" w:rsidRDefault="004D4391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4D4391" w:rsidRPr="007430E3" w14:paraId="65FC397B" w14:textId="77777777" w:rsidTr="004D4391">
        <w:trPr>
          <w:trHeight w:val="812"/>
        </w:trPr>
        <w:tc>
          <w:tcPr>
            <w:tcW w:w="975" w:type="dxa"/>
          </w:tcPr>
          <w:p w14:paraId="3C75978F" w14:textId="48D2D7CA" w:rsidR="004D4391" w:rsidRPr="007430E3" w:rsidRDefault="004D4391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430E3">
              <w:rPr>
                <w:rFonts w:ascii="Trebuchet MS" w:hAnsi="Trebuchet MS"/>
                <w:sz w:val="20"/>
                <w:szCs w:val="20"/>
                <w:lang w:val="en-US"/>
              </w:rPr>
              <w:t>9</w:t>
            </w:r>
          </w:p>
        </w:tc>
        <w:tc>
          <w:tcPr>
            <w:tcW w:w="1408" w:type="dxa"/>
          </w:tcPr>
          <w:p w14:paraId="064425DD" w14:textId="2E7F2BE3" w:rsidR="004D4391" w:rsidRPr="007430E3" w:rsidRDefault="009771FE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Thursday</w:t>
            </w:r>
            <w:r w:rsidR="004D4391" w:rsidRPr="007430E3">
              <w:rPr>
                <w:rFonts w:ascii="Trebuchet MS" w:hAnsi="Trebuchet MS"/>
                <w:sz w:val="20"/>
                <w:szCs w:val="20"/>
                <w:lang w:val="en-US"/>
              </w:rPr>
              <w:t xml:space="preserve">, May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20</w:t>
            </w:r>
          </w:p>
        </w:tc>
        <w:tc>
          <w:tcPr>
            <w:tcW w:w="3416" w:type="dxa"/>
          </w:tcPr>
          <w:p w14:paraId="7F6D4BC0" w14:textId="3FE6BC39" w:rsidR="004D4391" w:rsidRPr="007430E3" w:rsidRDefault="009771FE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00B0F0"/>
                <w:sz w:val="20"/>
                <w:szCs w:val="20"/>
                <w:lang w:val="en-US"/>
              </w:rPr>
              <w:t>Group Presentations</w:t>
            </w:r>
          </w:p>
        </w:tc>
        <w:tc>
          <w:tcPr>
            <w:tcW w:w="2419" w:type="dxa"/>
          </w:tcPr>
          <w:p w14:paraId="1EFFF4FF" w14:textId="77777777" w:rsidR="004D4391" w:rsidRPr="007430E3" w:rsidRDefault="004D4391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4D4391" w:rsidRPr="007430E3" w14:paraId="2A935673" w14:textId="77777777" w:rsidTr="004D4391">
        <w:trPr>
          <w:trHeight w:val="915"/>
        </w:trPr>
        <w:tc>
          <w:tcPr>
            <w:tcW w:w="975" w:type="dxa"/>
          </w:tcPr>
          <w:p w14:paraId="752A52AD" w14:textId="5BAD2EFB" w:rsidR="004D4391" w:rsidRPr="007430E3" w:rsidRDefault="004D4391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430E3">
              <w:rPr>
                <w:rFonts w:ascii="Trebuchet MS" w:hAnsi="Trebuchet MS"/>
                <w:sz w:val="20"/>
                <w:szCs w:val="20"/>
                <w:lang w:val="en-US"/>
              </w:rPr>
              <w:t>10</w:t>
            </w:r>
          </w:p>
        </w:tc>
        <w:tc>
          <w:tcPr>
            <w:tcW w:w="1408" w:type="dxa"/>
          </w:tcPr>
          <w:p w14:paraId="73B29A6D" w14:textId="5B6D7437" w:rsidR="004D4391" w:rsidRPr="007430E3" w:rsidRDefault="009771FE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Tuesday</w:t>
            </w:r>
            <w:r w:rsidR="004D4391" w:rsidRPr="007430E3">
              <w:rPr>
                <w:rFonts w:ascii="Trebuchet MS" w:hAnsi="Trebuchet MS"/>
                <w:sz w:val="20"/>
                <w:szCs w:val="20"/>
                <w:lang w:val="en-US"/>
              </w:rPr>
              <w:t xml:space="preserve">, May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25</w:t>
            </w:r>
          </w:p>
        </w:tc>
        <w:tc>
          <w:tcPr>
            <w:tcW w:w="3416" w:type="dxa"/>
          </w:tcPr>
          <w:p w14:paraId="3844F2E4" w14:textId="7DE1DF89" w:rsidR="004D4391" w:rsidRPr="004D4391" w:rsidRDefault="009771FE" w:rsidP="003E5E91">
            <w:pPr>
              <w:spacing w:after="117" w:line="360" w:lineRule="auto"/>
              <w:rPr>
                <w:rFonts w:ascii="Trebuchet MS" w:hAnsi="Trebuchet MS"/>
                <w:color w:val="00B0F0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00B0F0"/>
                <w:sz w:val="20"/>
                <w:szCs w:val="20"/>
                <w:lang w:val="en-US"/>
              </w:rPr>
              <w:t>Group Presentations</w:t>
            </w:r>
          </w:p>
          <w:p w14:paraId="25DB30E0" w14:textId="5BEF68FC" w:rsidR="004D4391" w:rsidRPr="007430E3" w:rsidRDefault="004D4391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</w:tcPr>
          <w:p w14:paraId="64EEBCCB" w14:textId="77777777" w:rsidR="004D4391" w:rsidRPr="007430E3" w:rsidRDefault="004D4391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352F26F8" w14:textId="77777777" w:rsidR="00B708B3" w:rsidRPr="007430E3" w:rsidRDefault="00B708B3" w:rsidP="003E5E91">
      <w:pPr>
        <w:spacing w:after="117" w:line="360" w:lineRule="auto"/>
        <w:rPr>
          <w:rFonts w:ascii="Trebuchet MS" w:hAnsi="Trebuchet MS"/>
          <w:b/>
          <w:lang w:val="en-US"/>
        </w:rPr>
      </w:pPr>
    </w:p>
    <w:p w14:paraId="7D515B79" w14:textId="77777777" w:rsidR="00B708B3" w:rsidRPr="007430E3" w:rsidRDefault="00B708B3" w:rsidP="003E5E91">
      <w:pPr>
        <w:spacing w:after="117" w:line="360" w:lineRule="auto"/>
        <w:rPr>
          <w:rFonts w:ascii="Trebuchet MS" w:hAnsi="Trebuchet MS"/>
          <w:b/>
          <w:lang w:val="en-US"/>
        </w:rPr>
      </w:pPr>
    </w:p>
    <w:p w14:paraId="13548B90" w14:textId="77777777" w:rsidR="002549B6" w:rsidRPr="007430E3" w:rsidRDefault="002549B6" w:rsidP="003E5E91">
      <w:pPr>
        <w:spacing w:after="117" w:line="360" w:lineRule="auto"/>
        <w:rPr>
          <w:rFonts w:ascii="Trebuchet MS" w:hAnsi="Trebuchet MS"/>
          <w:lang w:val="en-US"/>
        </w:rPr>
      </w:pPr>
      <w:r w:rsidRPr="007430E3">
        <w:rPr>
          <w:rFonts w:ascii="Trebuchet MS" w:hAnsi="Trebuchet MS"/>
          <w:b/>
          <w:lang w:val="en-US"/>
        </w:rPr>
        <w:t xml:space="preserve">COURSE MATERIALS </w:t>
      </w:r>
      <w:r w:rsidRPr="007430E3">
        <w:rPr>
          <w:rFonts w:ascii="Trebuchet MS" w:hAnsi="Trebuchet MS"/>
          <w:lang w:val="en-US"/>
        </w:rPr>
        <w:t xml:space="preserve"> </w:t>
      </w:r>
    </w:p>
    <w:p w14:paraId="295B90F2" w14:textId="3467F561" w:rsidR="000C1B64" w:rsidRPr="007430E3" w:rsidRDefault="00031FBA" w:rsidP="003E5E91">
      <w:pPr>
        <w:spacing w:line="360" w:lineRule="auto"/>
        <w:rPr>
          <w:rFonts w:ascii="Trebuchet MS" w:hAnsi="Trebuchet MS"/>
          <w:lang w:val="en-US"/>
        </w:rPr>
      </w:pPr>
      <w:r w:rsidRPr="007430E3">
        <w:rPr>
          <w:rFonts w:ascii="Trebuchet MS" w:hAnsi="Trebuchet MS"/>
          <w:lang w:val="en-US"/>
        </w:rPr>
        <w:t xml:space="preserve">I will post </w:t>
      </w:r>
      <w:r w:rsidR="002549B6" w:rsidRPr="007430E3">
        <w:rPr>
          <w:rFonts w:ascii="Trebuchet MS" w:hAnsi="Trebuchet MS"/>
          <w:lang w:val="en-US"/>
        </w:rPr>
        <w:t xml:space="preserve">PDF files of assigned readings </w:t>
      </w:r>
      <w:r w:rsidRPr="007430E3">
        <w:rPr>
          <w:rFonts w:ascii="Trebuchet MS" w:hAnsi="Trebuchet MS"/>
          <w:lang w:val="en-US"/>
        </w:rPr>
        <w:t xml:space="preserve">on </w:t>
      </w:r>
      <w:proofErr w:type="spellStart"/>
      <w:r w:rsidRPr="007430E3">
        <w:rPr>
          <w:rFonts w:ascii="Trebuchet MS" w:hAnsi="Trebuchet MS"/>
          <w:lang w:val="en-US"/>
        </w:rPr>
        <w:t>mycourses</w:t>
      </w:r>
      <w:proofErr w:type="spellEnd"/>
      <w:r w:rsidRPr="007430E3">
        <w:rPr>
          <w:rFonts w:ascii="Trebuchet MS" w:hAnsi="Trebuchet MS"/>
          <w:lang w:val="en-US"/>
        </w:rPr>
        <w:t xml:space="preserve"> at least a week in advance so students will have ample time to familiarize themselves with the literature.</w:t>
      </w:r>
    </w:p>
    <w:p w14:paraId="33EFEBFF" w14:textId="77777777" w:rsidR="006273B2" w:rsidRPr="007430E3" w:rsidRDefault="006273B2" w:rsidP="003E5E91">
      <w:pPr>
        <w:spacing w:line="360" w:lineRule="auto"/>
        <w:rPr>
          <w:rFonts w:ascii="Trebuchet MS" w:hAnsi="Trebuchet MS"/>
          <w:lang w:val="en-US"/>
        </w:rPr>
      </w:pPr>
    </w:p>
    <w:p w14:paraId="08434E67" w14:textId="321CCFE8" w:rsidR="005B0D04" w:rsidRPr="007430E3" w:rsidRDefault="005B0D04" w:rsidP="003E5E91">
      <w:pPr>
        <w:spacing w:line="360" w:lineRule="auto"/>
        <w:rPr>
          <w:rFonts w:ascii="Trebuchet MS" w:hAnsi="Trebuchet MS"/>
          <w:lang w:val="en-US"/>
        </w:rPr>
      </w:pPr>
      <w:r w:rsidRPr="007430E3">
        <w:rPr>
          <w:rFonts w:ascii="Trebuchet MS" w:hAnsi="Trebuchet MS"/>
          <w:lang w:val="en-US"/>
        </w:rPr>
        <w:tab/>
      </w:r>
    </w:p>
    <w:p w14:paraId="4B5F24E8" w14:textId="748D8ABF" w:rsidR="00005E6F" w:rsidRPr="007430E3" w:rsidRDefault="00005E6F" w:rsidP="003E5E91">
      <w:pPr>
        <w:spacing w:line="360" w:lineRule="auto"/>
        <w:ind w:right="191"/>
        <w:rPr>
          <w:rFonts w:ascii="Trebuchet MS" w:hAnsi="Trebuchet MS"/>
          <w:lang w:val="en-US"/>
        </w:rPr>
      </w:pPr>
    </w:p>
    <w:p w14:paraId="11D95E78" w14:textId="77777777" w:rsidR="00C50107" w:rsidRPr="007430E3" w:rsidRDefault="00C50107" w:rsidP="003E5E91">
      <w:pPr>
        <w:spacing w:line="360" w:lineRule="auto"/>
        <w:ind w:right="191"/>
        <w:rPr>
          <w:rFonts w:ascii="Trebuchet MS" w:hAnsi="Trebuchet MS"/>
          <w:lang w:val="en-US"/>
        </w:rPr>
      </w:pPr>
    </w:p>
    <w:p w14:paraId="4001CE09" w14:textId="77777777" w:rsidR="007901B9" w:rsidRPr="007430E3" w:rsidRDefault="007901B9" w:rsidP="003E5E91">
      <w:pPr>
        <w:spacing w:line="360" w:lineRule="auto"/>
        <w:ind w:right="191"/>
        <w:rPr>
          <w:rFonts w:ascii="Trebuchet MS" w:hAnsi="Trebuchet MS"/>
          <w:lang w:val="en-US"/>
        </w:rPr>
      </w:pPr>
    </w:p>
    <w:p w14:paraId="5B09CC87" w14:textId="7CE2C0C2" w:rsidR="00C50107" w:rsidRPr="007430E3" w:rsidRDefault="00C50107" w:rsidP="003E5E91">
      <w:pPr>
        <w:spacing w:line="360" w:lineRule="auto"/>
        <w:ind w:right="191"/>
        <w:rPr>
          <w:rFonts w:ascii="Trebuchet MS" w:hAnsi="Trebuchet MS"/>
          <w:lang w:val="en-US"/>
        </w:rPr>
      </w:pPr>
      <w:r w:rsidRPr="007430E3">
        <w:rPr>
          <w:rFonts w:ascii="Trebuchet MS" w:hAnsi="Trebuchet MS"/>
          <w:b/>
          <w:lang w:val="en-US"/>
        </w:rPr>
        <w:t xml:space="preserve">GUIDELINES FOR </w:t>
      </w:r>
      <w:r w:rsidR="00333E12">
        <w:rPr>
          <w:rFonts w:ascii="Trebuchet MS" w:hAnsi="Trebuchet MS"/>
          <w:b/>
          <w:lang w:val="en-US"/>
        </w:rPr>
        <w:t>CASE DISCUSSION</w:t>
      </w:r>
      <w:r w:rsidRPr="007430E3">
        <w:rPr>
          <w:rFonts w:ascii="Trebuchet MS" w:hAnsi="Trebuchet MS"/>
          <w:b/>
          <w:lang w:val="en-US"/>
        </w:rPr>
        <w:t xml:space="preserve"> (BRAND STRATEGY)</w:t>
      </w:r>
    </w:p>
    <w:p w14:paraId="21F83F75" w14:textId="77777777" w:rsidR="00C50107" w:rsidRPr="007430E3" w:rsidRDefault="00C50107" w:rsidP="003E5E91">
      <w:pPr>
        <w:spacing w:line="360" w:lineRule="auto"/>
        <w:ind w:right="191"/>
        <w:rPr>
          <w:rFonts w:ascii="Trebuchet MS" w:hAnsi="Trebuchet MS"/>
          <w:lang w:val="en-US"/>
        </w:rPr>
      </w:pPr>
    </w:p>
    <w:p w14:paraId="547C0917" w14:textId="75A2715C" w:rsidR="00267845" w:rsidRDefault="00BE2DE4" w:rsidP="003E5E91">
      <w:pPr>
        <w:spacing w:line="360" w:lineRule="auto"/>
        <w:ind w:right="191"/>
        <w:rPr>
          <w:rFonts w:ascii="Trebuchet MS" w:hAnsi="Trebuchet MS"/>
          <w:lang w:val="en-US"/>
        </w:rPr>
      </w:pPr>
      <w:r w:rsidRPr="007430E3">
        <w:rPr>
          <w:rFonts w:ascii="Trebuchet MS" w:hAnsi="Trebuchet MS"/>
          <w:lang w:val="en-US"/>
        </w:rPr>
        <w:t xml:space="preserve">This part of the course would involve coming up with a brand strategy for </w:t>
      </w:r>
      <w:r w:rsidR="00333E12">
        <w:rPr>
          <w:rFonts w:ascii="Trebuchet MS" w:hAnsi="Trebuchet MS"/>
          <w:lang w:val="en-US"/>
        </w:rPr>
        <w:t>two</w:t>
      </w:r>
      <w:r w:rsidRPr="007430E3">
        <w:rPr>
          <w:rFonts w:ascii="Trebuchet MS" w:hAnsi="Trebuchet MS"/>
          <w:lang w:val="en-US"/>
        </w:rPr>
        <w:t xml:space="preserve"> real-world brand</w:t>
      </w:r>
      <w:r w:rsidR="00333E12">
        <w:rPr>
          <w:rFonts w:ascii="Trebuchet MS" w:hAnsi="Trebuchet MS"/>
          <w:lang w:val="en-US"/>
        </w:rPr>
        <w:t>s</w:t>
      </w:r>
      <w:r w:rsidRPr="007430E3">
        <w:rPr>
          <w:rFonts w:ascii="Trebuchet MS" w:hAnsi="Trebuchet MS"/>
          <w:lang w:val="en-US"/>
        </w:rPr>
        <w:t xml:space="preserve"> using the approaches</w:t>
      </w:r>
      <w:r w:rsidR="00736D1B">
        <w:rPr>
          <w:rFonts w:ascii="Trebuchet MS" w:hAnsi="Trebuchet MS"/>
          <w:lang w:val="en-US"/>
        </w:rPr>
        <w:t>/ideas/insights</w:t>
      </w:r>
      <w:r w:rsidRPr="007430E3">
        <w:rPr>
          <w:rFonts w:ascii="Trebuchet MS" w:hAnsi="Trebuchet MS"/>
          <w:lang w:val="en-US"/>
        </w:rPr>
        <w:t xml:space="preserve"> discussed in the articles and course lectures</w:t>
      </w:r>
      <w:r w:rsidR="00333E12">
        <w:rPr>
          <w:rFonts w:ascii="Trebuchet MS" w:hAnsi="Trebuchet MS"/>
          <w:lang w:val="en-US"/>
        </w:rPr>
        <w:t xml:space="preserve">. </w:t>
      </w:r>
      <w:r w:rsidRPr="007430E3">
        <w:rPr>
          <w:rFonts w:ascii="Trebuchet MS" w:hAnsi="Trebuchet MS"/>
          <w:lang w:val="en-US"/>
        </w:rPr>
        <w:t xml:space="preserve">Depending on the kind of </w:t>
      </w:r>
      <w:r w:rsidR="00333E12">
        <w:rPr>
          <w:rFonts w:ascii="Trebuchet MS" w:hAnsi="Trebuchet MS"/>
          <w:lang w:val="en-US"/>
        </w:rPr>
        <w:t>problems</w:t>
      </w:r>
      <w:r w:rsidRPr="007430E3">
        <w:rPr>
          <w:rFonts w:ascii="Trebuchet MS" w:hAnsi="Trebuchet MS"/>
          <w:lang w:val="en-US"/>
        </w:rPr>
        <w:t xml:space="preserve"> </w:t>
      </w:r>
      <w:r w:rsidR="00333E12">
        <w:rPr>
          <w:rFonts w:ascii="Trebuchet MS" w:hAnsi="Trebuchet MS"/>
          <w:lang w:val="en-US"/>
        </w:rPr>
        <w:t xml:space="preserve">case </w:t>
      </w:r>
      <w:r w:rsidRPr="007430E3">
        <w:rPr>
          <w:rFonts w:ascii="Trebuchet MS" w:hAnsi="Trebuchet MS"/>
          <w:lang w:val="en-US"/>
        </w:rPr>
        <w:t xml:space="preserve">companies </w:t>
      </w:r>
      <w:r w:rsidR="00333E12">
        <w:rPr>
          <w:rFonts w:ascii="Trebuchet MS" w:hAnsi="Trebuchet MS"/>
          <w:lang w:val="en-US"/>
        </w:rPr>
        <w:t>face, you will come up with a diagnosis of the brand challenge and propose a solution.</w:t>
      </w:r>
    </w:p>
    <w:p w14:paraId="72439261" w14:textId="77777777" w:rsidR="007A4DD0" w:rsidRDefault="007A4DD0" w:rsidP="003E5E91">
      <w:pPr>
        <w:spacing w:line="360" w:lineRule="auto"/>
        <w:ind w:right="191"/>
        <w:rPr>
          <w:rFonts w:ascii="Trebuchet MS" w:hAnsi="Trebuchet MS"/>
          <w:lang w:val="en-US"/>
        </w:rPr>
      </w:pPr>
    </w:p>
    <w:p w14:paraId="25537EEA" w14:textId="0742476E" w:rsidR="007A4DD0" w:rsidRPr="007A4DD0" w:rsidRDefault="007A4DD0" w:rsidP="003E5E91">
      <w:pPr>
        <w:spacing w:line="360" w:lineRule="auto"/>
        <w:ind w:right="191"/>
        <w:rPr>
          <w:rFonts w:ascii="Trebuchet MS" w:hAnsi="Trebuchet MS"/>
          <w:b/>
          <w:lang w:val="en-US"/>
        </w:rPr>
      </w:pPr>
      <w:r w:rsidRPr="007A4DD0">
        <w:rPr>
          <w:rFonts w:ascii="Trebuchet MS" w:hAnsi="Trebuchet MS"/>
          <w:b/>
          <w:lang w:val="en-US"/>
        </w:rPr>
        <w:t>GUIDELINES FOR FINAL INDIVIDUAL TERM PAPER</w:t>
      </w:r>
    </w:p>
    <w:p w14:paraId="5E8ACCEE" w14:textId="77777777" w:rsidR="00FF6CB3" w:rsidRDefault="00FF6CB3" w:rsidP="003E5E91">
      <w:pPr>
        <w:spacing w:line="360" w:lineRule="auto"/>
        <w:ind w:right="191"/>
        <w:rPr>
          <w:rFonts w:ascii="Trebuchet MS" w:hAnsi="Trebuchet MS"/>
          <w:lang w:val="en-US"/>
        </w:rPr>
      </w:pPr>
    </w:p>
    <w:p w14:paraId="14BAF725" w14:textId="3929A076" w:rsidR="007A4DD0" w:rsidRPr="007430E3" w:rsidRDefault="007A4DD0" w:rsidP="003E5E91">
      <w:pPr>
        <w:spacing w:line="360" w:lineRule="auto"/>
        <w:ind w:right="191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The final term paper will involve a set of 5 inter-related questions that you will have to reflect on and answer, given all that you have learned in the course.</w:t>
      </w:r>
      <w:r w:rsidR="002E01DD">
        <w:rPr>
          <w:rFonts w:ascii="Trebuchet MS" w:hAnsi="Trebuchet MS"/>
          <w:lang w:val="en-US"/>
        </w:rPr>
        <w:t xml:space="preserve"> Each of the questions will have a minimum word limit of 500 words and a maximum word limit of 600 words. The deadline for the final term paper will be </w:t>
      </w:r>
      <w:r w:rsidR="00736D1B">
        <w:rPr>
          <w:rFonts w:ascii="Trebuchet MS" w:hAnsi="Trebuchet MS"/>
          <w:lang w:val="en-US"/>
        </w:rPr>
        <w:t>June 10</w:t>
      </w:r>
      <w:r w:rsidR="002E01DD">
        <w:rPr>
          <w:rFonts w:ascii="Trebuchet MS" w:hAnsi="Trebuchet MS"/>
          <w:lang w:val="en-US"/>
        </w:rPr>
        <w:t>, 202</w:t>
      </w:r>
      <w:r w:rsidR="00736D1B">
        <w:rPr>
          <w:rFonts w:ascii="Trebuchet MS" w:hAnsi="Trebuchet MS"/>
          <w:lang w:val="en-US"/>
        </w:rPr>
        <w:t>1</w:t>
      </w:r>
      <w:r w:rsidR="002E01DD">
        <w:rPr>
          <w:rFonts w:ascii="Trebuchet MS" w:hAnsi="Trebuchet MS"/>
          <w:lang w:val="en-US"/>
        </w:rPr>
        <w:t xml:space="preserve"> (23:59).</w:t>
      </w:r>
    </w:p>
    <w:p w14:paraId="1F6F4173" w14:textId="520533C9" w:rsidR="003475F0" w:rsidRPr="007430E3" w:rsidRDefault="003475F0" w:rsidP="003E5E91">
      <w:pPr>
        <w:spacing w:line="360" w:lineRule="auto"/>
        <w:rPr>
          <w:rFonts w:ascii="Trebuchet MS" w:hAnsi="Trebuchet MS"/>
          <w:lang w:val="en-US"/>
        </w:rPr>
      </w:pPr>
    </w:p>
    <w:sectPr w:rsidR="003475F0" w:rsidRPr="007430E3" w:rsidSect="003E5E91">
      <w:pgSz w:w="11900" w:h="16840"/>
      <w:pgMar w:top="1440" w:right="1595" w:bottom="1440" w:left="15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D33B0"/>
    <w:multiLevelType w:val="hybridMultilevel"/>
    <w:tmpl w:val="2E2EE4C2"/>
    <w:lvl w:ilvl="0" w:tplc="7996F67C">
      <w:start w:val="1"/>
      <w:numFmt w:val="bullet"/>
      <w:lvlText w:val="•"/>
      <w:lvlJc w:val="left"/>
      <w:pPr>
        <w:ind w:left="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7F62172">
      <w:start w:val="1"/>
      <w:numFmt w:val="bullet"/>
      <w:lvlText w:val="o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AEA6A30">
      <w:start w:val="1"/>
      <w:numFmt w:val="bullet"/>
      <w:lvlText w:val="▪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AF2CB9A">
      <w:start w:val="1"/>
      <w:numFmt w:val="bullet"/>
      <w:lvlText w:val="•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A6606F8">
      <w:start w:val="1"/>
      <w:numFmt w:val="bullet"/>
      <w:lvlText w:val="o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92A8538">
      <w:start w:val="1"/>
      <w:numFmt w:val="bullet"/>
      <w:lvlText w:val="▪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0E2DD68">
      <w:start w:val="1"/>
      <w:numFmt w:val="bullet"/>
      <w:lvlText w:val="•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82EC58A">
      <w:start w:val="1"/>
      <w:numFmt w:val="bullet"/>
      <w:lvlText w:val="o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4F67616">
      <w:start w:val="1"/>
      <w:numFmt w:val="bullet"/>
      <w:lvlText w:val="▪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AD4512"/>
    <w:multiLevelType w:val="hybridMultilevel"/>
    <w:tmpl w:val="C1708054"/>
    <w:lvl w:ilvl="0" w:tplc="08090013">
      <w:start w:val="1"/>
      <w:numFmt w:val="upperRoman"/>
      <w:lvlText w:val="%1."/>
      <w:lvlJc w:val="right"/>
      <w:pPr>
        <w:ind w:left="572" w:hanging="360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36074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15CE8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4E87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C08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2E460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8B4B2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61027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D3659D"/>
    <w:multiLevelType w:val="hybridMultilevel"/>
    <w:tmpl w:val="1C94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4DCA"/>
    <w:multiLevelType w:val="multilevel"/>
    <w:tmpl w:val="F85C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E06FF"/>
    <w:multiLevelType w:val="hybridMultilevel"/>
    <w:tmpl w:val="4AB6B48C"/>
    <w:lvl w:ilvl="0" w:tplc="F4BA3928">
      <w:start w:val="1"/>
      <w:numFmt w:val="bullet"/>
      <w:lvlText w:val="o"/>
      <w:lvlJc w:val="left"/>
      <w:pPr>
        <w:ind w:left="206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E7643"/>
    <w:multiLevelType w:val="hybridMultilevel"/>
    <w:tmpl w:val="5BAAF2D6"/>
    <w:lvl w:ilvl="0" w:tplc="F4BA3928">
      <w:start w:val="1"/>
      <w:numFmt w:val="bullet"/>
      <w:lvlText w:val="o"/>
      <w:lvlJc w:val="left"/>
      <w:pPr>
        <w:ind w:left="206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8454A"/>
    <w:multiLevelType w:val="hybridMultilevel"/>
    <w:tmpl w:val="05EA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D291D"/>
    <w:multiLevelType w:val="hybridMultilevel"/>
    <w:tmpl w:val="4F3C2B0E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8" w15:restartNumberingAfterBreak="0">
    <w:nsid w:val="574B206C"/>
    <w:multiLevelType w:val="hybridMultilevel"/>
    <w:tmpl w:val="2042D3F4"/>
    <w:lvl w:ilvl="0" w:tplc="F4BA392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23616"/>
    <w:multiLevelType w:val="hybridMultilevel"/>
    <w:tmpl w:val="6896A84E"/>
    <w:lvl w:ilvl="0" w:tplc="337EEDF6">
      <w:start w:val="6"/>
      <w:numFmt w:val="decimal"/>
      <w:lvlText w:val="%1."/>
      <w:lvlJc w:val="left"/>
      <w:pPr>
        <w:ind w:left="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64A9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B3880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0A87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90F5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5088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D246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2821A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DA5F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FA2F8F"/>
    <w:multiLevelType w:val="hybridMultilevel"/>
    <w:tmpl w:val="7E748948"/>
    <w:lvl w:ilvl="0" w:tplc="F4BA3928">
      <w:start w:val="1"/>
      <w:numFmt w:val="bullet"/>
      <w:lvlText w:val="o"/>
      <w:lvlJc w:val="left"/>
      <w:pPr>
        <w:ind w:left="17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4AEEC0">
      <w:start w:val="1"/>
      <w:numFmt w:val="bullet"/>
      <w:lvlText w:val="o"/>
      <w:lvlJc w:val="left"/>
      <w:pPr>
        <w:ind w:left="2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D96B216">
      <w:start w:val="1"/>
      <w:numFmt w:val="bullet"/>
      <w:lvlText w:val="▪"/>
      <w:lvlJc w:val="left"/>
      <w:pPr>
        <w:ind w:left="3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558F112">
      <w:start w:val="1"/>
      <w:numFmt w:val="bullet"/>
      <w:lvlText w:val="•"/>
      <w:lvlJc w:val="left"/>
      <w:pPr>
        <w:ind w:left="3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52E7838">
      <w:start w:val="1"/>
      <w:numFmt w:val="bullet"/>
      <w:lvlText w:val="o"/>
      <w:lvlJc w:val="left"/>
      <w:pPr>
        <w:ind w:left="4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B88D5C8">
      <w:start w:val="1"/>
      <w:numFmt w:val="bullet"/>
      <w:lvlText w:val="▪"/>
      <w:lvlJc w:val="left"/>
      <w:pPr>
        <w:ind w:left="5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8A2FC4">
      <w:start w:val="1"/>
      <w:numFmt w:val="bullet"/>
      <w:lvlText w:val="•"/>
      <w:lvlJc w:val="left"/>
      <w:pPr>
        <w:ind w:left="6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47A2C50">
      <w:start w:val="1"/>
      <w:numFmt w:val="bullet"/>
      <w:lvlText w:val="o"/>
      <w:lvlJc w:val="left"/>
      <w:pPr>
        <w:ind w:left="6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D1AA03E">
      <w:start w:val="1"/>
      <w:numFmt w:val="bullet"/>
      <w:lvlText w:val="▪"/>
      <w:lvlJc w:val="left"/>
      <w:pPr>
        <w:ind w:left="7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95313C"/>
    <w:multiLevelType w:val="hybridMultilevel"/>
    <w:tmpl w:val="F2601640"/>
    <w:lvl w:ilvl="0" w:tplc="102A9A72">
      <w:start w:val="2"/>
      <w:numFmt w:val="decimal"/>
      <w:lvlText w:val="%1."/>
      <w:lvlJc w:val="left"/>
      <w:pPr>
        <w:ind w:left="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2B4DC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DA42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7B8DC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9079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AAE8D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9C20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18AFB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9CAA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5F"/>
    <w:rsid w:val="00000360"/>
    <w:rsid w:val="00001D34"/>
    <w:rsid w:val="00005E6F"/>
    <w:rsid w:val="00007D54"/>
    <w:rsid w:val="00011F41"/>
    <w:rsid w:val="00030DC6"/>
    <w:rsid w:val="00031FBA"/>
    <w:rsid w:val="00033542"/>
    <w:rsid w:val="00037F19"/>
    <w:rsid w:val="000503C0"/>
    <w:rsid w:val="000669CC"/>
    <w:rsid w:val="000B7AE5"/>
    <w:rsid w:val="000C1B64"/>
    <w:rsid w:val="001464FD"/>
    <w:rsid w:val="00172F30"/>
    <w:rsid w:val="0018630B"/>
    <w:rsid w:val="001863EE"/>
    <w:rsid w:val="00194AC9"/>
    <w:rsid w:val="001A70B3"/>
    <w:rsid w:val="001B0054"/>
    <w:rsid w:val="001B53F1"/>
    <w:rsid w:val="001D2206"/>
    <w:rsid w:val="001D47F0"/>
    <w:rsid w:val="001E1149"/>
    <w:rsid w:val="001F01E1"/>
    <w:rsid w:val="001F6825"/>
    <w:rsid w:val="00214764"/>
    <w:rsid w:val="002149DC"/>
    <w:rsid w:val="002549B6"/>
    <w:rsid w:val="00267845"/>
    <w:rsid w:val="002746A1"/>
    <w:rsid w:val="002A0A66"/>
    <w:rsid w:val="002B225F"/>
    <w:rsid w:val="002B36D8"/>
    <w:rsid w:val="002C619F"/>
    <w:rsid w:val="002C6E26"/>
    <w:rsid w:val="002D7BB4"/>
    <w:rsid w:val="002E01DD"/>
    <w:rsid w:val="002F1D43"/>
    <w:rsid w:val="002F3900"/>
    <w:rsid w:val="0031795E"/>
    <w:rsid w:val="00333E12"/>
    <w:rsid w:val="003475F0"/>
    <w:rsid w:val="00363171"/>
    <w:rsid w:val="003C149C"/>
    <w:rsid w:val="003D5477"/>
    <w:rsid w:val="003E3462"/>
    <w:rsid w:val="003E5E91"/>
    <w:rsid w:val="003F3D5C"/>
    <w:rsid w:val="00404EDD"/>
    <w:rsid w:val="004224AA"/>
    <w:rsid w:val="004336F2"/>
    <w:rsid w:val="00461EB0"/>
    <w:rsid w:val="00484F8D"/>
    <w:rsid w:val="004A3A96"/>
    <w:rsid w:val="004A406C"/>
    <w:rsid w:val="004C350C"/>
    <w:rsid w:val="004D0948"/>
    <w:rsid w:val="004D4391"/>
    <w:rsid w:val="004F51CB"/>
    <w:rsid w:val="0058618A"/>
    <w:rsid w:val="005B0D04"/>
    <w:rsid w:val="005E650C"/>
    <w:rsid w:val="005F3D41"/>
    <w:rsid w:val="006130E7"/>
    <w:rsid w:val="006273B2"/>
    <w:rsid w:val="00653B6A"/>
    <w:rsid w:val="00695540"/>
    <w:rsid w:val="006A2EF3"/>
    <w:rsid w:val="006A4ABC"/>
    <w:rsid w:val="006B3E14"/>
    <w:rsid w:val="006E0036"/>
    <w:rsid w:val="00736D1B"/>
    <w:rsid w:val="007430E3"/>
    <w:rsid w:val="00754298"/>
    <w:rsid w:val="00761F11"/>
    <w:rsid w:val="00774628"/>
    <w:rsid w:val="00786520"/>
    <w:rsid w:val="007901B9"/>
    <w:rsid w:val="007A4DD0"/>
    <w:rsid w:val="007E3A5E"/>
    <w:rsid w:val="007E47BD"/>
    <w:rsid w:val="007E53B9"/>
    <w:rsid w:val="00804D35"/>
    <w:rsid w:val="00811CC0"/>
    <w:rsid w:val="0084280A"/>
    <w:rsid w:val="00843C20"/>
    <w:rsid w:val="00882BE8"/>
    <w:rsid w:val="008B2246"/>
    <w:rsid w:val="008B56F5"/>
    <w:rsid w:val="008B5F83"/>
    <w:rsid w:val="008C3D3B"/>
    <w:rsid w:val="008F67C2"/>
    <w:rsid w:val="00903B88"/>
    <w:rsid w:val="00930A0E"/>
    <w:rsid w:val="009771FE"/>
    <w:rsid w:val="00980B59"/>
    <w:rsid w:val="00996BBD"/>
    <w:rsid w:val="009A6DCD"/>
    <w:rsid w:val="009C23BB"/>
    <w:rsid w:val="00A156AE"/>
    <w:rsid w:val="00A218BF"/>
    <w:rsid w:val="00A5147D"/>
    <w:rsid w:val="00A86073"/>
    <w:rsid w:val="00AA0837"/>
    <w:rsid w:val="00AA4C5F"/>
    <w:rsid w:val="00AA7316"/>
    <w:rsid w:val="00AC333A"/>
    <w:rsid w:val="00AC65A3"/>
    <w:rsid w:val="00AE453D"/>
    <w:rsid w:val="00AE5D1D"/>
    <w:rsid w:val="00AF2A5C"/>
    <w:rsid w:val="00B0177C"/>
    <w:rsid w:val="00B52841"/>
    <w:rsid w:val="00B663CD"/>
    <w:rsid w:val="00B708B3"/>
    <w:rsid w:val="00B77C22"/>
    <w:rsid w:val="00BB5D0B"/>
    <w:rsid w:val="00BC0E46"/>
    <w:rsid w:val="00BD0639"/>
    <w:rsid w:val="00BE21BA"/>
    <w:rsid w:val="00BE2DE4"/>
    <w:rsid w:val="00BE72D8"/>
    <w:rsid w:val="00BF2ADA"/>
    <w:rsid w:val="00BF4CBF"/>
    <w:rsid w:val="00C01958"/>
    <w:rsid w:val="00C20139"/>
    <w:rsid w:val="00C50107"/>
    <w:rsid w:val="00CE10A1"/>
    <w:rsid w:val="00CF0DA1"/>
    <w:rsid w:val="00D033A5"/>
    <w:rsid w:val="00D07AD8"/>
    <w:rsid w:val="00D137C0"/>
    <w:rsid w:val="00D37801"/>
    <w:rsid w:val="00D44F9F"/>
    <w:rsid w:val="00D46EE9"/>
    <w:rsid w:val="00D714ED"/>
    <w:rsid w:val="00D92F38"/>
    <w:rsid w:val="00DA39B6"/>
    <w:rsid w:val="00DB2139"/>
    <w:rsid w:val="00DC16B7"/>
    <w:rsid w:val="00DF1A13"/>
    <w:rsid w:val="00E10770"/>
    <w:rsid w:val="00E26D25"/>
    <w:rsid w:val="00E55D8C"/>
    <w:rsid w:val="00E91BE5"/>
    <w:rsid w:val="00E921A2"/>
    <w:rsid w:val="00E92B3E"/>
    <w:rsid w:val="00EC2DD3"/>
    <w:rsid w:val="00EE2DA0"/>
    <w:rsid w:val="00EF7A95"/>
    <w:rsid w:val="00F04DEF"/>
    <w:rsid w:val="00F33435"/>
    <w:rsid w:val="00F33926"/>
    <w:rsid w:val="00F43198"/>
    <w:rsid w:val="00F525F9"/>
    <w:rsid w:val="00F635FB"/>
    <w:rsid w:val="00F6451B"/>
    <w:rsid w:val="00F6506C"/>
    <w:rsid w:val="00F70273"/>
    <w:rsid w:val="00F73CFB"/>
    <w:rsid w:val="00F776F9"/>
    <w:rsid w:val="00FE6E17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DB2E59"/>
  <w14:defaultImageDpi w14:val="300"/>
  <w15:docId w15:val="{E9F363BF-D96E-104C-B6E9-6567A210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D0B"/>
    <w:rPr>
      <w:rFonts w:ascii="Times New Roman" w:eastAsia="Times New Roman" w:hAnsi="Times New Roman" w:cs="Times New Roman"/>
      <w:lang w:val="fi-FI"/>
    </w:rPr>
  </w:style>
  <w:style w:type="paragraph" w:styleId="Heading2">
    <w:name w:val="heading 2"/>
    <w:next w:val="Normal"/>
    <w:link w:val="Heading2Char"/>
    <w:uiPriority w:val="9"/>
    <w:unhideWhenUsed/>
    <w:qFormat/>
    <w:rsid w:val="00695540"/>
    <w:pPr>
      <w:keepNext/>
      <w:keepLines/>
      <w:spacing w:line="259" w:lineRule="auto"/>
      <w:ind w:left="10" w:hanging="10"/>
      <w:outlineLvl w:val="1"/>
    </w:pPr>
    <w:rPr>
      <w:rFonts w:ascii="Calibri" w:eastAsia="Calibri" w:hAnsi="Calibri" w:cs="Calibri"/>
      <w:b/>
      <w:color w:val="000000"/>
      <w:sz w:val="23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5540"/>
    <w:rPr>
      <w:rFonts w:ascii="Calibri" w:eastAsia="Calibri" w:hAnsi="Calibri" w:cs="Calibri"/>
      <w:b/>
      <w:color w:val="000000"/>
      <w:sz w:val="23"/>
      <w:szCs w:val="22"/>
    </w:rPr>
  </w:style>
  <w:style w:type="paragraph" w:styleId="ListParagraph">
    <w:name w:val="List Paragraph"/>
    <w:basedOn w:val="Normal"/>
    <w:uiPriority w:val="34"/>
    <w:qFormat/>
    <w:rsid w:val="00695540"/>
    <w:pPr>
      <w:spacing w:line="248" w:lineRule="auto"/>
      <w:ind w:left="720" w:right="30" w:hanging="10"/>
      <w:contextualSpacing/>
      <w:jc w:val="both"/>
    </w:pPr>
    <w:rPr>
      <w:rFonts w:ascii="Calibri" w:eastAsia="Calibri" w:hAnsi="Calibri" w:cs="Calibri"/>
      <w:color w:val="000000"/>
      <w:sz w:val="23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3E346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274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B5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Kushagra Bhatnagar</dc:creator>
  <cp:keywords/>
  <dc:description/>
  <cp:lastModifiedBy>Kush</cp:lastModifiedBy>
  <cp:revision>4</cp:revision>
  <dcterms:created xsi:type="dcterms:W3CDTF">2021-04-20T07:12:00Z</dcterms:created>
  <dcterms:modified xsi:type="dcterms:W3CDTF">2021-04-26T07:23:00Z</dcterms:modified>
</cp:coreProperties>
</file>