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12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 Principles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 listed on page 309 of the textbook. These principles are aimed to improve the software development process (compared to waterfall-type approaches), the quality of developed software, and the customer satisfaction to the final outcome.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Think about those principles and their purpose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select three (3) such principles that you consider the most important ones for your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innovativeness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productivity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well-being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worked in a project where some agile methodology is practiced. Give an explanation for each of your selections.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6870"/>
        <w:tblGridChange w:id="0">
          <w:tblGrid>
            <w:gridCol w:w="3210"/>
            <w:gridCol w:w="68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Principle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Explanation</w:t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development of safety-critical software consists of different development cultures defined by, for 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of product and system – from medical devices to machines and nuclear power plants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role of software in the system – is it mainly a software-based system or is software still only in a restricted role and the product is perceived as, for instance, a mechanical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size and scope of the system – small personal devices clearly require a very different approach to large plant-level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risk level of the system – factory machines have a very different risk level to nuclear power plants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3.1 (pp. 38–49) of the research report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http://www.vtt.fi/inf/pdf/tiedotteet/2011/T2601.pdf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contains a discussion on the applicability of agile methods in safety-critical development.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on that section, </w:t>
      </w:r>
      <w:r w:rsidDel="00000000" w:rsidR="00000000" w:rsidRPr="00000000">
        <w:rPr>
          <w:rtl w:val="0"/>
        </w:rPr>
        <w:t xml:space="preserve">mention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potential obstacles that you may encounter when applying some agile methodology for developing safety-critical software? And if you consider those obstacles serious, which life-cycle model would you then prefer for safety-critical software development?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360" w:hanging="72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04.637168141593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4.6371681415928"/>
        <w:gridCol w:w="5445"/>
        <w:gridCol w:w="2745"/>
        <w:tblGridChange w:id="0">
          <w:tblGrid>
            <w:gridCol w:w="1914.6371681415928"/>
            <w:gridCol w:w="5445"/>
            <w:gridCol w:w="27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Obstacle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Explanation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Safety-Critical (Yes/No)</w:t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ind w:left="360" w:hanging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color w:val="0070c0"/>
        </w:rPr>
      </w:pPr>
      <w:bookmarkStart w:colFirst="0" w:colLast="0" w:name="_heading=h.e402s02knop4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ELEC-E8408 Embedded Systems Development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HOMEWORK ASSIGNMENTS #4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360" w:hanging="36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20E0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35242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242"/>
  </w:style>
  <w:style w:type="paragraph" w:styleId="Footer">
    <w:name w:val="footer"/>
    <w:basedOn w:val="Normal"/>
    <w:link w:val="FooterChar"/>
    <w:uiPriority w:val="99"/>
    <w:unhideWhenUsed w:val="1"/>
    <w:rsid w:val="00535242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242"/>
  </w:style>
  <w:style w:type="paragraph" w:styleId="ListParagraph">
    <w:name w:val="List Paragraph"/>
    <w:basedOn w:val="Normal"/>
    <w:uiPriority w:val="34"/>
    <w:qFormat w:val="1"/>
    <w:rsid w:val="000520E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974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66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418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8418F"/>
    <w:rPr>
      <w:rFonts w:ascii="Segoe UI" w:cs="Segoe UI" w:hAnsi="Segoe UI"/>
      <w:sz w:val="18"/>
      <w:szCs w:val="18"/>
      <w:lang w:val="en-US"/>
    </w:rPr>
  </w:style>
  <w:style w:type="table" w:styleId="TableGrid">
    <w:name w:val="Table Grid"/>
    <w:basedOn w:val="TableNormal"/>
    <w:rsid w:val="003A219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tt.fi/inf/pdf/tiedotteet/2011/T2601.pdf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DgoJHd578rZL2pUQ3hEN9YRjw==">AMUW2mXaH9e+sxjy1N5nIcBaebYetABfBbKapiIecdjMLaOyaQE8/NRSeEqEoSttEftgiFZJxjP6Ga4y4tCD+c+sIeeX3OVrYt8eKBrsRTganhLI/jkS3dEoamhfIrf81DckaHPmc7Jj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2016-01-26T10:22:00Z</dcterms:created>
  <dc:creator>Ovaska Seppo</dc:creator>
</cp:coreProperties>
</file>