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DFCC9" w14:textId="77777777" w:rsidR="00A91363" w:rsidRPr="00A91363" w:rsidRDefault="00A91363" w:rsidP="00A91363"/>
    <w:p w14:paraId="65A77FC3" w14:textId="77777777" w:rsidR="00A91363" w:rsidRPr="00A91363" w:rsidRDefault="00A91363" w:rsidP="00A91363">
      <w:r w:rsidRPr="00A91363">
        <w:t xml:space="preserve"> Aalto-yliopiston kauppakorkeakoulu </w:t>
      </w:r>
    </w:p>
    <w:p w14:paraId="65DD4663" w14:textId="77777777" w:rsidR="00A91363" w:rsidRPr="00A91363" w:rsidRDefault="00A91363" w:rsidP="00A91363">
      <w:r w:rsidRPr="00A91363">
        <w:rPr>
          <w:b/>
          <w:bCs/>
        </w:rPr>
        <w:t xml:space="preserve">Yritysjuridiikka </w:t>
      </w:r>
    </w:p>
    <w:p w14:paraId="74E2290A" w14:textId="38410C60" w:rsidR="00A91363" w:rsidRPr="00A91363" w:rsidRDefault="00A91363" w:rsidP="00A91363">
      <w:r w:rsidRPr="00A91363">
        <w:rPr>
          <w:b/>
          <w:bCs/>
        </w:rPr>
        <w:t xml:space="preserve">KANSAINVÄLISET SOPIMUKSET (32E25100) </w:t>
      </w:r>
    </w:p>
    <w:p w14:paraId="234D661C" w14:textId="6AFDED03" w:rsidR="00A91363" w:rsidRDefault="00A91363" w:rsidP="00A91363">
      <w:pPr>
        <w:rPr>
          <w:b/>
          <w:bCs/>
        </w:rPr>
      </w:pPr>
      <w:r>
        <w:rPr>
          <w:b/>
          <w:bCs/>
        </w:rPr>
        <w:t>Kurssi</w:t>
      </w:r>
      <w:r w:rsidRPr="00A91363">
        <w:rPr>
          <w:b/>
          <w:bCs/>
        </w:rPr>
        <w:t xml:space="preserve">tentti </w:t>
      </w:r>
      <w:r w:rsidRPr="00A91363">
        <w:rPr>
          <w:b/>
          <w:bCs/>
        </w:rPr>
        <w:t>25</w:t>
      </w:r>
      <w:r w:rsidRPr="00A91363">
        <w:rPr>
          <w:b/>
          <w:bCs/>
        </w:rPr>
        <w:t>.2.202</w:t>
      </w:r>
      <w:r w:rsidRPr="00A91363">
        <w:rPr>
          <w:b/>
          <w:bCs/>
        </w:rPr>
        <w:t>1</w:t>
      </w:r>
      <w:r>
        <w:rPr>
          <w:b/>
          <w:bCs/>
        </w:rPr>
        <w:t xml:space="preserve"> </w:t>
      </w:r>
    </w:p>
    <w:p w14:paraId="62EA2894" w14:textId="3D64B330" w:rsidR="00A91363" w:rsidRPr="00A91363" w:rsidRDefault="00A91363" w:rsidP="00A91363">
      <w:r>
        <w:rPr>
          <w:b/>
          <w:bCs/>
          <w:i/>
          <w:iCs/>
        </w:rPr>
        <w:t>Voit suoritta</w:t>
      </w:r>
      <w:r w:rsidR="00F63604">
        <w:rPr>
          <w:b/>
          <w:bCs/>
          <w:i/>
          <w:iCs/>
        </w:rPr>
        <w:t>a</w:t>
      </w:r>
      <w:r>
        <w:rPr>
          <w:b/>
          <w:bCs/>
          <w:i/>
          <w:iCs/>
        </w:rPr>
        <w:t xml:space="preserve"> kurssi</w:t>
      </w:r>
      <w:r w:rsidRPr="00A91363">
        <w:rPr>
          <w:b/>
          <w:bCs/>
          <w:i/>
          <w:iCs/>
        </w:rPr>
        <w:t>tentin suorittaa kahdella tavalla: </w:t>
      </w:r>
    </w:p>
    <w:p w14:paraId="4C239AB2" w14:textId="2B855256" w:rsidR="00A91363" w:rsidRPr="00F63604" w:rsidRDefault="00F63604" w:rsidP="00F63604">
      <w:pPr>
        <w:pStyle w:val="Luettelokappale"/>
        <w:numPr>
          <w:ilvl w:val="0"/>
          <w:numId w:val="1"/>
        </w:numPr>
        <w:rPr>
          <w:b/>
          <w:bCs/>
          <w:i/>
          <w:iCs/>
        </w:rPr>
      </w:pPr>
      <w:r w:rsidRPr="00F63604">
        <w:rPr>
          <w:b/>
          <w:bCs/>
          <w:i/>
          <w:iCs/>
        </w:rPr>
        <w:t xml:space="preserve">Vastaa kysymyksiin 1, 2 ja 3 sekä </w:t>
      </w:r>
      <w:r w:rsidR="00A91363" w:rsidRPr="00F63604">
        <w:rPr>
          <w:b/>
          <w:bCs/>
          <w:i/>
          <w:iCs/>
        </w:rPr>
        <w:t>y</w:t>
      </w:r>
      <w:r w:rsidRPr="00F63604">
        <w:rPr>
          <w:b/>
          <w:bCs/>
          <w:i/>
          <w:iCs/>
        </w:rPr>
        <w:t xml:space="preserve">hteen </w:t>
      </w:r>
      <w:r w:rsidR="00A91363" w:rsidRPr="00F63604">
        <w:rPr>
          <w:b/>
          <w:bCs/>
          <w:i/>
          <w:iCs/>
        </w:rPr>
        <w:t>koh</w:t>
      </w:r>
      <w:r w:rsidRPr="00F63604">
        <w:rPr>
          <w:b/>
          <w:bCs/>
          <w:i/>
          <w:iCs/>
        </w:rPr>
        <w:t>dan</w:t>
      </w:r>
      <w:r w:rsidR="00A91363" w:rsidRPr="00F6360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5</w:t>
      </w:r>
      <w:r w:rsidR="00A91363" w:rsidRPr="00F63604">
        <w:rPr>
          <w:b/>
          <w:bCs/>
          <w:i/>
          <w:iCs/>
        </w:rPr>
        <w:t xml:space="preserve"> </w:t>
      </w:r>
      <w:r w:rsidRPr="00F63604">
        <w:rPr>
          <w:b/>
          <w:bCs/>
          <w:i/>
          <w:iCs/>
        </w:rPr>
        <w:t>kysymyks</w:t>
      </w:r>
      <w:r>
        <w:rPr>
          <w:b/>
          <w:bCs/>
          <w:i/>
          <w:iCs/>
        </w:rPr>
        <w:t xml:space="preserve">istä </w:t>
      </w:r>
      <w:r w:rsidRPr="00F63604">
        <w:rPr>
          <w:b/>
          <w:bCs/>
          <w:i/>
          <w:iCs/>
        </w:rPr>
        <w:t>(</w:t>
      </w:r>
      <w:r>
        <w:rPr>
          <w:b/>
          <w:bCs/>
          <w:i/>
          <w:iCs/>
        </w:rPr>
        <w:t>5</w:t>
      </w:r>
      <w:r w:rsidRPr="00F63604">
        <w:rPr>
          <w:b/>
          <w:bCs/>
          <w:i/>
          <w:iCs/>
        </w:rPr>
        <w:t xml:space="preserve">a, </w:t>
      </w:r>
      <w:r>
        <w:rPr>
          <w:b/>
          <w:bCs/>
          <w:i/>
          <w:iCs/>
        </w:rPr>
        <w:t>5</w:t>
      </w:r>
      <w:r w:rsidRPr="00F63604">
        <w:rPr>
          <w:b/>
          <w:bCs/>
          <w:i/>
          <w:iCs/>
        </w:rPr>
        <w:t xml:space="preserve">b tai </w:t>
      </w:r>
      <w:proofErr w:type="gramStart"/>
      <w:r>
        <w:rPr>
          <w:b/>
          <w:bCs/>
          <w:i/>
          <w:iCs/>
        </w:rPr>
        <w:t>5</w:t>
      </w:r>
      <w:r w:rsidRPr="00F63604">
        <w:rPr>
          <w:b/>
          <w:bCs/>
          <w:i/>
          <w:iCs/>
        </w:rPr>
        <w:t>c</w:t>
      </w:r>
      <w:proofErr w:type="gramEnd"/>
      <w:r w:rsidRPr="00F63604">
        <w:rPr>
          <w:b/>
          <w:bCs/>
          <w:i/>
          <w:iCs/>
        </w:rPr>
        <w:t>).</w:t>
      </w:r>
      <w:r w:rsidR="00A91363" w:rsidRPr="00F63604">
        <w:rPr>
          <w:b/>
          <w:bCs/>
          <w:i/>
          <w:iCs/>
        </w:rPr>
        <w:t> </w:t>
      </w:r>
    </w:p>
    <w:p w14:paraId="7CD1564F" w14:textId="1687A265" w:rsidR="00F63604" w:rsidRPr="00F63604" w:rsidRDefault="00F63604" w:rsidP="00F63604">
      <w:pPr>
        <w:ind w:left="360"/>
        <w:rPr>
          <w:b/>
          <w:bCs/>
          <w:i/>
          <w:iCs/>
          <w:color w:val="FF0000"/>
        </w:rPr>
      </w:pPr>
      <w:r w:rsidRPr="00F63604">
        <w:rPr>
          <w:b/>
          <w:bCs/>
          <w:i/>
          <w:iCs/>
          <w:color w:val="FF0000"/>
        </w:rPr>
        <w:t xml:space="preserve">tai </w:t>
      </w:r>
    </w:p>
    <w:p w14:paraId="0CF26BD8" w14:textId="57B20F6E" w:rsidR="00A91363" w:rsidRPr="00A91363" w:rsidRDefault="00F63604" w:rsidP="00F63604">
      <w:pPr>
        <w:pStyle w:val="Luettelokappale"/>
        <w:numPr>
          <w:ilvl w:val="0"/>
          <w:numId w:val="1"/>
        </w:numPr>
      </w:pPr>
      <w:r>
        <w:rPr>
          <w:b/>
          <w:bCs/>
          <w:i/>
          <w:iCs/>
        </w:rPr>
        <w:t>Vastaa kysymyksiin 2, 3, 4 ja yhteen kohdan 5 kysymyksistä (5b tai 5c)</w:t>
      </w:r>
      <w:r w:rsidR="00A91363" w:rsidRPr="00F63604">
        <w:rPr>
          <w:b/>
          <w:bCs/>
          <w:i/>
          <w:iCs/>
        </w:rPr>
        <w:t>. </w:t>
      </w:r>
    </w:p>
    <w:p w14:paraId="2A7A7956" w14:textId="77777777" w:rsidR="00A91363" w:rsidRPr="00A91363" w:rsidRDefault="00A91363" w:rsidP="00A91363"/>
    <w:p w14:paraId="6B531537" w14:textId="77777777" w:rsidR="00A91363" w:rsidRPr="00A91363" w:rsidRDefault="00A91363" w:rsidP="00A91363">
      <w:r w:rsidRPr="00A91363">
        <w:rPr>
          <w:b/>
          <w:bCs/>
        </w:rPr>
        <w:t xml:space="preserve">1. Välitön ja välillinen edustus Toiviaisen mukaan (Direct and </w:t>
      </w:r>
      <w:proofErr w:type="spellStart"/>
      <w:r w:rsidRPr="00A91363">
        <w:rPr>
          <w:b/>
          <w:bCs/>
        </w:rPr>
        <w:t>indirect</w:t>
      </w:r>
      <w:proofErr w:type="spellEnd"/>
      <w:r w:rsidRPr="00A91363">
        <w:rPr>
          <w:b/>
          <w:bCs/>
        </w:rPr>
        <w:t xml:space="preserve"> </w:t>
      </w:r>
      <w:proofErr w:type="spellStart"/>
      <w:r w:rsidRPr="00A91363">
        <w:rPr>
          <w:b/>
          <w:bCs/>
        </w:rPr>
        <w:t>agency</w:t>
      </w:r>
      <w:proofErr w:type="spellEnd"/>
      <w:r w:rsidRPr="00A91363">
        <w:rPr>
          <w:b/>
          <w:bCs/>
        </w:rPr>
        <w:t xml:space="preserve"> </w:t>
      </w:r>
      <w:proofErr w:type="spellStart"/>
      <w:r w:rsidRPr="00A91363">
        <w:rPr>
          <w:b/>
          <w:bCs/>
        </w:rPr>
        <w:t>according</w:t>
      </w:r>
      <w:proofErr w:type="spellEnd"/>
      <w:r w:rsidRPr="00A91363">
        <w:rPr>
          <w:b/>
          <w:bCs/>
        </w:rPr>
        <w:t xml:space="preserve"> to Toiviainen, </w:t>
      </w:r>
      <w:proofErr w:type="spellStart"/>
      <w:r w:rsidRPr="00A91363">
        <w:rPr>
          <w:b/>
          <w:bCs/>
        </w:rPr>
        <w:t>Introduction</w:t>
      </w:r>
      <w:proofErr w:type="spellEnd"/>
      <w:r w:rsidRPr="00A91363">
        <w:rPr>
          <w:b/>
          <w:bCs/>
        </w:rPr>
        <w:t xml:space="preserve"> to </w:t>
      </w:r>
      <w:proofErr w:type="spellStart"/>
      <w:r w:rsidRPr="00A91363">
        <w:rPr>
          <w:b/>
          <w:bCs/>
        </w:rPr>
        <w:t>Finnish</w:t>
      </w:r>
      <w:proofErr w:type="spellEnd"/>
      <w:r w:rsidRPr="00A91363">
        <w:rPr>
          <w:b/>
          <w:bCs/>
        </w:rPr>
        <w:t xml:space="preserve"> Business </w:t>
      </w:r>
      <w:proofErr w:type="spellStart"/>
      <w:r w:rsidRPr="00A91363">
        <w:rPr>
          <w:b/>
          <w:bCs/>
        </w:rPr>
        <w:t>Law</w:t>
      </w:r>
      <w:proofErr w:type="spellEnd"/>
      <w:r w:rsidRPr="00A91363">
        <w:rPr>
          <w:b/>
          <w:bCs/>
        </w:rPr>
        <w:t xml:space="preserve">) </w:t>
      </w:r>
    </w:p>
    <w:p w14:paraId="6D61BF09" w14:textId="114178E2" w:rsidR="00A91363" w:rsidRDefault="00A91363" w:rsidP="00A91363">
      <w:pPr>
        <w:rPr>
          <w:b/>
          <w:bCs/>
          <w:lang w:val="en-US"/>
        </w:rPr>
      </w:pPr>
      <w:r w:rsidRPr="00A91363">
        <w:rPr>
          <w:b/>
          <w:bCs/>
          <w:lang w:val="en-US"/>
        </w:rPr>
        <w:t xml:space="preserve">2. </w:t>
      </w:r>
      <w:proofErr w:type="spellStart"/>
      <w:r w:rsidRPr="00A91363">
        <w:rPr>
          <w:b/>
          <w:bCs/>
          <w:lang w:val="en-US"/>
        </w:rPr>
        <w:t>Miten</w:t>
      </w:r>
      <w:proofErr w:type="spellEnd"/>
      <w:r w:rsidRPr="00A91363">
        <w:rPr>
          <w:b/>
          <w:bCs/>
          <w:lang w:val="en-US"/>
        </w:rPr>
        <w:t xml:space="preserve"> </w:t>
      </w:r>
      <w:proofErr w:type="spellStart"/>
      <w:r w:rsidRPr="00A91363">
        <w:rPr>
          <w:b/>
          <w:bCs/>
          <w:lang w:val="en-US"/>
        </w:rPr>
        <w:t>sopimuksen</w:t>
      </w:r>
      <w:proofErr w:type="spellEnd"/>
      <w:r w:rsidRPr="00A91363">
        <w:rPr>
          <w:b/>
          <w:bCs/>
          <w:lang w:val="en-US"/>
        </w:rPr>
        <w:t xml:space="preserve"> </w:t>
      </w:r>
      <w:proofErr w:type="spellStart"/>
      <w:r w:rsidRPr="00A91363">
        <w:rPr>
          <w:b/>
          <w:bCs/>
          <w:lang w:val="en-US"/>
        </w:rPr>
        <w:t>syntymistä</w:t>
      </w:r>
      <w:proofErr w:type="spellEnd"/>
      <w:r w:rsidRPr="00A91363">
        <w:rPr>
          <w:b/>
          <w:bCs/>
          <w:lang w:val="en-US"/>
        </w:rPr>
        <w:t xml:space="preserve"> (</w:t>
      </w:r>
      <w:proofErr w:type="spellStart"/>
      <w:r w:rsidRPr="00A91363">
        <w:rPr>
          <w:b/>
          <w:bCs/>
          <w:lang w:val="en-US"/>
        </w:rPr>
        <w:t>tarjousta</w:t>
      </w:r>
      <w:proofErr w:type="spellEnd"/>
      <w:r w:rsidRPr="00A91363">
        <w:rPr>
          <w:b/>
          <w:bCs/>
          <w:lang w:val="en-US"/>
        </w:rPr>
        <w:t xml:space="preserve"> ja </w:t>
      </w:r>
      <w:proofErr w:type="spellStart"/>
      <w:r w:rsidRPr="00A91363">
        <w:rPr>
          <w:b/>
          <w:bCs/>
          <w:lang w:val="en-US"/>
        </w:rPr>
        <w:t>vastausta</w:t>
      </w:r>
      <w:proofErr w:type="spellEnd"/>
      <w:r w:rsidRPr="00A91363">
        <w:rPr>
          <w:b/>
          <w:bCs/>
          <w:lang w:val="en-US"/>
        </w:rPr>
        <w:t xml:space="preserve">) </w:t>
      </w:r>
      <w:proofErr w:type="spellStart"/>
      <w:r w:rsidRPr="00A91363">
        <w:rPr>
          <w:b/>
          <w:bCs/>
          <w:lang w:val="en-US"/>
        </w:rPr>
        <w:t>koskevia</w:t>
      </w:r>
      <w:proofErr w:type="spellEnd"/>
      <w:r w:rsidRPr="00A91363">
        <w:rPr>
          <w:b/>
          <w:bCs/>
          <w:lang w:val="en-US"/>
        </w:rPr>
        <w:t xml:space="preserve"> </w:t>
      </w:r>
      <w:proofErr w:type="spellStart"/>
      <w:r w:rsidRPr="00A91363">
        <w:rPr>
          <w:b/>
          <w:bCs/>
          <w:lang w:val="en-US"/>
        </w:rPr>
        <w:t>sääntöjä</w:t>
      </w:r>
      <w:proofErr w:type="spellEnd"/>
      <w:r w:rsidRPr="00A91363">
        <w:rPr>
          <w:b/>
          <w:bCs/>
          <w:lang w:val="en-US"/>
        </w:rPr>
        <w:t xml:space="preserve"> </w:t>
      </w:r>
      <w:proofErr w:type="spellStart"/>
      <w:r w:rsidRPr="00A91363">
        <w:rPr>
          <w:b/>
          <w:bCs/>
          <w:lang w:val="en-US"/>
        </w:rPr>
        <w:t>sovelletaan</w:t>
      </w:r>
      <w:proofErr w:type="spellEnd"/>
      <w:r w:rsidRPr="00A91363">
        <w:rPr>
          <w:b/>
          <w:bCs/>
          <w:lang w:val="en-US"/>
        </w:rPr>
        <w:t xml:space="preserve"> </w:t>
      </w:r>
      <w:proofErr w:type="spellStart"/>
      <w:r w:rsidRPr="00A91363">
        <w:rPr>
          <w:b/>
          <w:bCs/>
          <w:lang w:val="en-US"/>
        </w:rPr>
        <w:t>tarjouspyyntöihin</w:t>
      </w:r>
      <w:proofErr w:type="spellEnd"/>
      <w:r w:rsidRPr="00A91363">
        <w:rPr>
          <w:b/>
          <w:bCs/>
          <w:lang w:val="en-US"/>
        </w:rPr>
        <w:t xml:space="preserve"> (tenders) </w:t>
      </w:r>
      <w:proofErr w:type="spellStart"/>
      <w:r w:rsidRPr="00A91363">
        <w:rPr>
          <w:b/>
          <w:bCs/>
          <w:lang w:val="en-US"/>
        </w:rPr>
        <w:t>McKendrickin</w:t>
      </w:r>
      <w:proofErr w:type="spellEnd"/>
      <w:r w:rsidRPr="00A91363">
        <w:rPr>
          <w:b/>
          <w:bCs/>
          <w:lang w:val="en-US"/>
        </w:rPr>
        <w:t xml:space="preserve"> </w:t>
      </w:r>
      <w:proofErr w:type="spellStart"/>
      <w:r w:rsidRPr="00A91363">
        <w:rPr>
          <w:b/>
          <w:bCs/>
          <w:lang w:val="en-US"/>
        </w:rPr>
        <w:t>mukaan</w:t>
      </w:r>
      <w:proofErr w:type="spellEnd"/>
      <w:r w:rsidRPr="00A91363">
        <w:rPr>
          <w:b/>
          <w:bCs/>
          <w:lang w:val="en-US"/>
        </w:rPr>
        <w:t xml:space="preserve"> (How are rules of the formation of contract (offer and acceptance) applied to tenders (invitation to tender); McKendrick: Contract Law) </w:t>
      </w:r>
    </w:p>
    <w:p w14:paraId="17C72037" w14:textId="68476400" w:rsidR="00A91363" w:rsidRDefault="00A91363" w:rsidP="00A91363">
      <w:pPr>
        <w:rPr>
          <w:b/>
          <w:bCs/>
          <w:lang w:val="en-US"/>
        </w:rPr>
      </w:pPr>
      <w:r>
        <w:rPr>
          <w:b/>
          <w:bCs/>
          <w:lang w:val="en-US"/>
        </w:rPr>
        <w:t>3</w:t>
      </w:r>
      <w:r w:rsidRPr="00A91363">
        <w:rPr>
          <w:b/>
          <w:bCs/>
          <w:lang w:val="en-US"/>
        </w:rPr>
        <w:t xml:space="preserve">. </w:t>
      </w:r>
      <w:proofErr w:type="spellStart"/>
      <w:r w:rsidRPr="00A91363">
        <w:rPr>
          <w:b/>
          <w:bCs/>
          <w:lang w:val="en-US"/>
        </w:rPr>
        <w:t>Luottamusintressi</w:t>
      </w:r>
      <w:proofErr w:type="spellEnd"/>
      <w:r w:rsidRPr="00A91363">
        <w:rPr>
          <w:b/>
          <w:bCs/>
          <w:lang w:val="en-US"/>
        </w:rPr>
        <w:t xml:space="preserve"> </w:t>
      </w:r>
      <w:proofErr w:type="spellStart"/>
      <w:r w:rsidRPr="00A91363">
        <w:rPr>
          <w:b/>
          <w:bCs/>
          <w:lang w:val="en-US"/>
        </w:rPr>
        <w:t>sopimusrikkomukseen</w:t>
      </w:r>
      <w:proofErr w:type="spellEnd"/>
      <w:r w:rsidRPr="00A91363">
        <w:rPr>
          <w:b/>
          <w:bCs/>
          <w:lang w:val="en-US"/>
        </w:rPr>
        <w:t xml:space="preserve"> </w:t>
      </w:r>
      <w:proofErr w:type="spellStart"/>
      <w:r w:rsidRPr="00A91363">
        <w:rPr>
          <w:b/>
          <w:bCs/>
          <w:lang w:val="en-US"/>
        </w:rPr>
        <w:t>perustuvan</w:t>
      </w:r>
      <w:proofErr w:type="spellEnd"/>
      <w:r w:rsidRPr="00A91363">
        <w:rPr>
          <w:b/>
          <w:bCs/>
          <w:lang w:val="en-US"/>
        </w:rPr>
        <w:t xml:space="preserve"> </w:t>
      </w:r>
      <w:proofErr w:type="spellStart"/>
      <w:r w:rsidRPr="00A91363">
        <w:rPr>
          <w:b/>
          <w:bCs/>
          <w:lang w:val="en-US"/>
        </w:rPr>
        <w:t>vahingonkorvauksen</w:t>
      </w:r>
      <w:proofErr w:type="spellEnd"/>
      <w:r w:rsidRPr="00A91363">
        <w:rPr>
          <w:b/>
          <w:bCs/>
          <w:lang w:val="en-US"/>
        </w:rPr>
        <w:t xml:space="preserve"> </w:t>
      </w:r>
      <w:proofErr w:type="spellStart"/>
      <w:r w:rsidRPr="00A91363">
        <w:rPr>
          <w:b/>
          <w:bCs/>
          <w:lang w:val="en-US"/>
        </w:rPr>
        <w:t>mittapuuna</w:t>
      </w:r>
      <w:proofErr w:type="spellEnd"/>
      <w:r w:rsidRPr="00A91363">
        <w:rPr>
          <w:b/>
          <w:bCs/>
          <w:lang w:val="en-US"/>
        </w:rPr>
        <w:t xml:space="preserve"> (Reliance interest as a measure of damages for breach of contract; McKendrick: Contract Law)</w:t>
      </w:r>
    </w:p>
    <w:p w14:paraId="15D43110" w14:textId="3A2444D6" w:rsidR="00F63604" w:rsidRPr="00A91363" w:rsidRDefault="00F63604" w:rsidP="00A91363">
      <w:r w:rsidRPr="00F63604">
        <w:rPr>
          <w:b/>
          <w:bCs/>
        </w:rPr>
        <w:t>4. Remburssin menettelyvaiheet ja päätyypit (l</w:t>
      </w:r>
      <w:r>
        <w:rPr>
          <w:b/>
          <w:bCs/>
        </w:rPr>
        <w:t xml:space="preserve">uennot) </w:t>
      </w:r>
    </w:p>
    <w:p w14:paraId="59EAB760" w14:textId="4CC3862D" w:rsidR="00A91363" w:rsidRPr="00A91363" w:rsidRDefault="00F63604" w:rsidP="00A91363">
      <w:pPr>
        <w:rPr>
          <w:lang w:val="en-US"/>
        </w:rPr>
      </w:pPr>
      <w:r>
        <w:rPr>
          <w:b/>
          <w:bCs/>
          <w:lang w:val="en-US"/>
        </w:rPr>
        <w:t>5</w:t>
      </w:r>
      <w:r w:rsidR="00A91363" w:rsidRPr="00A91363">
        <w:rPr>
          <w:b/>
          <w:bCs/>
          <w:lang w:val="en-US"/>
        </w:rPr>
        <w:t xml:space="preserve"> a. </w:t>
      </w:r>
      <w:proofErr w:type="spellStart"/>
      <w:r w:rsidR="00A91363" w:rsidRPr="00A91363">
        <w:rPr>
          <w:b/>
          <w:bCs/>
          <w:lang w:val="en-US"/>
        </w:rPr>
        <w:t>Tavaran</w:t>
      </w:r>
      <w:proofErr w:type="spellEnd"/>
      <w:r w:rsidR="00A91363" w:rsidRPr="00A91363">
        <w:rPr>
          <w:b/>
          <w:bCs/>
          <w:lang w:val="en-US"/>
        </w:rPr>
        <w:t xml:space="preserve"> </w:t>
      </w:r>
      <w:proofErr w:type="spellStart"/>
      <w:r w:rsidR="00A91363" w:rsidRPr="00A91363">
        <w:rPr>
          <w:b/>
          <w:bCs/>
          <w:lang w:val="en-US"/>
        </w:rPr>
        <w:t>kuvaus</w:t>
      </w:r>
      <w:proofErr w:type="spellEnd"/>
      <w:r w:rsidR="00A91363" w:rsidRPr="00A91363">
        <w:rPr>
          <w:b/>
          <w:bCs/>
          <w:lang w:val="en-US"/>
        </w:rPr>
        <w:t xml:space="preserve"> </w:t>
      </w:r>
      <w:proofErr w:type="spellStart"/>
      <w:r w:rsidR="00A91363" w:rsidRPr="00A91363">
        <w:rPr>
          <w:b/>
          <w:bCs/>
          <w:lang w:val="en-US"/>
        </w:rPr>
        <w:t>konossementissa</w:t>
      </w:r>
      <w:proofErr w:type="spellEnd"/>
      <w:r w:rsidR="00A91363" w:rsidRPr="00A91363">
        <w:rPr>
          <w:b/>
          <w:bCs/>
          <w:lang w:val="en-US"/>
        </w:rPr>
        <w:t xml:space="preserve"> ja </w:t>
      </w:r>
      <w:proofErr w:type="spellStart"/>
      <w:r w:rsidR="00A91363" w:rsidRPr="00A91363">
        <w:rPr>
          <w:b/>
          <w:bCs/>
          <w:lang w:val="en-US"/>
        </w:rPr>
        <w:t>siihen</w:t>
      </w:r>
      <w:proofErr w:type="spellEnd"/>
      <w:r w:rsidR="00A91363" w:rsidRPr="00A91363">
        <w:rPr>
          <w:b/>
          <w:bCs/>
          <w:lang w:val="en-US"/>
        </w:rPr>
        <w:t xml:space="preserve"> </w:t>
      </w:r>
      <w:proofErr w:type="spellStart"/>
      <w:r w:rsidR="00A91363" w:rsidRPr="00A91363">
        <w:rPr>
          <w:b/>
          <w:bCs/>
          <w:lang w:val="en-US"/>
        </w:rPr>
        <w:t>liittyvän</w:t>
      </w:r>
      <w:proofErr w:type="spellEnd"/>
      <w:r w:rsidR="00A91363" w:rsidRPr="00A91363">
        <w:rPr>
          <w:b/>
          <w:bCs/>
          <w:lang w:val="en-US"/>
        </w:rPr>
        <w:t xml:space="preserve"> </w:t>
      </w:r>
      <w:proofErr w:type="spellStart"/>
      <w:r w:rsidR="00A91363" w:rsidRPr="00A91363">
        <w:rPr>
          <w:b/>
          <w:bCs/>
          <w:lang w:val="en-US"/>
        </w:rPr>
        <w:t>vastuun</w:t>
      </w:r>
      <w:proofErr w:type="spellEnd"/>
      <w:r w:rsidR="00A91363" w:rsidRPr="00A91363">
        <w:rPr>
          <w:b/>
          <w:bCs/>
          <w:lang w:val="en-US"/>
        </w:rPr>
        <w:t xml:space="preserve"> </w:t>
      </w:r>
      <w:proofErr w:type="spellStart"/>
      <w:r w:rsidR="00A91363" w:rsidRPr="00A91363">
        <w:rPr>
          <w:b/>
          <w:bCs/>
          <w:lang w:val="en-US"/>
        </w:rPr>
        <w:t>pääsäännöt</w:t>
      </w:r>
      <w:proofErr w:type="spellEnd"/>
      <w:r w:rsidR="00A91363" w:rsidRPr="00A91363">
        <w:rPr>
          <w:b/>
          <w:bCs/>
          <w:lang w:val="en-US"/>
        </w:rPr>
        <w:t xml:space="preserve"> (Description of the goods in the bill of lading and the main liability rules related to it; Murray – Holloway – Timpson-Hunt: </w:t>
      </w:r>
      <w:proofErr w:type="spellStart"/>
      <w:r w:rsidR="00A91363" w:rsidRPr="00A91363">
        <w:rPr>
          <w:b/>
          <w:bCs/>
          <w:lang w:val="en-US"/>
        </w:rPr>
        <w:t>Schmitthoff’s</w:t>
      </w:r>
      <w:proofErr w:type="spellEnd"/>
      <w:r w:rsidR="00A91363" w:rsidRPr="00A91363">
        <w:rPr>
          <w:b/>
          <w:bCs/>
          <w:lang w:val="en-US"/>
        </w:rPr>
        <w:t xml:space="preserve"> Export Trade</w:t>
      </w:r>
      <w:r w:rsidR="00A91363" w:rsidRPr="00A91363">
        <w:rPr>
          <w:lang w:val="en-US"/>
        </w:rPr>
        <w:t xml:space="preserve">) </w:t>
      </w:r>
    </w:p>
    <w:p w14:paraId="1C89C880" w14:textId="77777777" w:rsidR="00A91363" w:rsidRPr="00A91363" w:rsidRDefault="00A91363" w:rsidP="00A91363">
      <w:r w:rsidRPr="00A91363">
        <w:rPr>
          <w:b/>
          <w:bCs/>
        </w:rPr>
        <w:t xml:space="preserve">tai </w:t>
      </w:r>
    </w:p>
    <w:p w14:paraId="6CDD9C2E" w14:textId="712C2884" w:rsidR="00A91363" w:rsidRPr="00A91363" w:rsidRDefault="00F63604" w:rsidP="00A91363">
      <w:r>
        <w:rPr>
          <w:b/>
          <w:bCs/>
        </w:rPr>
        <w:t>5</w:t>
      </w:r>
      <w:r w:rsidR="00A91363" w:rsidRPr="00A91363">
        <w:rPr>
          <w:b/>
          <w:bCs/>
        </w:rPr>
        <w:t xml:space="preserve"> b. Factoring- ja </w:t>
      </w:r>
      <w:proofErr w:type="spellStart"/>
      <w:r w:rsidR="00A91363" w:rsidRPr="00A91363">
        <w:rPr>
          <w:b/>
          <w:bCs/>
        </w:rPr>
        <w:t>forfaiting</w:t>
      </w:r>
      <w:proofErr w:type="spellEnd"/>
      <w:r w:rsidR="00A91363" w:rsidRPr="00A91363">
        <w:rPr>
          <w:b/>
          <w:bCs/>
        </w:rPr>
        <w:t>-rahoitus (</w:t>
      </w:r>
      <w:proofErr w:type="spellStart"/>
      <w:r w:rsidR="00A91363" w:rsidRPr="00A91363">
        <w:rPr>
          <w:b/>
          <w:bCs/>
        </w:rPr>
        <w:t>Sisula</w:t>
      </w:r>
      <w:proofErr w:type="spellEnd"/>
      <w:r w:rsidR="00A91363" w:rsidRPr="00A91363">
        <w:rPr>
          <w:b/>
          <w:bCs/>
        </w:rPr>
        <w:t xml:space="preserve">-Tulokas: Ulkomaankauppaoikeus) </w:t>
      </w:r>
    </w:p>
    <w:p w14:paraId="0CBD8E12" w14:textId="77777777" w:rsidR="00A91363" w:rsidRPr="00A91363" w:rsidRDefault="00A91363" w:rsidP="00A91363">
      <w:r w:rsidRPr="00A91363">
        <w:rPr>
          <w:b/>
          <w:bCs/>
        </w:rPr>
        <w:t xml:space="preserve">tai </w:t>
      </w:r>
    </w:p>
    <w:p w14:paraId="235AFEA1" w14:textId="1D9A65D7" w:rsidR="009A1DE3" w:rsidRDefault="00F63604" w:rsidP="00A91363">
      <w:r>
        <w:rPr>
          <w:b/>
          <w:bCs/>
        </w:rPr>
        <w:t>5</w:t>
      </w:r>
      <w:r w:rsidR="00A91363" w:rsidRPr="00A91363">
        <w:rPr>
          <w:b/>
          <w:bCs/>
        </w:rPr>
        <w:t xml:space="preserve"> c. Vaaranvastuun siirtyminen irtaimen kaupassa (Sandvik – </w:t>
      </w:r>
      <w:proofErr w:type="spellStart"/>
      <w:r w:rsidR="00A91363" w:rsidRPr="00A91363">
        <w:rPr>
          <w:b/>
          <w:bCs/>
        </w:rPr>
        <w:t>Sisula</w:t>
      </w:r>
      <w:proofErr w:type="spellEnd"/>
      <w:r w:rsidR="00A91363" w:rsidRPr="00A91363">
        <w:rPr>
          <w:b/>
          <w:bCs/>
        </w:rPr>
        <w:t>-Tulokas, Kansainvälinen kauppalaki)</w:t>
      </w:r>
    </w:p>
    <w:sectPr w:rsidR="009A1DE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8C05A2"/>
    <w:multiLevelType w:val="hybridMultilevel"/>
    <w:tmpl w:val="7222E596"/>
    <w:lvl w:ilvl="0" w:tplc="AC024E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63"/>
    <w:rsid w:val="009A1DE3"/>
    <w:rsid w:val="00A27460"/>
    <w:rsid w:val="00A91363"/>
    <w:rsid w:val="00F6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9257C"/>
  <w15:chartTrackingRefBased/>
  <w15:docId w15:val="{F94EDE72-B4CC-48A3-9C29-F2127793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63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8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 Rudanko</dc:creator>
  <cp:keywords/>
  <dc:description/>
  <cp:lastModifiedBy>Matti Rudanko</cp:lastModifiedBy>
  <cp:revision>1</cp:revision>
  <dcterms:created xsi:type="dcterms:W3CDTF">2021-02-22T09:11:00Z</dcterms:created>
  <dcterms:modified xsi:type="dcterms:W3CDTF">2021-02-22T09:33:00Z</dcterms:modified>
</cp:coreProperties>
</file>