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F7AB5" w14:textId="77777777" w:rsidR="00805824" w:rsidRPr="00B75C9A" w:rsidRDefault="00B75C9A">
      <w:pPr>
        <w:rPr>
          <w:rFonts w:ascii="Arial" w:hAnsi="Arial" w:cs="Arial"/>
          <w:b/>
          <w:sz w:val="24"/>
          <w:szCs w:val="24"/>
        </w:rPr>
      </w:pPr>
      <w:r w:rsidRPr="00B75C9A">
        <w:rPr>
          <w:rFonts w:ascii="Arial" w:hAnsi="Arial" w:cs="Arial"/>
          <w:b/>
          <w:sz w:val="24"/>
          <w:szCs w:val="24"/>
        </w:rPr>
        <w:t>Exam level question</w:t>
      </w:r>
    </w:p>
    <w:p w14:paraId="4E033C02" w14:textId="77777777" w:rsidR="00A31A0A" w:rsidRPr="00F47A9F" w:rsidRDefault="00A31A0A">
      <w:pPr>
        <w:rPr>
          <w:rFonts w:ascii="Arial" w:hAnsi="Arial" w:cs="Arial"/>
          <w:sz w:val="24"/>
          <w:szCs w:val="24"/>
        </w:rPr>
      </w:pPr>
      <w:r w:rsidRPr="00F47A9F">
        <w:rPr>
          <w:rFonts w:ascii="Arial" w:hAnsi="Arial" w:cs="Arial"/>
          <w:sz w:val="24"/>
          <w:szCs w:val="24"/>
        </w:rPr>
        <w:t xml:space="preserve">The finance director of </w:t>
      </w:r>
      <w:proofErr w:type="spellStart"/>
      <w:r w:rsidRPr="00F47A9F">
        <w:rPr>
          <w:rFonts w:ascii="Arial" w:hAnsi="Arial" w:cs="Arial"/>
          <w:sz w:val="24"/>
          <w:szCs w:val="24"/>
        </w:rPr>
        <w:t>Kingsize</w:t>
      </w:r>
      <w:proofErr w:type="spellEnd"/>
      <w:r w:rsidRPr="00F47A9F">
        <w:rPr>
          <w:rFonts w:ascii="Arial" w:hAnsi="Arial" w:cs="Arial"/>
          <w:sz w:val="24"/>
          <w:szCs w:val="24"/>
        </w:rPr>
        <w:t xml:space="preserve"> plc is currently reviewing the capital structure of her company. She is convinced that the company is not financing itself in a way that minimises its cost of capital (WACC). The company’s financing as at 1 January 20X2 is as follows: </w:t>
      </w:r>
    </w:p>
    <w:p w14:paraId="6D21F2CA" w14:textId="77777777" w:rsidR="00A31A0A" w:rsidRPr="00F47A9F" w:rsidRDefault="00A31A0A">
      <w:pPr>
        <w:rPr>
          <w:rFonts w:ascii="Arial" w:hAnsi="Arial" w:cs="Arial"/>
          <w:sz w:val="24"/>
          <w:szCs w:val="24"/>
        </w:rPr>
      </w:pPr>
      <w:r w:rsidRPr="00F47A9F">
        <w:rPr>
          <w:rFonts w:ascii="Arial" w:hAnsi="Arial" w:cs="Arial"/>
          <w:sz w:val="24"/>
          <w:szCs w:val="24"/>
        </w:rPr>
        <w:t xml:space="preserve">£000 Ordinary shares, £1 each </w:t>
      </w:r>
      <w:r w:rsidR="00F47A9F">
        <w:rPr>
          <w:rFonts w:ascii="Arial" w:hAnsi="Arial" w:cs="Arial"/>
          <w:sz w:val="24"/>
          <w:szCs w:val="24"/>
        </w:rPr>
        <w:tab/>
      </w:r>
      <w:r w:rsidR="00F47A9F">
        <w:rPr>
          <w:rFonts w:ascii="Arial" w:hAnsi="Arial" w:cs="Arial"/>
          <w:sz w:val="24"/>
          <w:szCs w:val="24"/>
        </w:rPr>
        <w:tab/>
      </w:r>
      <w:r w:rsidR="00F47A9F">
        <w:rPr>
          <w:rFonts w:ascii="Arial" w:hAnsi="Arial" w:cs="Arial"/>
          <w:sz w:val="24"/>
          <w:szCs w:val="24"/>
        </w:rPr>
        <w:tab/>
      </w:r>
      <w:r w:rsidRPr="00F47A9F">
        <w:rPr>
          <w:rFonts w:ascii="Arial" w:hAnsi="Arial" w:cs="Arial"/>
          <w:sz w:val="24"/>
          <w:szCs w:val="24"/>
        </w:rPr>
        <w:t xml:space="preserve">15,000 </w:t>
      </w:r>
    </w:p>
    <w:p w14:paraId="4A6C15F6" w14:textId="77777777" w:rsidR="00A31A0A" w:rsidRPr="00F47A9F" w:rsidRDefault="00A31A0A">
      <w:pPr>
        <w:rPr>
          <w:rFonts w:ascii="Arial" w:hAnsi="Arial" w:cs="Arial"/>
          <w:sz w:val="24"/>
          <w:szCs w:val="24"/>
        </w:rPr>
      </w:pPr>
      <w:r w:rsidRPr="00F47A9F">
        <w:rPr>
          <w:rFonts w:ascii="Arial" w:hAnsi="Arial" w:cs="Arial"/>
          <w:sz w:val="24"/>
          <w:szCs w:val="24"/>
        </w:rPr>
        <w:t xml:space="preserve">Reserves </w:t>
      </w:r>
      <w:r w:rsidR="00F47A9F">
        <w:rPr>
          <w:rFonts w:ascii="Arial" w:hAnsi="Arial" w:cs="Arial"/>
          <w:sz w:val="24"/>
          <w:szCs w:val="24"/>
        </w:rPr>
        <w:tab/>
      </w:r>
      <w:r w:rsidR="00F47A9F">
        <w:rPr>
          <w:rFonts w:ascii="Arial" w:hAnsi="Arial" w:cs="Arial"/>
          <w:sz w:val="24"/>
          <w:szCs w:val="24"/>
        </w:rPr>
        <w:tab/>
      </w:r>
      <w:r w:rsidR="00F47A9F">
        <w:rPr>
          <w:rFonts w:ascii="Arial" w:hAnsi="Arial" w:cs="Arial"/>
          <w:sz w:val="24"/>
          <w:szCs w:val="24"/>
        </w:rPr>
        <w:tab/>
      </w:r>
      <w:r w:rsidR="00F47A9F">
        <w:rPr>
          <w:rFonts w:ascii="Arial" w:hAnsi="Arial" w:cs="Arial"/>
          <w:sz w:val="24"/>
          <w:szCs w:val="24"/>
        </w:rPr>
        <w:tab/>
      </w:r>
      <w:r w:rsidR="00F47A9F">
        <w:rPr>
          <w:rFonts w:ascii="Arial" w:hAnsi="Arial" w:cs="Arial"/>
          <w:sz w:val="24"/>
          <w:szCs w:val="24"/>
        </w:rPr>
        <w:tab/>
      </w:r>
      <w:r w:rsidR="00F47A9F">
        <w:rPr>
          <w:rFonts w:ascii="Arial" w:hAnsi="Arial" w:cs="Arial"/>
          <w:sz w:val="24"/>
          <w:szCs w:val="24"/>
        </w:rPr>
        <w:tab/>
      </w:r>
      <w:r w:rsidRPr="00F47A9F">
        <w:rPr>
          <w:rFonts w:ascii="Arial" w:hAnsi="Arial" w:cs="Arial"/>
          <w:sz w:val="24"/>
          <w:szCs w:val="24"/>
        </w:rPr>
        <w:t xml:space="preserve">10,000 </w:t>
      </w:r>
    </w:p>
    <w:p w14:paraId="2F934B78" w14:textId="77777777" w:rsidR="00A31A0A" w:rsidRPr="00F47A9F" w:rsidRDefault="00A31A0A">
      <w:pPr>
        <w:rPr>
          <w:rFonts w:ascii="Arial" w:hAnsi="Arial" w:cs="Arial"/>
          <w:sz w:val="24"/>
          <w:szCs w:val="24"/>
        </w:rPr>
      </w:pPr>
      <w:r w:rsidRPr="00F47A9F">
        <w:rPr>
          <w:rFonts w:ascii="Arial" w:hAnsi="Arial" w:cs="Arial"/>
          <w:sz w:val="24"/>
          <w:szCs w:val="24"/>
        </w:rPr>
        <w:t xml:space="preserve">7% preference shares, £1 each </w:t>
      </w:r>
      <w:r w:rsidR="00F47A9F">
        <w:rPr>
          <w:rFonts w:ascii="Arial" w:hAnsi="Arial" w:cs="Arial"/>
          <w:sz w:val="24"/>
          <w:szCs w:val="24"/>
        </w:rPr>
        <w:tab/>
      </w:r>
      <w:r w:rsidR="00F47A9F">
        <w:rPr>
          <w:rFonts w:ascii="Arial" w:hAnsi="Arial" w:cs="Arial"/>
          <w:sz w:val="24"/>
          <w:szCs w:val="24"/>
        </w:rPr>
        <w:tab/>
      </w:r>
      <w:r w:rsidR="00F47A9F">
        <w:rPr>
          <w:rFonts w:ascii="Arial" w:hAnsi="Arial" w:cs="Arial"/>
          <w:sz w:val="24"/>
          <w:szCs w:val="24"/>
        </w:rPr>
        <w:tab/>
      </w:r>
      <w:r w:rsidRPr="00F47A9F">
        <w:rPr>
          <w:rFonts w:ascii="Arial" w:hAnsi="Arial" w:cs="Arial"/>
          <w:sz w:val="24"/>
          <w:szCs w:val="24"/>
        </w:rPr>
        <w:t xml:space="preserve">10,000 </w:t>
      </w:r>
    </w:p>
    <w:p w14:paraId="40C310E9" w14:textId="77777777" w:rsidR="00A31A0A" w:rsidRPr="00F47A9F" w:rsidRDefault="00A31A0A">
      <w:pPr>
        <w:rPr>
          <w:rFonts w:ascii="Arial" w:hAnsi="Arial" w:cs="Arial"/>
          <w:sz w:val="24"/>
          <w:szCs w:val="24"/>
        </w:rPr>
      </w:pPr>
      <w:r w:rsidRPr="00F47A9F">
        <w:rPr>
          <w:rFonts w:ascii="Arial" w:hAnsi="Arial" w:cs="Arial"/>
          <w:sz w:val="24"/>
          <w:szCs w:val="24"/>
        </w:rPr>
        <w:t xml:space="preserve">10% bonds (redeemable after 7 years) </w:t>
      </w:r>
      <w:r w:rsidR="00F47A9F">
        <w:rPr>
          <w:rFonts w:ascii="Arial" w:hAnsi="Arial" w:cs="Arial"/>
          <w:sz w:val="24"/>
          <w:szCs w:val="24"/>
        </w:rPr>
        <w:tab/>
      </w:r>
      <w:r w:rsidR="00F47A9F">
        <w:rPr>
          <w:rFonts w:ascii="Arial" w:hAnsi="Arial" w:cs="Arial"/>
          <w:sz w:val="24"/>
          <w:szCs w:val="24"/>
        </w:rPr>
        <w:tab/>
      </w:r>
      <w:r w:rsidRPr="00F47A9F">
        <w:rPr>
          <w:rFonts w:ascii="Arial" w:hAnsi="Arial" w:cs="Arial"/>
          <w:sz w:val="24"/>
          <w:szCs w:val="24"/>
          <w:u w:val="single"/>
        </w:rPr>
        <w:t>15,000</w:t>
      </w:r>
      <w:r w:rsidRPr="00F47A9F">
        <w:rPr>
          <w:rFonts w:ascii="Arial" w:hAnsi="Arial" w:cs="Arial"/>
          <w:sz w:val="24"/>
          <w:szCs w:val="24"/>
        </w:rPr>
        <w:t xml:space="preserve"> </w:t>
      </w:r>
    </w:p>
    <w:p w14:paraId="166C9E14" w14:textId="77777777" w:rsidR="00F47A9F" w:rsidRDefault="00F47A9F" w:rsidP="00A31A0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50,000</w:t>
      </w:r>
      <w:r>
        <w:rPr>
          <w:rFonts w:ascii="Arial" w:hAnsi="Arial" w:cs="Arial"/>
          <w:sz w:val="24"/>
          <w:szCs w:val="24"/>
        </w:rPr>
        <w:tab/>
      </w:r>
      <w:r w:rsidR="00A31A0A" w:rsidRPr="00F47A9F">
        <w:rPr>
          <w:rFonts w:ascii="Arial" w:hAnsi="Arial" w:cs="Arial"/>
          <w:sz w:val="24"/>
          <w:szCs w:val="24"/>
        </w:rPr>
        <w:t xml:space="preserve"> </w:t>
      </w:r>
    </w:p>
    <w:p w14:paraId="5FF91A2A" w14:textId="77777777" w:rsidR="00A31A0A" w:rsidRPr="00F47A9F" w:rsidRDefault="00A31A0A" w:rsidP="00A31A0A">
      <w:pPr>
        <w:rPr>
          <w:rFonts w:ascii="Arial" w:hAnsi="Arial" w:cs="Arial"/>
          <w:sz w:val="24"/>
          <w:szCs w:val="24"/>
        </w:rPr>
      </w:pPr>
      <w:r w:rsidRPr="00F47A9F">
        <w:rPr>
          <w:rFonts w:ascii="Arial" w:hAnsi="Arial" w:cs="Arial"/>
          <w:sz w:val="24"/>
          <w:szCs w:val="24"/>
        </w:rPr>
        <w:t>Other information (as at 1 January 20X2):</w:t>
      </w:r>
    </w:p>
    <w:p w14:paraId="726DA03C" w14:textId="77777777" w:rsidR="00A31A0A" w:rsidRPr="00F47A9F" w:rsidRDefault="00A31A0A" w:rsidP="00A31A0A">
      <w:pPr>
        <w:rPr>
          <w:rFonts w:ascii="Arial" w:hAnsi="Arial" w:cs="Arial"/>
          <w:sz w:val="24"/>
          <w:szCs w:val="24"/>
        </w:rPr>
      </w:pPr>
      <w:r w:rsidRPr="00F47A9F">
        <w:rPr>
          <w:rFonts w:ascii="Arial" w:hAnsi="Arial" w:cs="Arial"/>
          <w:sz w:val="24"/>
          <w:szCs w:val="24"/>
        </w:rPr>
        <w:t xml:space="preserve"> Ordinary share price (ex-div)</w:t>
      </w:r>
      <w:r w:rsidR="00F47A9F">
        <w:rPr>
          <w:rFonts w:ascii="Arial" w:hAnsi="Arial" w:cs="Arial"/>
          <w:sz w:val="24"/>
          <w:szCs w:val="24"/>
        </w:rPr>
        <w:tab/>
      </w:r>
      <w:r w:rsidR="00F47A9F">
        <w:rPr>
          <w:rFonts w:ascii="Arial" w:hAnsi="Arial" w:cs="Arial"/>
          <w:sz w:val="24"/>
          <w:szCs w:val="24"/>
        </w:rPr>
        <w:tab/>
      </w:r>
      <w:r w:rsidRPr="00F47A9F">
        <w:rPr>
          <w:rFonts w:ascii="Arial" w:hAnsi="Arial" w:cs="Arial"/>
          <w:sz w:val="24"/>
          <w:szCs w:val="24"/>
        </w:rPr>
        <w:t xml:space="preserve"> £2.65 </w:t>
      </w:r>
    </w:p>
    <w:p w14:paraId="72A91BF9" w14:textId="77777777" w:rsidR="00A31A0A" w:rsidRPr="00F47A9F" w:rsidRDefault="00A31A0A" w:rsidP="00A31A0A">
      <w:pPr>
        <w:rPr>
          <w:rFonts w:ascii="Arial" w:hAnsi="Arial" w:cs="Arial"/>
          <w:sz w:val="24"/>
          <w:szCs w:val="24"/>
        </w:rPr>
      </w:pPr>
      <w:r w:rsidRPr="00F47A9F">
        <w:rPr>
          <w:rFonts w:ascii="Arial" w:hAnsi="Arial" w:cs="Arial"/>
          <w:sz w:val="24"/>
          <w:szCs w:val="24"/>
        </w:rPr>
        <w:t>Preference share price (ex-div)</w:t>
      </w:r>
      <w:r w:rsidR="00F47A9F">
        <w:rPr>
          <w:rFonts w:ascii="Arial" w:hAnsi="Arial" w:cs="Arial"/>
          <w:sz w:val="24"/>
          <w:szCs w:val="24"/>
        </w:rPr>
        <w:tab/>
      </w:r>
      <w:r w:rsidR="00F47A9F">
        <w:rPr>
          <w:rFonts w:ascii="Arial" w:hAnsi="Arial" w:cs="Arial"/>
          <w:sz w:val="24"/>
          <w:szCs w:val="24"/>
        </w:rPr>
        <w:tab/>
      </w:r>
      <w:r w:rsidRPr="00F47A9F">
        <w:rPr>
          <w:rFonts w:ascii="Arial" w:hAnsi="Arial" w:cs="Arial"/>
          <w:sz w:val="24"/>
          <w:szCs w:val="24"/>
        </w:rPr>
        <w:t xml:space="preserve"> 75p </w:t>
      </w:r>
    </w:p>
    <w:p w14:paraId="5CA31B2A" w14:textId="77777777" w:rsidR="00A31A0A" w:rsidRPr="00F47A9F" w:rsidRDefault="00A31A0A" w:rsidP="00A31A0A">
      <w:pPr>
        <w:rPr>
          <w:rFonts w:ascii="Arial" w:hAnsi="Arial" w:cs="Arial"/>
          <w:sz w:val="24"/>
          <w:szCs w:val="24"/>
        </w:rPr>
      </w:pPr>
      <w:r w:rsidRPr="00F47A9F">
        <w:rPr>
          <w:rFonts w:ascii="Arial" w:hAnsi="Arial" w:cs="Arial"/>
          <w:sz w:val="24"/>
          <w:szCs w:val="24"/>
        </w:rPr>
        <w:t>Bond price for 10% bonds</w:t>
      </w:r>
      <w:r w:rsidR="00F47A9F">
        <w:rPr>
          <w:rFonts w:ascii="Arial" w:hAnsi="Arial" w:cs="Arial"/>
          <w:sz w:val="24"/>
          <w:szCs w:val="24"/>
        </w:rPr>
        <w:tab/>
      </w:r>
      <w:r w:rsidR="00F47A9F">
        <w:rPr>
          <w:rFonts w:ascii="Arial" w:hAnsi="Arial" w:cs="Arial"/>
          <w:sz w:val="24"/>
          <w:szCs w:val="24"/>
        </w:rPr>
        <w:tab/>
      </w:r>
      <w:r w:rsidR="00F47A9F">
        <w:rPr>
          <w:rFonts w:ascii="Arial" w:hAnsi="Arial" w:cs="Arial"/>
          <w:sz w:val="24"/>
          <w:szCs w:val="24"/>
        </w:rPr>
        <w:tab/>
      </w:r>
      <w:r w:rsidRPr="00F47A9F">
        <w:rPr>
          <w:rFonts w:ascii="Arial" w:hAnsi="Arial" w:cs="Arial"/>
          <w:sz w:val="24"/>
          <w:szCs w:val="24"/>
        </w:rPr>
        <w:t xml:space="preserve"> £102 </w:t>
      </w:r>
    </w:p>
    <w:p w14:paraId="7855EFE6" w14:textId="77777777" w:rsidR="00A31A0A" w:rsidRDefault="00A31A0A" w:rsidP="00A31A0A">
      <w:pPr>
        <w:rPr>
          <w:rFonts w:ascii="Arial" w:hAnsi="Arial" w:cs="Arial"/>
          <w:sz w:val="24"/>
          <w:szCs w:val="24"/>
        </w:rPr>
      </w:pPr>
      <w:r w:rsidRPr="00F47A9F">
        <w:rPr>
          <w:rFonts w:ascii="Arial" w:hAnsi="Arial" w:cs="Arial"/>
          <w:sz w:val="24"/>
          <w:szCs w:val="24"/>
        </w:rPr>
        <w:t xml:space="preserve">Last 5 years’ dividends (most recent last) 22p, 23p, 25p, 27p, 29p </w:t>
      </w:r>
    </w:p>
    <w:p w14:paraId="13E13C00" w14:textId="77777777" w:rsidR="00F47A9F" w:rsidRPr="00F47A9F" w:rsidRDefault="00F47A9F" w:rsidP="00A31A0A">
      <w:pPr>
        <w:rPr>
          <w:rFonts w:ascii="Arial" w:hAnsi="Arial" w:cs="Arial"/>
          <w:sz w:val="24"/>
          <w:szCs w:val="24"/>
        </w:rPr>
      </w:pPr>
    </w:p>
    <w:p w14:paraId="42C77FC7" w14:textId="77777777" w:rsidR="00A31A0A" w:rsidRPr="00F47A9F" w:rsidRDefault="00A31A0A" w:rsidP="00A31A0A">
      <w:pPr>
        <w:rPr>
          <w:rFonts w:ascii="Arial" w:hAnsi="Arial" w:cs="Arial"/>
          <w:sz w:val="24"/>
          <w:szCs w:val="24"/>
        </w:rPr>
      </w:pPr>
      <w:r w:rsidRPr="00F47A9F">
        <w:rPr>
          <w:rFonts w:ascii="Arial" w:hAnsi="Arial" w:cs="Arial"/>
          <w:sz w:val="24"/>
          <w:szCs w:val="24"/>
        </w:rPr>
        <w:t xml:space="preserve">The finance director feels that by issuing more debt the company will be able to reduce its cost of capital. She proposes the issue of £15m of 11 per cent bonds. These bonds will be sold at a 5 per cent premium to their par value and will mature after seven years. The funds raised will be used to repurchase ordinary shares which the company will then cancel. She expects the repurchase will cause the company’s share price to rise to £2.78 and the future dividend growth rate to increase by 20 per cent (in relative terms). She expects the price of the 10 per cent bonds to be unaffected, but the price of the preference shares to fall to 68p. Corporate tax stands at </w:t>
      </w:r>
      <w:r w:rsidR="00D36AA5">
        <w:rPr>
          <w:rFonts w:ascii="Arial" w:hAnsi="Arial" w:cs="Arial"/>
          <w:sz w:val="24"/>
          <w:szCs w:val="24"/>
        </w:rPr>
        <w:t>19</w:t>
      </w:r>
      <w:r w:rsidRPr="00F47A9F">
        <w:rPr>
          <w:rFonts w:ascii="Arial" w:hAnsi="Arial" w:cs="Arial"/>
          <w:sz w:val="24"/>
          <w:szCs w:val="24"/>
        </w:rPr>
        <w:t xml:space="preserve"> per cent. </w:t>
      </w:r>
    </w:p>
    <w:p w14:paraId="7A7DBC79" w14:textId="77777777" w:rsidR="00A31A0A" w:rsidRPr="00F47A9F" w:rsidRDefault="00A31A0A" w:rsidP="00A31A0A">
      <w:pPr>
        <w:rPr>
          <w:rFonts w:ascii="Arial" w:hAnsi="Arial" w:cs="Arial"/>
          <w:sz w:val="24"/>
          <w:szCs w:val="24"/>
        </w:rPr>
      </w:pPr>
      <w:r w:rsidRPr="00F47A9F">
        <w:rPr>
          <w:rFonts w:ascii="Arial" w:hAnsi="Arial" w:cs="Arial"/>
          <w:sz w:val="24"/>
          <w:szCs w:val="24"/>
        </w:rPr>
        <w:t xml:space="preserve">(a) Calculate the </w:t>
      </w:r>
      <w:r w:rsidRPr="00F47A9F">
        <w:rPr>
          <w:rFonts w:ascii="Arial" w:hAnsi="Arial" w:cs="Arial"/>
          <w:i/>
          <w:sz w:val="24"/>
          <w:szCs w:val="24"/>
        </w:rPr>
        <w:t>current</w:t>
      </w:r>
      <w:r w:rsidRPr="00F47A9F">
        <w:rPr>
          <w:rFonts w:ascii="Arial" w:hAnsi="Arial" w:cs="Arial"/>
          <w:sz w:val="24"/>
          <w:szCs w:val="24"/>
        </w:rPr>
        <w:t xml:space="preserve"> cost of capital (WACC) for </w:t>
      </w:r>
      <w:proofErr w:type="spellStart"/>
      <w:r w:rsidRPr="00F47A9F">
        <w:rPr>
          <w:rFonts w:ascii="Arial" w:hAnsi="Arial" w:cs="Arial"/>
          <w:sz w:val="24"/>
          <w:szCs w:val="24"/>
        </w:rPr>
        <w:t>Kingsize</w:t>
      </w:r>
      <w:proofErr w:type="spellEnd"/>
      <w:r w:rsidRPr="00F47A9F">
        <w:rPr>
          <w:rFonts w:ascii="Arial" w:hAnsi="Arial" w:cs="Arial"/>
          <w:sz w:val="24"/>
          <w:szCs w:val="24"/>
        </w:rPr>
        <w:t xml:space="preserve"> plc. </w:t>
      </w:r>
    </w:p>
    <w:p w14:paraId="44B45D3A" w14:textId="77777777" w:rsidR="00A31A0A" w:rsidRPr="00F47A9F" w:rsidRDefault="00A31A0A" w:rsidP="00A31A0A">
      <w:pPr>
        <w:rPr>
          <w:rFonts w:ascii="Arial" w:hAnsi="Arial" w:cs="Arial"/>
          <w:sz w:val="24"/>
          <w:szCs w:val="24"/>
        </w:rPr>
      </w:pPr>
      <w:r w:rsidRPr="00F47A9F">
        <w:rPr>
          <w:rFonts w:ascii="Arial" w:hAnsi="Arial" w:cs="Arial"/>
          <w:sz w:val="24"/>
          <w:szCs w:val="24"/>
        </w:rPr>
        <w:t xml:space="preserve">(b) Given the proposed changes to </w:t>
      </w:r>
      <w:proofErr w:type="spellStart"/>
      <w:r w:rsidRPr="00F47A9F">
        <w:rPr>
          <w:rFonts w:ascii="Arial" w:hAnsi="Arial" w:cs="Arial"/>
          <w:sz w:val="24"/>
          <w:szCs w:val="24"/>
        </w:rPr>
        <w:t>Kingsize’s</w:t>
      </w:r>
      <w:proofErr w:type="spellEnd"/>
      <w:r w:rsidRPr="00F47A9F">
        <w:rPr>
          <w:rFonts w:ascii="Arial" w:hAnsi="Arial" w:cs="Arial"/>
          <w:sz w:val="24"/>
          <w:szCs w:val="24"/>
        </w:rPr>
        <w:t xml:space="preserve"> capital structure</w:t>
      </w:r>
      <w:r w:rsidRPr="00F47A9F">
        <w:rPr>
          <w:rFonts w:ascii="Arial" w:hAnsi="Arial" w:cs="Arial"/>
          <w:i/>
          <w:sz w:val="24"/>
          <w:szCs w:val="24"/>
        </w:rPr>
        <w:t>, recalculate</w:t>
      </w:r>
      <w:r w:rsidRPr="00F47A9F">
        <w:rPr>
          <w:rFonts w:ascii="Arial" w:hAnsi="Arial" w:cs="Arial"/>
          <w:sz w:val="24"/>
          <w:szCs w:val="24"/>
        </w:rPr>
        <w:t xml:space="preserve"> the company’s cost of capital to reflect these changes and comment on the finance director’s projections. </w:t>
      </w:r>
    </w:p>
    <w:p w14:paraId="566949DE" w14:textId="77777777" w:rsidR="00A31A0A" w:rsidRPr="00F47A9F" w:rsidRDefault="00A31A0A" w:rsidP="00A31A0A">
      <w:pPr>
        <w:rPr>
          <w:rFonts w:ascii="Arial" w:hAnsi="Arial" w:cs="Arial"/>
          <w:sz w:val="24"/>
          <w:szCs w:val="24"/>
        </w:rPr>
      </w:pPr>
      <w:r w:rsidRPr="00F47A9F">
        <w:rPr>
          <w:rFonts w:ascii="Arial" w:hAnsi="Arial" w:cs="Arial"/>
          <w:sz w:val="24"/>
          <w:szCs w:val="24"/>
        </w:rPr>
        <w:t xml:space="preserve">(c) Identify and discuss possible inaccuracies that may occur with the finance director’s estimates. </w:t>
      </w:r>
    </w:p>
    <w:sectPr w:rsidR="00A31A0A" w:rsidRPr="00F47A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934B2"/>
    <w:multiLevelType w:val="hybridMultilevel"/>
    <w:tmpl w:val="7B4237AC"/>
    <w:lvl w:ilvl="0" w:tplc="75EAEEEC">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0A"/>
    <w:rsid w:val="00516A31"/>
    <w:rsid w:val="00627E50"/>
    <w:rsid w:val="00805824"/>
    <w:rsid w:val="009E4B42"/>
    <w:rsid w:val="00A31A0A"/>
    <w:rsid w:val="00B6612D"/>
    <w:rsid w:val="00B75C9A"/>
    <w:rsid w:val="00B912E4"/>
    <w:rsid w:val="00C124FF"/>
    <w:rsid w:val="00D36AA5"/>
    <w:rsid w:val="00F47A9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60677"/>
  <w15:docId w15:val="{6EE240EC-D4A6-49EC-9B02-A9F97DE3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Dick</dc:creator>
  <cp:lastModifiedBy>Stepanov Roman</cp:lastModifiedBy>
  <cp:revision>2</cp:revision>
  <cp:lastPrinted>2015-10-01T08:55:00Z</cp:lastPrinted>
  <dcterms:created xsi:type="dcterms:W3CDTF">2022-02-18T09:47:00Z</dcterms:created>
  <dcterms:modified xsi:type="dcterms:W3CDTF">2022-02-18T09:47:00Z</dcterms:modified>
</cp:coreProperties>
</file>