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2F0A2" w14:textId="77777777" w:rsidR="00740CB5" w:rsidRDefault="00740CB5"/>
    <w:tbl>
      <w:tblPr>
        <w:tblStyle w:val="TableGrid"/>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70" w:type="dxa"/>
        </w:tblCellMar>
        <w:tblLook w:val="04A0" w:firstRow="1" w:lastRow="0" w:firstColumn="1" w:lastColumn="0" w:noHBand="0" w:noVBand="1"/>
      </w:tblPr>
      <w:tblGrid>
        <w:gridCol w:w="4961"/>
        <w:gridCol w:w="3119"/>
      </w:tblGrid>
      <w:tr w:rsidR="00E46ED1" w:rsidRPr="005F4E1D" w14:paraId="08ABE950" w14:textId="77777777" w:rsidTr="00AF7093">
        <w:tc>
          <w:tcPr>
            <w:tcW w:w="4961" w:type="dxa"/>
          </w:tcPr>
          <w:p w14:paraId="46167841" w14:textId="77777777" w:rsidR="00E46ED1" w:rsidRPr="00D2480D" w:rsidRDefault="00E46ED1" w:rsidP="00AF7093">
            <w:pPr>
              <w:pStyle w:val="Label"/>
            </w:pPr>
            <w:r>
              <w:t>Author</w:t>
            </w:r>
          </w:p>
          <w:p w14:paraId="671023C3" w14:textId="77777777" w:rsidR="00E46ED1" w:rsidRPr="00D2480D" w:rsidRDefault="00000000" w:rsidP="00AF7093">
            <w:pPr>
              <w:pStyle w:val="NoSpacing"/>
            </w:pPr>
            <w:sdt>
              <w:sdtPr>
                <w:alias w:val="Name"/>
                <w:tag w:val="regName"/>
                <w:id w:val="53049162"/>
                <w:placeholder>
                  <w:docPart w:val="A9EC4A4124F04EC9A5690628434084BD"/>
                </w:placeholder>
              </w:sdtPr>
              <w:sdtContent>
                <w:r w:rsidR="006D5DB7">
                  <w:t>Aurora Arkima</w:t>
                </w:r>
              </w:sdtContent>
            </w:sdt>
          </w:p>
        </w:tc>
        <w:tc>
          <w:tcPr>
            <w:tcW w:w="3119" w:type="dxa"/>
          </w:tcPr>
          <w:p w14:paraId="7138DAFC" w14:textId="77777777" w:rsidR="00E46ED1" w:rsidRPr="007D7AFE" w:rsidRDefault="00E46ED1" w:rsidP="00AF7093">
            <w:pPr>
              <w:pStyle w:val="Label"/>
            </w:pPr>
            <w:r>
              <w:t>Date</w:t>
            </w:r>
          </w:p>
          <w:p w14:paraId="2D35EC03" w14:textId="209FF992" w:rsidR="00E46ED1" w:rsidRPr="00741359" w:rsidRDefault="00000000" w:rsidP="00AF7093">
            <w:pPr>
              <w:pStyle w:val="Date"/>
            </w:pPr>
            <w:sdt>
              <w:sdtPr>
                <w:id w:val="1851828288"/>
                <w:placeholder>
                  <w:docPart w:val="7D3E05C6ABA745EBB2436BC2D1F99207"/>
                </w:placeholder>
                <w:date w:fullDate="2023-09-07T00:00:00Z">
                  <w:dateFormat w:val="dd/MM/yyyy"/>
                  <w:lid w:val="en-GB"/>
                  <w:storeMappedDataAs w:val="dateTime"/>
                  <w:calendar w:val="gregorian"/>
                </w:date>
              </w:sdtPr>
              <w:sdtContent>
                <w:r w:rsidR="006D5DB7">
                  <w:t>07/09/2023</w:t>
                </w:r>
              </w:sdtContent>
            </w:sdt>
          </w:p>
        </w:tc>
      </w:tr>
      <w:tr w:rsidR="00E46ED1" w:rsidRPr="005F4E1D" w14:paraId="6260B6E5" w14:textId="77777777" w:rsidTr="00AF7093">
        <w:tc>
          <w:tcPr>
            <w:tcW w:w="4961" w:type="dxa"/>
          </w:tcPr>
          <w:p w14:paraId="46225AB5" w14:textId="77777777" w:rsidR="00E46ED1" w:rsidRPr="00D2480D" w:rsidRDefault="00E46ED1" w:rsidP="00AF7093">
            <w:pPr>
              <w:pStyle w:val="Label"/>
            </w:pPr>
            <w:r>
              <w:t>Phone</w:t>
            </w:r>
          </w:p>
          <w:p w14:paraId="2EFEB7E2" w14:textId="77777777" w:rsidR="00E46ED1" w:rsidRPr="00D2480D" w:rsidRDefault="00000000" w:rsidP="00AF7093">
            <w:pPr>
              <w:pStyle w:val="NoSpacing"/>
              <w:rPr>
                <w:lang w:eastAsia="sv-SE"/>
              </w:rPr>
            </w:pPr>
            <w:sdt>
              <w:sdtPr>
                <w:alias w:val="Phone"/>
                <w:tag w:val="regTelephone"/>
                <w:id w:val="-1870751660"/>
                <w:placeholder>
                  <w:docPart w:val="04D40AA90E0040A08504C6FF17C76735"/>
                </w:placeholder>
              </w:sdtPr>
              <w:sdtContent>
                <w:r w:rsidR="006D5DB7">
                  <w:t xml:space="preserve"> </w:t>
                </w:r>
              </w:sdtContent>
            </w:sdt>
          </w:p>
        </w:tc>
        <w:tc>
          <w:tcPr>
            <w:tcW w:w="3119" w:type="dxa"/>
          </w:tcPr>
          <w:p w14:paraId="7CE122AE" w14:textId="77777777" w:rsidR="00E46ED1" w:rsidRPr="00D2480D" w:rsidRDefault="00E46ED1" w:rsidP="00AF7093">
            <w:pPr>
              <w:pStyle w:val="Label"/>
            </w:pPr>
            <w:r>
              <w:t>Project</w:t>
            </w:r>
          </w:p>
          <w:p w14:paraId="63FC5549" w14:textId="032AC472" w:rsidR="00E46ED1" w:rsidRPr="00D2480D" w:rsidRDefault="006D5DB7" w:rsidP="00AF7093">
            <w:pPr>
              <w:pStyle w:val="NoSpacing"/>
            </w:pPr>
            <w:r>
              <w:t>Crude Tall Oil Plant</w:t>
            </w:r>
          </w:p>
        </w:tc>
      </w:tr>
      <w:tr w:rsidR="00E46ED1" w:rsidRPr="005F4E1D" w14:paraId="0C73C7C9" w14:textId="77777777" w:rsidTr="00AF7093">
        <w:tc>
          <w:tcPr>
            <w:tcW w:w="4961" w:type="dxa"/>
          </w:tcPr>
          <w:p w14:paraId="3355662E" w14:textId="77777777" w:rsidR="00E46ED1" w:rsidRDefault="00E46ED1" w:rsidP="00AF7093">
            <w:pPr>
              <w:pStyle w:val="Label"/>
            </w:pPr>
            <w:r>
              <w:t>Mobile</w:t>
            </w:r>
          </w:p>
          <w:p w14:paraId="6E3DB745" w14:textId="6E41DD87" w:rsidR="00E46ED1" w:rsidRPr="00D2480D" w:rsidRDefault="00000000" w:rsidP="00347DB8">
            <w:pPr>
              <w:rPr>
                <w:lang w:eastAsia="sv-SE"/>
              </w:rPr>
            </w:pPr>
            <w:sdt>
              <w:sdtPr>
                <w:alias w:val="Mobile"/>
                <w:tag w:val="regMobile"/>
                <w:id w:val="-2021228351"/>
                <w:placeholder>
                  <w:docPart w:val="00AC398F591A419AA1A03A2344CE9CD7"/>
                </w:placeholder>
                <w:showingPlcHdr/>
              </w:sdtPr>
              <w:sdtContent>
                <w:r w:rsidR="009C01B6" w:rsidRPr="00F6327D">
                  <w:rPr>
                    <w:rStyle w:val="PlaceholderText"/>
                  </w:rPr>
                  <w:t xml:space="preserve">Click here to enter </w:t>
                </w:r>
                <w:r w:rsidR="009C01B6">
                  <w:rPr>
                    <w:rStyle w:val="PlaceholderText"/>
                  </w:rPr>
                  <w:t>mobile phone.</w:t>
                </w:r>
              </w:sdtContent>
            </w:sdt>
          </w:p>
        </w:tc>
        <w:tc>
          <w:tcPr>
            <w:tcW w:w="3119" w:type="dxa"/>
          </w:tcPr>
          <w:p w14:paraId="50ACB39F" w14:textId="77777777" w:rsidR="00E46ED1" w:rsidRPr="00D2480D" w:rsidRDefault="00E46ED1" w:rsidP="00AF7093">
            <w:pPr>
              <w:pStyle w:val="NoSpacing"/>
            </w:pPr>
          </w:p>
        </w:tc>
      </w:tr>
      <w:tr w:rsidR="00E46ED1" w:rsidRPr="005F4E1D" w14:paraId="498C14E3" w14:textId="77777777" w:rsidTr="00AF7093">
        <w:tc>
          <w:tcPr>
            <w:tcW w:w="4961" w:type="dxa"/>
          </w:tcPr>
          <w:p w14:paraId="50C42882" w14:textId="77777777" w:rsidR="00E46ED1" w:rsidRDefault="00E46ED1" w:rsidP="00AF7093">
            <w:pPr>
              <w:pStyle w:val="Label"/>
            </w:pPr>
            <w:r>
              <w:t>E-mail</w:t>
            </w:r>
          </w:p>
          <w:p w14:paraId="1052EFCD" w14:textId="77777777" w:rsidR="00E46ED1" w:rsidRPr="008D4D40" w:rsidRDefault="00000000" w:rsidP="00AF7093">
            <w:pPr>
              <w:pStyle w:val="NoSpacing"/>
            </w:pPr>
            <w:sdt>
              <w:sdtPr>
                <w:alias w:val="Email"/>
                <w:tag w:val="regEmail"/>
                <w:id w:val="393783920"/>
                <w:placeholder>
                  <w:docPart w:val="AF2F6F3DF1CC44B2A68997CEB127344F"/>
                </w:placeholder>
              </w:sdtPr>
              <w:sdtContent>
                <w:r w:rsidR="006D5DB7">
                  <w:t>aurora.arkima@afry.com</w:t>
                </w:r>
              </w:sdtContent>
            </w:sdt>
          </w:p>
        </w:tc>
        <w:tc>
          <w:tcPr>
            <w:tcW w:w="3119" w:type="dxa"/>
          </w:tcPr>
          <w:p w14:paraId="58C64684" w14:textId="77777777" w:rsidR="00E46ED1" w:rsidRPr="00D2480D" w:rsidRDefault="00E46ED1" w:rsidP="00AF7093">
            <w:pPr>
              <w:pStyle w:val="NoSpacing"/>
            </w:pPr>
          </w:p>
        </w:tc>
      </w:tr>
    </w:tbl>
    <w:p w14:paraId="1E0A27A0" w14:textId="77777777" w:rsidR="00E46ED1" w:rsidRDefault="00E46ED1"/>
    <w:p w14:paraId="2FA11585" w14:textId="77777777" w:rsidR="0077039B" w:rsidRDefault="00D20D12" w:rsidP="0077039B">
      <w:pPr>
        <w:pStyle w:val="Label"/>
        <w:rPr>
          <w:rFonts w:asciiTheme="minorHAnsi" w:eastAsiaTheme="minorHAnsi" w:hAnsiTheme="minorHAnsi" w:cstheme="minorBidi"/>
          <w:sz w:val="18"/>
          <w:lang w:eastAsia="en-US"/>
        </w:rPr>
      </w:pPr>
      <w:r>
        <w:t>Client</w:t>
      </w:r>
    </w:p>
    <w:p w14:paraId="51C36D93" w14:textId="058522E4" w:rsidR="00F81FD9" w:rsidRPr="005F2223" w:rsidRDefault="006D5DB7" w:rsidP="00F81FD9">
      <w:pPr>
        <w:pStyle w:val="NoSpacing"/>
      </w:pPr>
      <w:r>
        <w:t>Hanko Pulp Mill Oy</w:t>
      </w:r>
    </w:p>
    <w:p w14:paraId="514F8D92" w14:textId="071465A7" w:rsidR="00F81FD9" w:rsidRPr="005F4E1D" w:rsidRDefault="006D5DB7" w:rsidP="00F81FD9">
      <w:pPr>
        <w:pStyle w:val="Subject"/>
      </w:pPr>
      <w:r>
        <w:t>General Delivery Limits</w:t>
      </w:r>
    </w:p>
    <w:p w14:paraId="73F70CD4" w14:textId="67DF99F4" w:rsidR="00F81FD9" w:rsidRPr="005F4E1D" w:rsidRDefault="006D5DB7" w:rsidP="00F81FD9">
      <w:r>
        <w:t xml:space="preserve">Appendix </w:t>
      </w:r>
      <w:r w:rsidR="3A4CCD41">
        <w:t>6</w:t>
      </w:r>
    </w:p>
    <w:p w14:paraId="67B40558" w14:textId="77777777" w:rsidR="00F81FD9" w:rsidRPr="005F4E1D" w:rsidRDefault="00F81FD9" w:rsidP="00F81FD9"/>
    <w:p w14:paraId="003DE334" w14:textId="77777777" w:rsidR="00F81FD9" w:rsidRPr="005F4E1D" w:rsidRDefault="00F81FD9" w:rsidP="00F81FD9"/>
    <w:p w14:paraId="02D528AB" w14:textId="77777777" w:rsidR="002D3D00" w:rsidRDefault="002D3D00" w:rsidP="00736B93">
      <w:pPr>
        <w:pStyle w:val="NoSpacing"/>
      </w:pPr>
    </w:p>
    <w:p w14:paraId="4685CCFC" w14:textId="77777777" w:rsidR="00565AEC" w:rsidRDefault="00565AEC">
      <w:pPr>
        <w:rPr>
          <w:lang w:eastAsia="sv-SE"/>
        </w:rPr>
      </w:pPr>
      <w:r>
        <w:rPr>
          <w:lang w:eastAsia="sv-SE"/>
        </w:rPr>
        <w:br w:type="page"/>
      </w:r>
    </w:p>
    <w:sdt>
      <w:sdtPr>
        <w:rPr>
          <w:rFonts w:asciiTheme="minorHAnsi" w:eastAsiaTheme="minorHAnsi" w:hAnsiTheme="minorHAnsi" w:cstheme="minorBidi"/>
          <w:sz w:val="18"/>
          <w:szCs w:val="18"/>
        </w:rPr>
        <w:id w:val="1395239814"/>
        <w:docPartObj>
          <w:docPartGallery w:val="Table of Contents"/>
          <w:docPartUnique/>
        </w:docPartObj>
      </w:sdtPr>
      <w:sdtEndPr>
        <w:rPr>
          <w:b/>
          <w:bCs/>
          <w:noProof/>
        </w:rPr>
      </w:sdtEndPr>
      <w:sdtContent>
        <w:p w14:paraId="1615C77A" w14:textId="77777777" w:rsidR="00565AEC" w:rsidRDefault="00565AEC">
          <w:pPr>
            <w:pStyle w:val="TOCHeading"/>
          </w:pPr>
          <w:r>
            <w:t>Contents</w:t>
          </w:r>
        </w:p>
        <w:p w14:paraId="345B954F" w14:textId="309F0446" w:rsidR="009C01B6" w:rsidRDefault="0008153E">
          <w:pPr>
            <w:pStyle w:val="TOC1"/>
            <w:rPr>
              <w:rFonts w:asciiTheme="minorHAnsi" w:eastAsiaTheme="minorEastAsia" w:hAnsiTheme="minorHAnsi"/>
              <w:noProof/>
              <w:sz w:val="22"/>
              <w:szCs w:val="22"/>
              <w:lang w:val="fi-FI" w:eastAsia="zh-CN"/>
            </w:rPr>
          </w:pPr>
          <w:r>
            <w:fldChar w:fldCharType="begin"/>
          </w:r>
          <w:r>
            <w:instrText xml:space="preserve"> TOC \o "1-3" \h \z \u </w:instrText>
          </w:r>
          <w:r>
            <w:fldChar w:fldCharType="separate"/>
          </w:r>
          <w:hyperlink w:anchor="_Toc143686369" w:history="1">
            <w:r w:rsidR="009C01B6" w:rsidRPr="00502F85">
              <w:rPr>
                <w:rStyle w:val="Hyperlink"/>
                <w:noProof/>
              </w:rPr>
              <w:t>1</w:t>
            </w:r>
            <w:r w:rsidR="009C01B6">
              <w:rPr>
                <w:rFonts w:asciiTheme="minorHAnsi" w:eastAsiaTheme="minorEastAsia" w:hAnsiTheme="minorHAnsi"/>
                <w:noProof/>
                <w:sz w:val="22"/>
                <w:szCs w:val="22"/>
                <w:lang w:val="fi-FI" w:eastAsia="zh-CN"/>
              </w:rPr>
              <w:tab/>
            </w:r>
            <w:r w:rsidR="009C01B6" w:rsidRPr="00502F85">
              <w:rPr>
                <w:rStyle w:val="Hyperlink"/>
                <w:noProof/>
              </w:rPr>
              <w:t>Equipment Included in the Delivery</w:t>
            </w:r>
            <w:r w:rsidR="009C01B6">
              <w:rPr>
                <w:noProof/>
                <w:webHidden/>
              </w:rPr>
              <w:tab/>
            </w:r>
            <w:r w:rsidR="009C01B6">
              <w:rPr>
                <w:noProof/>
                <w:webHidden/>
              </w:rPr>
              <w:fldChar w:fldCharType="begin"/>
            </w:r>
            <w:r w:rsidR="009C01B6">
              <w:rPr>
                <w:noProof/>
                <w:webHidden/>
              </w:rPr>
              <w:instrText xml:space="preserve"> PAGEREF _Toc143686369 \h </w:instrText>
            </w:r>
            <w:r w:rsidR="009C01B6">
              <w:rPr>
                <w:noProof/>
                <w:webHidden/>
              </w:rPr>
            </w:r>
            <w:r w:rsidR="009C01B6">
              <w:rPr>
                <w:noProof/>
                <w:webHidden/>
              </w:rPr>
              <w:fldChar w:fldCharType="separate"/>
            </w:r>
            <w:r w:rsidR="009C01B6">
              <w:rPr>
                <w:noProof/>
                <w:webHidden/>
              </w:rPr>
              <w:t>3</w:t>
            </w:r>
            <w:r w:rsidR="009C01B6">
              <w:rPr>
                <w:noProof/>
                <w:webHidden/>
              </w:rPr>
              <w:fldChar w:fldCharType="end"/>
            </w:r>
          </w:hyperlink>
        </w:p>
        <w:p w14:paraId="387BBC2F" w14:textId="684E20FB" w:rsidR="009C01B6" w:rsidRDefault="009C01B6">
          <w:pPr>
            <w:pStyle w:val="TOC1"/>
            <w:rPr>
              <w:rFonts w:asciiTheme="minorHAnsi" w:eastAsiaTheme="minorEastAsia" w:hAnsiTheme="minorHAnsi"/>
              <w:noProof/>
              <w:sz w:val="22"/>
              <w:szCs w:val="22"/>
              <w:lang w:val="fi-FI" w:eastAsia="zh-CN"/>
            </w:rPr>
          </w:pPr>
          <w:hyperlink w:anchor="_Toc143686370" w:history="1">
            <w:r w:rsidRPr="00502F85">
              <w:rPr>
                <w:rStyle w:val="Hyperlink"/>
                <w:noProof/>
              </w:rPr>
              <w:t>2</w:t>
            </w:r>
            <w:r>
              <w:rPr>
                <w:rFonts w:asciiTheme="minorHAnsi" w:eastAsiaTheme="minorEastAsia" w:hAnsiTheme="minorHAnsi"/>
                <w:noProof/>
                <w:sz w:val="22"/>
                <w:szCs w:val="22"/>
                <w:lang w:val="fi-FI" w:eastAsia="zh-CN"/>
              </w:rPr>
              <w:tab/>
            </w:r>
            <w:r w:rsidRPr="00502F85">
              <w:rPr>
                <w:rStyle w:val="Hyperlink"/>
                <w:noProof/>
              </w:rPr>
              <w:t>Delivery Limits for Civil Works</w:t>
            </w:r>
            <w:r>
              <w:rPr>
                <w:noProof/>
                <w:webHidden/>
              </w:rPr>
              <w:tab/>
            </w:r>
            <w:r>
              <w:rPr>
                <w:noProof/>
                <w:webHidden/>
              </w:rPr>
              <w:fldChar w:fldCharType="begin"/>
            </w:r>
            <w:r>
              <w:rPr>
                <w:noProof/>
                <w:webHidden/>
              </w:rPr>
              <w:instrText xml:space="preserve"> PAGEREF _Toc143686370 \h </w:instrText>
            </w:r>
            <w:r>
              <w:rPr>
                <w:noProof/>
                <w:webHidden/>
              </w:rPr>
            </w:r>
            <w:r>
              <w:rPr>
                <w:noProof/>
                <w:webHidden/>
              </w:rPr>
              <w:fldChar w:fldCharType="separate"/>
            </w:r>
            <w:r>
              <w:rPr>
                <w:noProof/>
                <w:webHidden/>
              </w:rPr>
              <w:t>3</w:t>
            </w:r>
            <w:r>
              <w:rPr>
                <w:noProof/>
                <w:webHidden/>
              </w:rPr>
              <w:fldChar w:fldCharType="end"/>
            </w:r>
          </w:hyperlink>
        </w:p>
        <w:p w14:paraId="7DEF31A9" w14:textId="798CDBD9" w:rsidR="009C01B6" w:rsidRDefault="009C01B6">
          <w:pPr>
            <w:pStyle w:val="TOC1"/>
            <w:rPr>
              <w:rFonts w:asciiTheme="minorHAnsi" w:eastAsiaTheme="minorEastAsia" w:hAnsiTheme="minorHAnsi"/>
              <w:noProof/>
              <w:sz w:val="22"/>
              <w:szCs w:val="22"/>
              <w:lang w:val="fi-FI" w:eastAsia="zh-CN"/>
            </w:rPr>
          </w:pPr>
          <w:hyperlink w:anchor="_Toc143686371" w:history="1">
            <w:r w:rsidRPr="00502F85">
              <w:rPr>
                <w:rStyle w:val="Hyperlink"/>
                <w:noProof/>
              </w:rPr>
              <w:t>3</w:t>
            </w:r>
            <w:r>
              <w:rPr>
                <w:rFonts w:asciiTheme="minorHAnsi" w:eastAsiaTheme="minorEastAsia" w:hAnsiTheme="minorHAnsi"/>
                <w:noProof/>
                <w:sz w:val="22"/>
                <w:szCs w:val="22"/>
                <w:lang w:val="fi-FI" w:eastAsia="zh-CN"/>
              </w:rPr>
              <w:tab/>
            </w:r>
            <w:r w:rsidRPr="00502F85">
              <w:rPr>
                <w:rStyle w:val="Hyperlink"/>
                <w:noProof/>
              </w:rPr>
              <w:t>Delivery Limits for Piping</w:t>
            </w:r>
            <w:r>
              <w:rPr>
                <w:noProof/>
                <w:webHidden/>
              </w:rPr>
              <w:tab/>
            </w:r>
            <w:r>
              <w:rPr>
                <w:noProof/>
                <w:webHidden/>
              </w:rPr>
              <w:fldChar w:fldCharType="begin"/>
            </w:r>
            <w:r>
              <w:rPr>
                <w:noProof/>
                <w:webHidden/>
              </w:rPr>
              <w:instrText xml:space="preserve"> PAGEREF _Toc143686371 \h </w:instrText>
            </w:r>
            <w:r>
              <w:rPr>
                <w:noProof/>
                <w:webHidden/>
              </w:rPr>
            </w:r>
            <w:r>
              <w:rPr>
                <w:noProof/>
                <w:webHidden/>
              </w:rPr>
              <w:fldChar w:fldCharType="separate"/>
            </w:r>
            <w:r>
              <w:rPr>
                <w:noProof/>
                <w:webHidden/>
              </w:rPr>
              <w:t>4</w:t>
            </w:r>
            <w:r>
              <w:rPr>
                <w:noProof/>
                <w:webHidden/>
              </w:rPr>
              <w:fldChar w:fldCharType="end"/>
            </w:r>
          </w:hyperlink>
        </w:p>
        <w:p w14:paraId="5C511163" w14:textId="4344E646" w:rsidR="009C01B6" w:rsidRDefault="009C01B6">
          <w:pPr>
            <w:pStyle w:val="TOC1"/>
            <w:rPr>
              <w:rFonts w:asciiTheme="minorHAnsi" w:eastAsiaTheme="minorEastAsia" w:hAnsiTheme="minorHAnsi"/>
              <w:noProof/>
              <w:sz w:val="22"/>
              <w:szCs w:val="22"/>
              <w:lang w:val="fi-FI" w:eastAsia="zh-CN"/>
            </w:rPr>
          </w:pPr>
          <w:hyperlink w:anchor="_Toc143686372" w:history="1">
            <w:r w:rsidRPr="00502F85">
              <w:rPr>
                <w:rStyle w:val="Hyperlink"/>
                <w:noProof/>
              </w:rPr>
              <w:t>4</w:t>
            </w:r>
            <w:r>
              <w:rPr>
                <w:rFonts w:asciiTheme="minorHAnsi" w:eastAsiaTheme="minorEastAsia" w:hAnsiTheme="minorHAnsi"/>
                <w:noProof/>
                <w:sz w:val="22"/>
                <w:szCs w:val="22"/>
                <w:lang w:val="fi-FI" w:eastAsia="zh-CN"/>
              </w:rPr>
              <w:tab/>
            </w:r>
            <w:r w:rsidRPr="00502F85">
              <w:rPr>
                <w:rStyle w:val="Hyperlink"/>
                <w:noProof/>
              </w:rPr>
              <w:t>Delivery Limits for Vendor’s Erection and Erection Supervision</w:t>
            </w:r>
            <w:r>
              <w:rPr>
                <w:noProof/>
                <w:webHidden/>
              </w:rPr>
              <w:tab/>
            </w:r>
            <w:r>
              <w:rPr>
                <w:noProof/>
                <w:webHidden/>
              </w:rPr>
              <w:fldChar w:fldCharType="begin"/>
            </w:r>
            <w:r>
              <w:rPr>
                <w:noProof/>
                <w:webHidden/>
              </w:rPr>
              <w:instrText xml:space="preserve"> PAGEREF _Toc143686372 \h </w:instrText>
            </w:r>
            <w:r>
              <w:rPr>
                <w:noProof/>
                <w:webHidden/>
              </w:rPr>
            </w:r>
            <w:r>
              <w:rPr>
                <w:noProof/>
                <w:webHidden/>
              </w:rPr>
              <w:fldChar w:fldCharType="separate"/>
            </w:r>
            <w:r>
              <w:rPr>
                <w:noProof/>
                <w:webHidden/>
              </w:rPr>
              <w:t>4</w:t>
            </w:r>
            <w:r>
              <w:rPr>
                <w:noProof/>
                <w:webHidden/>
              </w:rPr>
              <w:fldChar w:fldCharType="end"/>
            </w:r>
          </w:hyperlink>
        </w:p>
        <w:p w14:paraId="2D14D982" w14:textId="36FD9D01" w:rsidR="009C01B6" w:rsidRDefault="009C01B6">
          <w:pPr>
            <w:pStyle w:val="TOC1"/>
            <w:rPr>
              <w:rFonts w:asciiTheme="minorHAnsi" w:eastAsiaTheme="minorEastAsia" w:hAnsiTheme="minorHAnsi"/>
              <w:noProof/>
              <w:sz w:val="22"/>
              <w:szCs w:val="22"/>
              <w:lang w:val="fi-FI" w:eastAsia="zh-CN"/>
            </w:rPr>
          </w:pPr>
          <w:hyperlink w:anchor="_Toc143686373" w:history="1">
            <w:r w:rsidRPr="00502F85">
              <w:rPr>
                <w:rStyle w:val="Hyperlink"/>
                <w:noProof/>
              </w:rPr>
              <w:t>5</w:t>
            </w:r>
            <w:r>
              <w:rPr>
                <w:rFonts w:asciiTheme="minorHAnsi" w:eastAsiaTheme="minorEastAsia" w:hAnsiTheme="minorHAnsi"/>
                <w:noProof/>
                <w:sz w:val="22"/>
                <w:szCs w:val="22"/>
                <w:lang w:val="fi-FI" w:eastAsia="zh-CN"/>
              </w:rPr>
              <w:tab/>
            </w:r>
            <w:r w:rsidRPr="00502F85">
              <w:rPr>
                <w:rStyle w:val="Hyperlink"/>
                <w:noProof/>
              </w:rPr>
              <w:t>Delivery Limits for Vendor’s Engineering</w:t>
            </w:r>
            <w:r>
              <w:rPr>
                <w:noProof/>
                <w:webHidden/>
              </w:rPr>
              <w:tab/>
            </w:r>
            <w:r>
              <w:rPr>
                <w:noProof/>
                <w:webHidden/>
              </w:rPr>
              <w:fldChar w:fldCharType="begin"/>
            </w:r>
            <w:r>
              <w:rPr>
                <w:noProof/>
                <w:webHidden/>
              </w:rPr>
              <w:instrText xml:space="preserve"> PAGEREF _Toc143686373 \h </w:instrText>
            </w:r>
            <w:r>
              <w:rPr>
                <w:noProof/>
                <w:webHidden/>
              </w:rPr>
            </w:r>
            <w:r>
              <w:rPr>
                <w:noProof/>
                <w:webHidden/>
              </w:rPr>
              <w:fldChar w:fldCharType="separate"/>
            </w:r>
            <w:r>
              <w:rPr>
                <w:noProof/>
                <w:webHidden/>
              </w:rPr>
              <w:t>4</w:t>
            </w:r>
            <w:r>
              <w:rPr>
                <w:noProof/>
                <w:webHidden/>
              </w:rPr>
              <w:fldChar w:fldCharType="end"/>
            </w:r>
          </w:hyperlink>
        </w:p>
        <w:p w14:paraId="0530DC72" w14:textId="13E92233" w:rsidR="00565AEC" w:rsidRDefault="0008153E">
          <w:r>
            <w:rPr>
              <w:b/>
              <w:bCs/>
              <w:noProof/>
              <w:lang w:val="en-US"/>
            </w:rPr>
            <w:fldChar w:fldCharType="end"/>
          </w:r>
        </w:p>
      </w:sdtContent>
    </w:sdt>
    <w:p w14:paraId="3E85A23C" w14:textId="77777777" w:rsidR="007D7AFE" w:rsidRDefault="007D7AFE" w:rsidP="007D7AFE"/>
    <w:p w14:paraId="353E2D31" w14:textId="5F9841E5" w:rsidR="00F068DD" w:rsidRPr="003A1844" w:rsidRDefault="00F068DD" w:rsidP="00A9359B"/>
    <w:p w14:paraId="6F7E50EA" w14:textId="71514A1E" w:rsidR="00F16D8F" w:rsidRPr="005F4E1D" w:rsidRDefault="00F16D8F" w:rsidP="00565AEC"/>
    <w:p w14:paraId="5BF30B54" w14:textId="77777777" w:rsidR="00565AEC" w:rsidRDefault="00565AEC">
      <w:r>
        <w:br w:type="page"/>
      </w:r>
    </w:p>
    <w:p w14:paraId="7CD7C757" w14:textId="44E241C8" w:rsidR="00565AEC" w:rsidRDefault="006D5DB7" w:rsidP="00CB112B">
      <w:pPr>
        <w:pStyle w:val="Heading1"/>
      </w:pPr>
      <w:bookmarkStart w:id="0" w:name="_Toc143686369"/>
      <w:r>
        <w:lastRenderedPageBreak/>
        <w:t>Equipment Included in the Delivery</w:t>
      </w:r>
      <w:bookmarkEnd w:id="0"/>
    </w:p>
    <w:p w14:paraId="453514D3" w14:textId="78EDC900" w:rsidR="006D5DB7" w:rsidRPr="006D5DB7" w:rsidRDefault="006D5DB7" w:rsidP="1BEB4BCE">
      <w:pPr>
        <w:pStyle w:val="C1PlainText"/>
        <w:ind w:left="0"/>
        <w:rPr>
          <w:rFonts w:asciiTheme="minorHAnsi" w:hAnsiTheme="minorHAnsi"/>
          <w:sz w:val="18"/>
          <w:szCs w:val="18"/>
        </w:rPr>
      </w:pPr>
      <w:r w:rsidRPr="1BEB4BCE">
        <w:rPr>
          <w:rFonts w:asciiTheme="minorHAnsi" w:hAnsiTheme="minorHAnsi"/>
          <w:sz w:val="18"/>
          <w:szCs w:val="18"/>
        </w:rPr>
        <w:t xml:space="preserve">The delivery shall include the equipment and supplies specified below. The delivery limits for electrification and instrumentation are specified in Appendix </w:t>
      </w:r>
      <w:r w:rsidR="5B2C7D46" w:rsidRPr="1BEB4BCE">
        <w:rPr>
          <w:rFonts w:asciiTheme="minorHAnsi" w:hAnsiTheme="minorHAnsi"/>
          <w:sz w:val="18"/>
          <w:szCs w:val="18"/>
        </w:rPr>
        <w:t>7</w:t>
      </w:r>
      <w:r w:rsidRPr="1BEB4BCE">
        <w:rPr>
          <w:rFonts w:asciiTheme="minorHAnsi" w:hAnsiTheme="minorHAnsi"/>
          <w:sz w:val="18"/>
          <w:szCs w:val="18"/>
        </w:rPr>
        <w:t xml:space="preserve"> Scope of Supply.</w:t>
      </w:r>
    </w:p>
    <w:p w14:paraId="206CCCE7" w14:textId="5A7AA867" w:rsidR="006D5DB7" w:rsidRPr="006D5DB7" w:rsidRDefault="006D5DB7" w:rsidP="1BEB4BCE">
      <w:pPr>
        <w:pStyle w:val="C1PlainText"/>
        <w:ind w:left="0"/>
        <w:rPr>
          <w:rFonts w:asciiTheme="minorHAnsi" w:hAnsiTheme="minorHAnsi"/>
          <w:sz w:val="18"/>
          <w:szCs w:val="18"/>
        </w:rPr>
      </w:pPr>
      <w:r w:rsidRPr="1BEB4BCE">
        <w:rPr>
          <w:rFonts w:asciiTheme="minorHAnsi" w:hAnsiTheme="minorHAnsi"/>
          <w:sz w:val="18"/>
          <w:szCs w:val="18"/>
        </w:rPr>
        <w:t>If some part is not mentioned in the Plant Description (Appendix 3</w:t>
      </w:r>
      <w:r w:rsidR="3460AA0A" w:rsidRPr="1BEB4BCE">
        <w:rPr>
          <w:rFonts w:asciiTheme="minorHAnsi" w:hAnsiTheme="minorHAnsi"/>
          <w:sz w:val="18"/>
          <w:szCs w:val="18"/>
        </w:rPr>
        <w:t xml:space="preserve"> </w:t>
      </w:r>
      <w:r w:rsidRPr="1BEB4BCE">
        <w:rPr>
          <w:rFonts w:asciiTheme="minorHAnsi" w:hAnsiTheme="minorHAnsi"/>
          <w:sz w:val="18"/>
          <w:szCs w:val="18"/>
        </w:rPr>
        <w:t xml:space="preserve">Purchaser’s Technical Specification) but is within the delivery limits and is necessary for the normal operation of the Plant, it shall be included in the delivery without extra charge to the Purchaser, unless it is expressly mentioned as excluded in the Appendix </w:t>
      </w:r>
      <w:r w:rsidR="56163B57" w:rsidRPr="1BEB4BCE">
        <w:rPr>
          <w:rFonts w:asciiTheme="minorHAnsi" w:hAnsiTheme="minorHAnsi"/>
          <w:sz w:val="18"/>
          <w:szCs w:val="18"/>
        </w:rPr>
        <w:t>7</w:t>
      </w:r>
      <w:r w:rsidRPr="1BEB4BCE">
        <w:rPr>
          <w:rFonts w:asciiTheme="minorHAnsi" w:hAnsiTheme="minorHAnsi"/>
          <w:sz w:val="18"/>
          <w:szCs w:val="18"/>
        </w:rPr>
        <w:t xml:space="preserve"> Scope of Supply or</w:t>
      </w:r>
      <w:r w:rsidR="00F36BF6">
        <w:rPr>
          <w:rFonts w:asciiTheme="minorHAnsi" w:hAnsiTheme="minorHAnsi"/>
          <w:sz w:val="18"/>
          <w:szCs w:val="18"/>
        </w:rPr>
        <w:t xml:space="preserve"> Appendix</w:t>
      </w:r>
      <w:r w:rsidRPr="1BEB4BCE">
        <w:rPr>
          <w:rFonts w:asciiTheme="minorHAnsi" w:hAnsiTheme="minorHAnsi"/>
          <w:sz w:val="18"/>
          <w:szCs w:val="18"/>
        </w:rPr>
        <w:t xml:space="preserve"> 3 Purchaser’s Technical Specification or in the list of exclusions below. </w:t>
      </w:r>
    </w:p>
    <w:p w14:paraId="08FD8320" w14:textId="77777777" w:rsidR="006D5DB7" w:rsidRPr="006D5DB7" w:rsidRDefault="006D5DB7" w:rsidP="006D5DB7">
      <w:pPr>
        <w:pStyle w:val="C1PlainText"/>
        <w:ind w:left="0"/>
        <w:rPr>
          <w:rFonts w:asciiTheme="minorHAnsi" w:hAnsiTheme="minorHAnsi"/>
          <w:sz w:val="18"/>
          <w:szCs w:val="18"/>
        </w:rPr>
      </w:pPr>
      <w:r w:rsidRPr="006D5DB7">
        <w:rPr>
          <w:rFonts w:asciiTheme="minorHAnsi" w:hAnsiTheme="minorHAnsi"/>
          <w:sz w:val="18"/>
          <w:szCs w:val="18"/>
        </w:rPr>
        <w:t>The delivery shall include all the material necessary for the erection and operation of the equipment such as:</w:t>
      </w:r>
    </w:p>
    <w:p w14:paraId="009C27DD"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foundation bolts and base plates</w:t>
      </w:r>
    </w:p>
    <w:p w14:paraId="01B1F679"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concrete inserts (painted) integral with the equipment supplies</w:t>
      </w:r>
    </w:p>
    <w:p w14:paraId="23492161"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nuts, bolts, gaskets and erection materials required to erect the equipment including loss allowance; everything necessary for connecting flanges at the delivery limits</w:t>
      </w:r>
    </w:p>
    <w:p w14:paraId="479245AA"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steel constructions, stairs and platforms closely connected to the equipment and necessary for easy operation, inspection and maintenance of the equipment</w:t>
      </w:r>
    </w:p>
    <w:p w14:paraId="51875785"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mechanical drive details; couplings, gear boxes, chains, sprockets, belts and pulleys, including guards</w:t>
      </w:r>
    </w:p>
    <w:p w14:paraId="503579DC"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 xml:space="preserve">all pumps </w:t>
      </w:r>
    </w:p>
    <w:p w14:paraId="2E90C005"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all instruments and electrical equipment excluding distribution transformers</w:t>
      </w:r>
    </w:p>
    <w:p w14:paraId="02234428"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insulation material according to the technical instructions for thermal insulation</w:t>
      </w:r>
    </w:p>
    <w:p w14:paraId="1DFA58D2"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painting and surface treatment according to the technical instructions for surface treatment and painting</w:t>
      </w:r>
    </w:p>
    <w:p w14:paraId="282E432A"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lubrication systems including central lubrication system</w:t>
      </w:r>
    </w:p>
    <w:p w14:paraId="11D368B2"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hydraulic systems (if needed)</w:t>
      </w:r>
    </w:p>
    <w:p w14:paraId="76641E3F"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cranes and hoisting equipment needed for maintenance</w:t>
      </w:r>
    </w:p>
    <w:p w14:paraId="79E94FD1"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special tools necessary for the erection, maintenance and operation of the equipment delivered</w:t>
      </w:r>
    </w:p>
    <w:p w14:paraId="06A80BBA"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a supply of spare units required, spare parts and spare consumables for two years’ operation. The standard components e.g. bearings, seals, filters, etc. shall be designed so that spares for these may be obtained from other sources</w:t>
      </w:r>
    </w:p>
    <w:p w14:paraId="77D6895A"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process and utility piping including necessary supports</w:t>
      </w:r>
    </w:p>
    <w:p w14:paraId="7C603708"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complete sealing water (chemically treated water) system including filters, booster pumps and flow and pressure controls. The aim is to collect the main part of the sealing waters for reuse as process water. This collecting piping shall be included.</w:t>
      </w:r>
    </w:p>
    <w:p w14:paraId="122C1922"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emergency showers in accordance with the mill standard</w:t>
      </w:r>
    </w:p>
    <w:p w14:paraId="40CCDE21"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firefighting systems including fire hydrants and sprinkles where needed</w:t>
      </w:r>
    </w:p>
    <w:p w14:paraId="0E727B59"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flushing water hoses</w:t>
      </w:r>
    </w:p>
    <w:p w14:paraId="58F2B343" w14:textId="77777777"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safety painting</w:t>
      </w:r>
    </w:p>
    <w:p w14:paraId="37027351" w14:textId="59ADA43C" w:rsidR="006D5DB7" w:rsidRPr="006D5DB7" w:rsidRDefault="006D5DB7" w:rsidP="006D5DB7">
      <w:pPr>
        <w:pStyle w:val="ListItemC1"/>
        <w:numPr>
          <w:ilvl w:val="0"/>
          <w:numId w:val="21"/>
        </w:numPr>
        <w:jc w:val="both"/>
        <w:rPr>
          <w:rFonts w:asciiTheme="minorHAnsi" w:hAnsiTheme="minorHAnsi"/>
          <w:sz w:val="18"/>
          <w:szCs w:val="18"/>
        </w:rPr>
      </w:pPr>
      <w:r w:rsidRPr="006D5DB7">
        <w:rPr>
          <w:rFonts w:asciiTheme="minorHAnsi" w:hAnsiTheme="minorHAnsi"/>
          <w:sz w:val="18"/>
          <w:szCs w:val="18"/>
        </w:rPr>
        <w:t>fixed measurements for gases as required, e.g. for H</w:t>
      </w:r>
      <w:r w:rsidRPr="006D5DB7">
        <w:rPr>
          <w:rFonts w:asciiTheme="minorHAnsi" w:hAnsiTheme="minorHAnsi"/>
          <w:sz w:val="18"/>
          <w:szCs w:val="18"/>
          <w:vertAlign w:val="subscript"/>
        </w:rPr>
        <w:t>2</w:t>
      </w:r>
      <w:r w:rsidR="005332AD">
        <w:rPr>
          <w:rFonts w:asciiTheme="minorHAnsi" w:hAnsiTheme="minorHAnsi"/>
          <w:sz w:val="18"/>
          <w:szCs w:val="18"/>
        </w:rPr>
        <w:t>S</w:t>
      </w:r>
      <w:r w:rsidRPr="006D5DB7">
        <w:rPr>
          <w:rFonts w:asciiTheme="minorHAnsi" w:hAnsiTheme="minorHAnsi"/>
          <w:sz w:val="18"/>
          <w:szCs w:val="18"/>
        </w:rPr>
        <w:t>.</w:t>
      </w:r>
    </w:p>
    <w:p w14:paraId="2BA04019" w14:textId="2BD136D5" w:rsidR="000B52D9" w:rsidRDefault="006D5DB7" w:rsidP="007D7AFE">
      <w:pPr>
        <w:pStyle w:val="Heading1"/>
      </w:pPr>
      <w:bookmarkStart w:id="1" w:name="_Toc143686370"/>
      <w:r>
        <w:t>Delivery Limits for Civil Works</w:t>
      </w:r>
      <w:bookmarkEnd w:id="1"/>
    </w:p>
    <w:p w14:paraId="6C05E197" w14:textId="77777777" w:rsidR="006D5DB7" w:rsidRPr="006D5DB7" w:rsidRDefault="006D5DB7" w:rsidP="006D5DB7">
      <w:pPr>
        <w:pStyle w:val="C1PlainText"/>
        <w:ind w:left="0"/>
        <w:rPr>
          <w:rFonts w:asciiTheme="minorHAnsi" w:hAnsiTheme="minorHAnsi"/>
          <w:sz w:val="18"/>
          <w:szCs w:val="18"/>
        </w:rPr>
      </w:pPr>
      <w:r w:rsidRPr="006D5DB7">
        <w:rPr>
          <w:rFonts w:asciiTheme="minorHAnsi" w:hAnsiTheme="minorHAnsi"/>
          <w:sz w:val="18"/>
          <w:szCs w:val="18"/>
        </w:rPr>
        <w:t>Equipment and materials not covered in Section 1 above, such as:</w:t>
      </w:r>
    </w:p>
    <w:p w14:paraId="38AC5165" w14:textId="7CEB9B20" w:rsidR="006D5DB7" w:rsidRPr="006D5DB7" w:rsidRDefault="006D5DB7" w:rsidP="006D5DB7">
      <w:pPr>
        <w:pStyle w:val="ListItemC10"/>
        <w:numPr>
          <w:ilvl w:val="0"/>
          <w:numId w:val="25"/>
        </w:numPr>
        <w:jc w:val="both"/>
        <w:rPr>
          <w:rFonts w:asciiTheme="minorHAnsi" w:hAnsiTheme="minorHAnsi"/>
          <w:sz w:val="18"/>
          <w:szCs w:val="18"/>
        </w:rPr>
      </w:pPr>
      <w:r w:rsidRPr="006D5DB7">
        <w:rPr>
          <w:rFonts w:asciiTheme="minorHAnsi" w:hAnsiTheme="minorHAnsi"/>
          <w:sz w:val="18"/>
          <w:szCs w:val="18"/>
        </w:rPr>
        <w:t xml:space="preserve">civil works, buildings and concrete foundations </w:t>
      </w:r>
      <w:r w:rsidRPr="006D5DB7">
        <w:rPr>
          <w:rFonts w:asciiTheme="minorHAnsi" w:hAnsiTheme="minorHAnsi"/>
          <w:sz w:val="18"/>
          <w:szCs w:val="18"/>
          <w:u w:val="single"/>
        </w:rPr>
        <w:t>are excluded</w:t>
      </w:r>
    </w:p>
    <w:p w14:paraId="45BB6D21" w14:textId="3FEC0BDE" w:rsidR="006D5DB7" w:rsidRPr="006D5DB7" w:rsidRDefault="006D5DB7" w:rsidP="1BEB4BCE">
      <w:pPr>
        <w:pStyle w:val="ListItemC10"/>
        <w:numPr>
          <w:ilvl w:val="0"/>
          <w:numId w:val="25"/>
        </w:numPr>
        <w:jc w:val="both"/>
        <w:rPr>
          <w:rFonts w:asciiTheme="minorHAnsi" w:hAnsiTheme="minorHAnsi"/>
          <w:sz w:val="18"/>
          <w:szCs w:val="18"/>
        </w:rPr>
      </w:pPr>
      <w:r w:rsidRPr="1BEB4BCE">
        <w:rPr>
          <w:rFonts w:asciiTheme="minorHAnsi" w:hAnsiTheme="minorHAnsi"/>
          <w:sz w:val="18"/>
          <w:szCs w:val="18"/>
        </w:rPr>
        <w:t xml:space="preserve">ventilation of electrical rooms </w:t>
      </w:r>
      <w:r w:rsidRPr="1BEB4BCE">
        <w:rPr>
          <w:rFonts w:asciiTheme="minorHAnsi" w:hAnsiTheme="minorHAnsi"/>
          <w:sz w:val="18"/>
          <w:szCs w:val="18"/>
          <w:u w:val="single"/>
        </w:rPr>
        <w:t>is excluded</w:t>
      </w:r>
    </w:p>
    <w:p w14:paraId="425651DF" w14:textId="2F950C3A" w:rsidR="006D5DB7" w:rsidRPr="006D5DB7" w:rsidRDefault="006D5DB7" w:rsidP="1BEB4BCE">
      <w:pPr>
        <w:pStyle w:val="ListItemC10"/>
        <w:numPr>
          <w:ilvl w:val="0"/>
          <w:numId w:val="25"/>
        </w:numPr>
        <w:jc w:val="both"/>
        <w:rPr>
          <w:rFonts w:asciiTheme="minorHAnsi" w:hAnsiTheme="minorHAnsi"/>
          <w:sz w:val="18"/>
          <w:szCs w:val="18"/>
        </w:rPr>
      </w:pPr>
      <w:r w:rsidRPr="1BEB4BCE">
        <w:rPr>
          <w:rFonts w:asciiTheme="minorHAnsi" w:hAnsiTheme="minorHAnsi"/>
          <w:sz w:val="18"/>
          <w:szCs w:val="18"/>
        </w:rPr>
        <w:t xml:space="preserve">steel constructions, i.e. building frame structures </w:t>
      </w:r>
      <w:r w:rsidRPr="1BEB4BCE">
        <w:rPr>
          <w:rFonts w:asciiTheme="minorHAnsi" w:hAnsiTheme="minorHAnsi"/>
          <w:sz w:val="18"/>
          <w:szCs w:val="18"/>
          <w:u w:val="single"/>
        </w:rPr>
        <w:t>are excluded</w:t>
      </w:r>
      <w:r w:rsidRPr="1BEB4BCE">
        <w:rPr>
          <w:rFonts w:asciiTheme="minorHAnsi" w:hAnsiTheme="minorHAnsi"/>
          <w:sz w:val="18"/>
          <w:szCs w:val="18"/>
        </w:rPr>
        <w:t xml:space="preserve"> </w:t>
      </w:r>
    </w:p>
    <w:p w14:paraId="048FAB69" w14:textId="5D9013E5" w:rsidR="006D5DB7" w:rsidRPr="006D5DB7" w:rsidRDefault="006D5DB7" w:rsidP="1BEB4BCE">
      <w:pPr>
        <w:pStyle w:val="ListItemC10"/>
        <w:numPr>
          <w:ilvl w:val="0"/>
          <w:numId w:val="25"/>
        </w:numPr>
        <w:jc w:val="both"/>
        <w:rPr>
          <w:rFonts w:asciiTheme="minorHAnsi" w:hAnsiTheme="minorHAnsi"/>
          <w:sz w:val="18"/>
          <w:szCs w:val="18"/>
        </w:rPr>
      </w:pPr>
      <w:r w:rsidRPr="1BEB4BCE">
        <w:rPr>
          <w:rFonts w:asciiTheme="minorHAnsi" w:hAnsiTheme="minorHAnsi"/>
          <w:sz w:val="18"/>
          <w:szCs w:val="18"/>
        </w:rPr>
        <w:t xml:space="preserve">stairs and platforms closely related to the building </w:t>
      </w:r>
      <w:r w:rsidRPr="1BEB4BCE">
        <w:rPr>
          <w:rFonts w:asciiTheme="minorHAnsi" w:hAnsiTheme="minorHAnsi"/>
          <w:sz w:val="18"/>
          <w:szCs w:val="18"/>
          <w:u w:val="single"/>
        </w:rPr>
        <w:t>are excluded</w:t>
      </w:r>
      <w:r w:rsidRPr="1BEB4BCE">
        <w:rPr>
          <w:rFonts w:asciiTheme="minorHAnsi" w:hAnsiTheme="minorHAnsi"/>
          <w:sz w:val="18"/>
          <w:szCs w:val="18"/>
        </w:rPr>
        <w:t xml:space="preserve"> </w:t>
      </w:r>
    </w:p>
    <w:p w14:paraId="14315642" w14:textId="4572DD13" w:rsidR="006D5DB7" w:rsidRPr="006D5DB7" w:rsidRDefault="006D5DB7" w:rsidP="1BEB4BCE">
      <w:pPr>
        <w:pStyle w:val="ListItemC10"/>
        <w:numPr>
          <w:ilvl w:val="0"/>
          <w:numId w:val="25"/>
        </w:numPr>
        <w:jc w:val="both"/>
        <w:rPr>
          <w:rFonts w:asciiTheme="minorHAnsi" w:hAnsiTheme="minorHAnsi"/>
          <w:sz w:val="18"/>
          <w:szCs w:val="18"/>
        </w:rPr>
      </w:pPr>
      <w:r w:rsidRPr="1BEB4BCE">
        <w:rPr>
          <w:rFonts w:asciiTheme="minorHAnsi" w:hAnsiTheme="minorHAnsi"/>
          <w:sz w:val="18"/>
          <w:szCs w:val="18"/>
        </w:rPr>
        <w:t xml:space="preserve">overhead cranes </w:t>
      </w:r>
      <w:r w:rsidRPr="1BEB4BCE">
        <w:rPr>
          <w:rFonts w:asciiTheme="minorHAnsi" w:hAnsiTheme="minorHAnsi"/>
          <w:sz w:val="18"/>
          <w:szCs w:val="18"/>
          <w:u w:val="single"/>
        </w:rPr>
        <w:t>are excluded</w:t>
      </w:r>
      <w:r w:rsidRPr="1BEB4BCE">
        <w:rPr>
          <w:rFonts w:asciiTheme="minorHAnsi" w:hAnsiTheme="minorHAnsi"/>
          <w:sz w:val="18"/>
          <w:szCs w:val="18"/>
        </w:rPr>
        <w:t xml:space="preserve"> </w:t>
      </w:r>
    </w:p>
    <w:p w14:paraId="0906682D" w14:textId="6CD24D8D" w:rsidR="006D5DB7" w:rsidRDefault="006D5DB7" w:rsidP="006D5DB7">
      <w:pPr>
        <w:pStyle w:val="Heading1"/>
      </w:pPr>
      <w:bookmarkStart w:id="2" w:name="_Toc143686371"/>
      <w:r>
        <w:t>Delivery Limits for Piping</w:t>
      </w:r>
      <w:bookmarkEnd w:id="2"/>
    </w:p>
    <w:p w14:paraId="43E04C95" w14:textId="77777777" w:rsidR="006D5DB7" w:rsidRPr="006D5DB7" w:rsidRDefault="006D5DB7" w:rsidP="006D5DB7">
      <w:pPr>
        <w:pStyle w:val="C1PlainText"/>
        <w:ind w:left="0"/>
        <w:rPr>
          <w:rFonts w:asciiTheme="minorHAnsi" w:hAnsiTheme="minorHAnsi"/>
          <w:sz w:val="18"/>
          <w:szCs w:val="18"/>
        </w:rPr>
      </w:pPr>
      <w:r w:rsidRPr="006D5DB7">
        <w:rPr>
          <w:rFonts w:asciiTheme="minorHAnsi" w:hAnsiTheme="minorHAnsi"/>
          <w:sz w:val="18"/>
          <w:szCs w:val="18"/>
        </w:rPr>
        <w:t>The delivery limits are specified below:</w:t>
      </w:r>
    </w:p>
    <w:p w14:paraId="0EE6B930" w14:textId="7B8B6DAF" w:rsidR="006D5DB7" w:rsidRPr="006D5DB7" w:rsidRDefault="006D5DB7" w:rsidP="1BEB4BCE">
      <w:pPr>
        <w:pStyle w:val="ListItemC10"/>
        <w:numPr>
          <w:ilvl w:val="0"/>
          <w:numId w:val="24"/>
        </w:numPr>
        <w:jc w:val="both"/>
        <w:rPr>
          <w:rFonts w:asciiTheme="minorHAnsi" w:hAnsiTheme="minorHAnsi"/>
          <w:sz w:val="18"/>
          <w:szCs w:val="18"/>
        </w:rPr>
      </w:pPr>
      <w:r w:rsidRPr="1BEB4BCE">
        <w:rPr>
          <w:rFonts w:asciiTheme="minorHAnsi" w:hAnsiTheme="minorHAnsi"/>
          <w:sz w:val="18"/>
          <w:szCs w:val="18"/>
        </w:rPr>
        <w:t xml:space="preserve">piping within the battery limit shall terminate 1 m outside the battery limit and connections to pipe bridges at max. 9 m level from the ground level unless </w:t>
      </w:r>
      <w:r w:rsidRPr="1BEB4BCE">
        <w:rPr>
          <w:rFonts w:asciiTheme="minorHAnsi" w:hAnsiTheme="minorHAnsi"/>
          <w:sz w:val="18"/>
          <w:szCs w:val="18"/>
        </w:rPr>
        <w:lastRenderedPageBreak/>
        <w:t xml:space="preserve">specified differently in Appendix </w:t>
      </w:r>
      <w:r w:rsidR="57D5ECC8" w:rsidRPr="1BEB4BCE">
        <w:rPr>
          <w:rFonts w:asciiTheme="minorHAnsi" w:hAnsiTheme="minorHAnsi"/>
          <w:sz w:val="18"/>
          <w:szCs w:val="18"/>
        </w:rPr>
        <w:t>7</w:t>
      </w:r>
      <w:r w:rsidRPr="1BEB4BCE">
        <w:rPr>
          <w:rFonts w:asciiTheme="minorHAnsi" w:hAnsiTheme="minorHAnsi"/>
          <w:sz w:val="18"/>
          <w:szCs w:val="18"/>
        </w:rPr>
        <w:t xml:space="preserve"> Scope of Supply or 3 Purchaser’s Technical Specification.</w:t>
      </w:r>
    </w:p>
    <w:p w14:paraId="5AF60957" w14:textId="5AA57222" w:rsidR="006D5DB7" w:rsidRPr="006D5DB7" w:rsidRDefault="006D5DB7" w:rsidP="1BEB4BCE">
      <w:pPr>
        <w:pStyle w:val="ListItemC10"/>
        <w:numPr>
          <w:ilvl w:val="0"/>
          <w:numId w:val="24"/>
        </w:numPr>
        <w:jc w:val="both"/>
        <w:rPr>
          <w:rFonts w:asciiTheme="minorHAnsi" w:hAnsiTheme="minorHAnsi"/>
          <w:sz w:val="18"/>
          <w:szCs w:val="18"/>
        </w:rPr>
      </w:pPr>
      <w:r w:rsidRPr="1BEB4BCE">
        <w:rPr>
          <w:rFonts w:asciiTheme="minorHAnsi" w:hAnsiTheme="minorHAnsi"/>
          <w:sz w:val="18"/>
          <w:szCs w:val="18"/>
        </w:rPr>
        <w:t xml:space="preserve">underground piping embedded into concrete is excluded but piping installed into floor channels after concrete casting is included to the scope of supply unless specified differently in Appendix </w:t>
      </w:r>
      <w:r w:rsidR="0F0EA7D6" w:rsidRPr="1BEB4BCE">
        <w:rPr>
          <w:rFonts w:asciiTheme="minorHAnsi" w:hAnsiTheme="minorHAnsi"/>
          <w:sz w:val="18"/>
          <w:szCs w:val="18"/>
        </w:rPr>
        <w:t>7</w:t>
      </w:r>
      <w:r w:rsidRPr="1BEB4BCE">
        <w:rPr>
          <w:rFonts w:asciiTheme="minorHAnsi" w:hAnsiTheme="minorHAnsi"/>
          <w:sz w:val="18"/>
          <w:szCs w:val="18"/>
        </w:rPr>
        <w:t xml:space="preserve"> Scope of Supply or 3 Purchaser’s Technical Specification.</w:t>
      </w:r>
    </w:p>
    <w:p w14:paraId="43762AC6" w14:textId="017CA573" w:rsidR="006D5DB7" w:rsidRDefault="006D5DB7" w:rsidP="006D5DB7">
      <w:pPr>
        <w:pStyle w:val="Heading1"/>
      </w:pPr>
      <w:bookmarkStart w:id="3" w:name="_Toc143686372"/>
      <w:r>
        <w:t>Delivery Limits for Vendor’s Erection and Erection Supervision</w:t>
      </w:r>
      <w:bookmarkEnd w:id="3"/>
    </w:p>
    <w:p w14:paraId="25E3E8A6" w14:textId="6734BA0C" w:rsidR="006D5DB7" w:rsidRPr="006D5DB7" w:rsidRDefault="006D5DB7" w:rsidP="006D5DB7">
      <w:r w:rsidRPr="006D5DB7">
        <w:t>Erection and erection supervision cover the equipment included in the delivery, and additional equipment, if purchased by the Purchaser.</w:t>
      </w:r>
    </w:p>
    <w:p w14:paraId="4FDD50D7" w14:textId="60846255" w:rsidR="006D5DB7" w:rsidRDefault="006D5DB7" w:rsidP="006D5DB7">
      <w:pPr>
        <w:pStyle w:val="Heading1"/>
      </w:pPr>
      <w:bookmarkStart w:id="4" w:name="_Toc143686373"/>
      <w:r>
        <w:t>Delivery Limits for Vendor’s Engineering</w:t>
      </w:r>
      <w:bookmarkEnd w:id="4"/>
    </w:p>
    <w:p w14:paraId="65C2E952" w14:textId="78D6FE3F" w:rsidR="006D5DB7" w:rsidRPr="006D5DB7" w:rsidRDefault="006D5DB7" w:rsidP="1BEB4BCE">
      <w:pPr>
        <w:pStyle w:val="C1PlainText"/>
        <w:ind w:left="0"/>
        <w:rPr>
          <w:rFonts w:asciiTheme="minorHAnsi" w:hAnsiTheme="minorHAnsi"/>
          <w:sz w:val="18"/>
          <w:szCs w:val="18"/>
        </w:rPr>
      </w:pPr>
      <w:r w:rsidRPr="1BEB4BCE">
        <w:rPr>
          <w:rFonts w:asciiTheme="minorHAnsi" w:hAnsiTheme="minorHAnsi"/>
          <w:sz w:val="18"/>
          <w:szCs w:val="18"/>
        </w:rPr>
        <w:t xml:space="preserve">The engineering services and drawings to be provided by the Supplier shall satisfy all needs for execution of the project, operation and maintenance of the equipment within the delivery limits unless specified differently in Appendix </w:t>
      </w:r>
      <w:r w:rsidR="656C36DF" w:rsidRPr="1BEB4BCE">
        <w:rPr>
          <w:rFonts w:asciiTheme="minorHAnsi" w:hAnsiTheme="minorHAnsi"/>
          <w:sz w:val="18"/>
          <w:szCs w:val="18"/>
        </w:rPr>
        <w:t>7</w:t>
      </w:r>
      <w:r w:rsidRPr="1BEB4BCE">
        <w:rPr>
          <w:rFonts w:asciiTheme="minorHAnsi" w:hAnsiTheme="minorHAnsi"/>
          <w:sz w:val="18"/>
          <w:szCs w:val="18"/>
        </w:rPr>
        <w:t xml:space="preserve"> Scope of Supply or </w:t>
      </w:r>
      <w:r w:rsidR="68CB8F91" w:rsidRPr="1BEB4BCE">
        <w:rPr>
          <w:rFonts w:asciiTheme="minorHAnsi" w:hAnsiTheme="minorHAnsi"/>
          <w:sz w:val="18"/>
          <w:szCs w:val="18"/>
        </w:rPr>
        <w:t>3</w:t>
      </w:r>
      <w:r w:rsidRPr="1BEB4BCE">
        <w:rPr>
          <w:rFonts w:asciiTheme="minorHAnsi" w:hAnsiTheme="minorHAnsi"/>
          <w:sz w:val="18"/>
          <w:szCs w:val="18"/>
        </w:rPr>
        <w:t xml:space="preserve"> Purchaser’s Technical Specification. Complete basic and detailed engineering shall cover all engineering disciplines except civil design (however, engineering of civil guide drawings is included):</w:t>
      </w:r>
    </w:p>
    <w:p w14:paraId="017DCCD4"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equipment and piping engineering</w:t>
      </w:r>
    </w:p>
    <w:p w14:paraId="522792EB"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process engineering</w:t>
      </w:r>
    </w:p>
    <w:p w14:paraId="533C1A29"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design for underground piping, sewers, floor channels etc.</w:t>
      </w:r>
    </w:p>
    <w:p w14:paraId="43C48590"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 xml:space="preserve">mechanical engineering </w:t>
      </w:r>
    </w:p>
    <w:p w14:paraId="6544CA04"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electrical and process control engineering</w:t>
      </w:r>
    </w:p>
    <w:p w14:paraId="1B06DA17" w14:textId="77777777" w:rsidR="006D5DB7" w:rsidRPr="006D5DB7" w:rsidRDefault="006D5DB7" w:rsidP="006D5DB7">
      <w:pPr>
        <w:pStyle w:val="ListItemC1"/>
        <w:numPr>
          <w:ilvl w:val="0"/>
          <w:numId w:val="19"/>
        </w:numPr>
        <w:rPr>
          <w:rFonts w:asciiTheme="minorHAnsi" w:hAnsiTheme="minorHAnsi"/>
          <w:sz w:val="18"/>
          <w:szCs w:val="18"/>
        </w:rPr>
      </w:pPr>
      <w:r w:rsidRPr="006D5DB7">
        <w:rPr>
          <w:rFonts w:asciiTheme="minorHAnsi" w:hAnsiTheme="minorHAnsi"/>
          <w:sz w:val="18"/>
          <w:szCs w:val="18"/>
        </w:rPr>
        <w:t>operation, maintenance and training</w:t>
      </w:r>
    </w:p>
    <w:p w14:paraId="51BD49BE" w14:textId="77777777" w:rsidR="006D5DB7" w:rsidRPr="006D5DB7" w:rsidRDefault="006D5DB7" w:rsidP="006D5DB7"/>
    <w:sectPr w:rsidR="006D5DB7" w:rsidRPr="006D5DB7" w:rsidSect="002D3D00">
      <w:headerReference w:type="default" r:id="rId11"/>
      <w:footerReference w:type="default" r:id="rId12"/>
      <w:type w:val="continuous"/>
      <w:pgSz w:w="11906" w:h="16838" w:code="9"/>
      <w:pgMar w:top="2098" w:right="1985" w:bottom="1134" w:left="1985" w:header="539"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FDFB" w14:textId="77777777" w:rsidR="004E077A" w:rsidRDefault="004E077A" w:rsidP="00D974A9">
      <w:pPr>
        <w:spacing w:after="0" w:line="240" w:lineRule="auto"/>
      </w:pPr>
      <w:r>
        <w:separator/>
      </w:r>
    </w:p>
  </w:endnote>
  <w:endnote w:type="continuationSeparator" w:id="0">
    <w:p w14:paraId="0573B0BE" w14:textId="77777777" w:rsidR="004E077A" w:rsidRDefault="004E077A"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0A41" w14:textId="77777777" w:rsidR="002D3D00" w:rsidRPr="002D3D00" w:rsidRDefault="002D3D00" w:rsidP="002D3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65A9" w14:textId="77777777" w:rsidR="004E077A" w:rsidRDefault="004E077A" w:rsidP="00D974A9">
      <w:pPr>
        <w:spacing w:after="0" w:line="240" w:lineRule="auto"/>
      </w:pPr>
      <w:r>
        <w:separator/>
      </w:r>
    </w:p>
  </w:footnote>
  <w:footnote w:type="continuationSeparator" w:id="0">
    <w:p w14:paraId="0334BFF7" w14:textId="77777777" w:rsidR="004E077A" w:rsidRDefault="004E077A"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A9394" w14:textId="77777777" w:rsidR="002D3D00" w:rsidRPr="002D3D00" w:rsidRDefault="002D3D00" w:rsidP="002D3D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438E33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DB7CC024"/>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790E7DC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DC47B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7A0A022"/>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B648824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9620D7"/>
    <w:multiLevelType w:val="hybridMultilevel"/>
    <w:tmpl w:val="3ADEC6D6"/>
    <w:lvl w:ilvl="0" w:tplc="040B0001">
      <w:start w:val="1"/>
      <w:numFmt w:val="bullet"/>
      <w:lvlText w:val=""/>
      <w:lvlJc w:val="left"/>
      <w:pPr>
        <w:ind w:left="1942" w:hanging="360"/>
      </w:pPr>
      <w:rPr>
        <w:rFonts w:ascii="Symbol" w:hAnsi="Symbol" w:hint="default"/>
      </w:rPr>
    </w:lvl>
    <w:lvl w:ilvl="1" w:tplc="040B0003" w:tentative="1">
      <w:start w:val="1"/>
      <w:numFmt w:val="bullet"/>
      <w:lvlText w:val="o"/>
      <w:lvlJc w:val="left"/>
      <w:pPr>
        <w:ind w:left="2662" w:hanging="360"/>
      </w:pPr>
      <w:rPr>
        <w:rFonts w:ascii="Courier New" w:hAnsi="Courier New" w:cs="Courier New" w:hint="default"/>
      </w:rPr>
    </w:lvl>
    <w:lvl w:ilvl="2" w:tplc="040B0005" w:tentative="1">
      <w:start w:val="1"/>
      <w:numFmt w:val="bullet"/>
      <w:lvlText w:val=""/>
      <w:lvlJc w:val="left"/>
      <w:pPr>
        <w:ind w:left="3382" w:hanging="360"/>
      </w:pPr>
      <w:rPr>
        <w:rFonts w:ascii="Wingdings" w:hAnsi="Wingdings" w:hint="default"/>
      </w:rPr>
    </w:lvl>
    <w:lvl w:ilvl="3" w:tplc="040B0001" w:tentative="1">
      <w:start w:val="1"/>
      <w:numFmt w:val="bullet"/>
      <w:lvlText w:val=""/>
      <w:lvlJc w:val="left"/>
      <w:pPr>
        <w:ind w:left="4102" w:hanging="360"/>
      </w:pPr>
      <w:rPr>
        <w:rFonts w:ascii="Symbol" w:hAnsi="Symbol" w:hint="default"/>
      </w:rPr>
    </w:lvl>
    <w:lvl w:ilvl="4" w:tplc="040B0003" w:tentative="1">
      <w:start w:val="1"/>
      <w:numFmt w:val="bullet"/>
      <w:lvlText w:val="o"/>
      <w:lvlJc w:val="left"/>
      <w:pPr>
        <w:ind w:left="4822" w:hanging="360"/>
      </w:pPr>
      <w:rPr>
        <w:rFonts w:ascii="Courier New" w:hAnsi="Courier New" w:cs="Courier New" w:hint="default"/>
      </w:rPr>
    </w:lvl>
    <w:lvl w:ilvl="5" w:tplc="040B0005" w:tentative="1">
      <w:start w:val="1"/>
      <w:numFmt w:val="bullet"/>
      <w:lvlText w:val=""/>
      <w:lvlJc w:val="left"/>
      <w:pPr>
        <w:ind w:left="5542" w:hanging="360"/>
      </w:pPr>
      <w:rPr>
        <w:rFonts w:ascii="Wingdings" w:hAnsi="Wingdings" w:hint="default"/>
      </w:rPr>
    </w:lvl>
    <w:lvl w:ilvl="6" w:tplc="040B0001" w:tentative="1">
      <w:start w:val="1"/>
      <w:numFmt w:val="bullet"/>
      <w:lvlText w:val=""/>
      <w:lvlJc w:val="left"/>
      <w:pPr>
        <w:ind w:left="6262" w:hanging="360"/>
      </w:pPr>
      <w:rPr>
        <w:rFonts w:ascii="Symbol" w:hAnsi="Symbol" w:hint="default"/>
      </w:rPr>
    </w:lvl>
    <w:lvl w:ilvl="7" w:tplc="040B0003" w:tentative="1">
      <w:start w:val="1"/>
      <w:numFmt w:val="bullet"/>
      <w:lvlText w:val="o"/>
      <w:lvlJc w:val="left"/>
      <w:pPr>
        <w:ind w:left="6982" w:hanging="360"/>
      </w:pPr>
      <w:rPr>
        <w:rFonts w:ascii="Courier New" w:hAnsi="Courier New" w:cs="Courier New" w:hint="default"/>
      </w:rPr>
    </w:lvl>
    <w:lvl w:ilvl="8" w:tplc="040B0005" w:tentative="1">
      <w:start w:val="1"/>
      <w:numFmt w:val="bullet"/>
      <w:lvlText w:val=""/>
      <w:lvlJc w:val="left"/>
      <w:pPr>
        <w:ind w:left="7702" w:hanging="360"/>
      </w:pPr>
      <w:rPr>
        <w:rFonts w:ascii="Wingdings" w:hAnsi="Wingdings" w:hint="default"/>
      </w:rPr>
    </w:lvl>
  </w:abstractNum>
  <w:abstractNum w:abstractNumId="7" w15:restartNumberingAfterBreak="0">
    <w:nsid w:val="1DD78367"/>
    <w:multiLevelType w:val="hybridMultilevel"/>
    <w:tmpl w:val="7E6C8528"/>
    <w:lvl w:ilvl="0" w:tplc="DA86C482">
      <w:start w:val="1"/>
      <w:numFmt w:val="bullet"/>
      <w:lvlText w:val=""/>
      <w:lvlJc w:val="left"/>
      <w:pPr>
        <w:ind w:left="720" w:hanging="360"/>
      </w:pPr>
      <w:rPr>
        <w:rFonts w:ascii="Symbol" w:hAnsi="Symbol" w:hint="default"/>
      </w:rPr>
    </w:lvl>
    <w:lvl w:ilvl="1" w:tplc="2EEA1790">
      <w:start w:val="1"/>
      <w:numFmt w:val="bullet"/>
      <w:lvlText w:val="o"/>
      <w:lvlJc w:val="left"/>
      <w:pPr>
        <w:ind w:left="1440" w:hanging="360"/>
      </w:pPr>
      <w:rPr>
        <w:rFonts w:ascii="Courier New" w:hAnsi="Courier New" w:hint="default"/>
      </w:rPr>
    </w:lvl>
    <w:lvl w:ilvl="2" w:tplc="2E749FE4">
      <w:start w:val="1"/>
      <w:numFmt w:val="bullet"/>
      <w:lvlText w:val=""/>
      <w:lvlJc w:val="left"/>
      <w:pPr>
        <w:ind w:left="2160" w:hanging="360"/>
      </w:pPr>
      <w:rPr>
        <w:rFonts w:ascii="Wingdings" w:hAnsi="Wingdings" w:hint="default"/>
      </w:rPr>
    </w:lvl>
    <w:lvl w:ilvl="3" w:tplc="6144C8B2">
      <w:start w:val="1"/>
      <w:numFmt w:val="bullet"/>
      <w:lvlText w:val=""/>
      <w:lvlJc w:val="left"/>
      <w:pPr>
        <w:ind w:left="2880" w:hanging="360"/>
      </w:pPr>
      <w:rPr>
        <w:rFonts w:ascii="Symbol" w:hAnsi="Symbol" w:hint="default"/>
      </w:rPr>
    </w:lvl>
    <w:lvl w:ilvl="4" w:tplc="1088A716">
      <w:start w:val="1"/>
      <w:numFmt w:val="bullet"/>
      <w:lvlText w:val="o"/>
      <w:lvlJc w:val="left"/>
      <w:pPr>
        <w:ind w:left="3600" w:hanging="360"/>
      </w:pPr>
      <w:rPr>
        <w:rFonts w:ascii="Courier New" w:hAnsi="Courier New" w:hint="default"/>
      </w:rPr>
    </w:lvl>
    <w:lvl w:ilvl="5" w:tplc="8870DC66">
      <w:start w:val="1"/>
      <w:numFmt w:val="bullet"/>
      <w:lvlText w:val=""/>
      <w:lvlJc w:val="left"/>
      <w:pPr>
        <w:ind w:left="4320" w:hanging="360"/>
      </w:pPr>
      <w:rPr>
        <w:rFonts w:ascii="Wingdings" w:hAnsi="Wingdings" w:hint="default"/>
      </w:rPr>
    </w:lvl>
    <w:lvl w:ilvl="6" w:tplc="AEA8D940">
      <w:start w:val="1"/>
      <w:numFmt w:val="bullet"/>
      <w:lvlText w:val=""/>
      <w:lvlJc w:val="left"/>
      <w:pPr>
        <w:ind w:left="5040" w:hanging="360"/>
      </w:pPr>
      <w:rPr>
        <w:rFonts w:ascii="Symbol" w:hAnsi="Symbol" w:hint="default"/>
      </w:rPr>
    </w:lvl>
    <w:lvl w:ilvl="7" w:tplc="1AE4DF06">
      <w:start w:val="1"/>
      <w:numFmt w:val="bullet"/>
      <w:lvlText w:val="o"/>
      <w:lvlJc w:val="left"/>
      <w:pPr>
        <w:ind w:left="5760" w:hanging="360"/>
      </w:pPr>
      <w:rPr>
        <w:rFonts w:ascii="Courier New" w:hAnsi="Courier New" w:hint="default"/>
      </w:rPr>
    </w:lvl>
    <w:lvl w:ilvl="8" w:tplc="727C7A38">
      <w:start w:val="1"/>
      <w:numFmt w:val="bullet"/>
      <w:lvlText w:val=""/>
      <w:lvlJc w:val="left"/>
      <w:pPr>
        <w:ind w:left="6480" w:hanging="360"/>
      </w:pPr>
      <w:rPr>
        <w:rFonts w:ascii="Wingdings" w:hAnsi="Wingdings" w:hint="default"/>
      </w:rPr>
    </w:lvl>
  </w:abstractNum>
  <w:abstractNum w:abstractNumId="8" w15:restartNumberingAfterBreak="0">
    <w:nsid w:val="1E2225FE"/>
    <w:multiLevelType w:val="multilevel"/>
    <w:tmpl w:val="46964C14"/>
    <w:lvl w:ilvl="0">
      <w:start w:val="1"/>
      <w:numFmt w:val="decimal"/>
      <w:pStyle w:val="Heading1"/>
      <w:lvlText w:val="%1"/>
      <w:lvlJc w:val="left"/>
      <w:pPr>
        <w:tabs>
          <w:tab w:val="num" w:pos="1009"/>
        </w:tabs>
        <w:ind w:left="1009" w:hanging="1009"/>
      </w:pPr>
      <w:rPr>
        <w:rFonts w:hint="default"/>
      </w:rPr>
    </w:lvl>
    <w:lvl w:ilvl="1">
      <w:start w:val="1"/>
      <w:numFmt w:val="decimal"/>
      <w:pStyle w:val="Heading2"/>
      <w:lvlText w:val="%1.%2"/>
      <w:lvlJc w:val="left"/>
      <w:pPr>
        <w:tabs>
          <w:tab w:val="num" w:pos="1009"/>
        </w:tabs>
        <w:ind w:left="1009" w:hanging="1009"/>
      </w:pPr>
      <w:rPr>
        <w:rFonts w:hint="default"/>
      </w:rPr>
    </w:lvl>
    <w:lvl w:ilvl="2">
      <w:start w:val="1"/>
      <w:numFmt w:val="decimal"/>
      <w:pStyle w:val="Heading3"/>
      <w:lvlText w:val="%1.%2.%3"/>
      <w:lvlJc w:val="left"/>
      <w:pPr>
        <w:tabs>
          <w:tab w:val="num" w:pos="1009"/>
        </w:tabs>
        <w:ind w:left="1009" w:hanging="1009"/>
      </w:pPr>
      <w:rPr>
        <w:rFonts w:hint="default"/>
      </w:rPr>
    </w:lvl>
    <w:lvl w:ilvl="3">
      <w:start w:val="1"/>
      <w:numFmt w:val="decimal"/>
      <w:pStyle w:val="Heading4"/>
      <w:lvlText w:val="%1.%2.%3.%4"/>
      <w:lvlJc w:val="left"/>
      <w:pPr>
        <w:tabs>
          <w:tab w:val="num" w:pos="1009"/>
        </w:tabs>
        <w:ind w:left="1009" w:hanging="1009"/>
      </w:pPr>
      <w:rPr>
        <w:rFonts w:hint="default"/>
      </w:rPr>
    </w:lvl>
    <w:lvl w:ilvl="4">
      <w:start w:val="1"/>
      <w:numFmt w:val="decimal"/>
      <w:pStyle w:val="Heading5"/>
      <w:lvlText w:val="%1.%2.%3.%4.%5"/>
      <w:lvlJc w:val="left"/>
      <w:pPr>
        <w:tabs>
          <w:tab w:val="num" w:pos="1009"/>
        </w:tabs>
        <w:ind w:left="1009" w:hanging="100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9" w15:restartNumberingAfterBreak="0">
    <w:nsid w:val="22C76666"/>
    <w:multiLevelType w:val="hybridMultilevel"/>
    <w:tmpl w:val="46A8F6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94317BE"/>
    <w:multiLevelType w:val="hybridMultilevel"/>
    <w:tmpl w:val="20DCDA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4EC77AD"/>
    <w:multiLevelType w:val="hybridMultilevel"/>
    <w:tmpl w:val="4962C854"/>
    <w:lvl w:ilvl="0" w:tplc="ADE48316">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3D732C84"/>
    <w:multiLevelType w:val="hybridMultilevel"/>
    <w:tmpl w:val="49E8A0AA"/>
    <w:lvl w:ilvl="0" w:tplc="2A36CAA8">
      <w:start w:val="1"/>
      <w:numFmt w:val="bullet"/>
      <w:pStyle w:val="ListItemC1"/>
      <w:lvlText w:val=""/>
      <w:lvlJc w:val="left"/>
      <w:pPr>
        <w:tabs>
          <w:tab w:val="num" w:pos="1658"/>
        </w:tabs>
        <w:ind w:left="284" w:firstLine="1014"/>
      </w:pPr>
      <w:rPr>
        <w:rFonts w:ascii="Symbol" w:hAnsi="Symbol" w:cs="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AB5A6" w:tentative="1">
      <w:start w:val="1"/>
      <w:numFmt w:val="bullet"/>
      <w:lvlText w:val="o"/>
      <w:lvlJc w:val="left"/>
      <w:pPr>
        <w:tabs>
          <w:tab w:val="num" w:pos="1440"/>
        </w:tabs>
        <w:ind w:left="1440" w:hanging="360"/>
      </w:pPr>
      <w:rPr>
        <w:rFonts w:ascii="Courier New" w:hAnsi="Courier New" w:hint="default"/>
      </w:rPr>
    </w:lvl>
    <w:lvl w:ilvl="2" w:tplc="17069A42" w:tentative="1">
      <w:start w:val="1"/>
      <w:numFmt w:val="bullet"/>
      <w:lvlText w:val=""/>
      <w:lvlJc w:val="left"/>
      <w:pPr>
        <w:tabs>
          <w:tab w:val="num" w:pos="2160"/>
        </w:tabs>
        <w:ind w:left="2160" w:hanging="360"/>
      </w:pPr>
      <w:rPr>
        <w:rFonts w:ascii="Wingdings" w:hAnsi="Wingdings" w:hint="default"/>
      </w:rPr>
    </w:lvl>
    <w:lvl w:ilvl="3" w:tplc="82B00C8A" w:tentative="1">
      <w:start w:val="1"/>
      <w:numFmt w:val="bullet"/>
      <w:lvlText w:val=""/>
      <w:lvlJc w:val="left"/>
      <w:pPr>
        <w:tabs>
          <w:tab w:val="num" w:pos="2880"/>
        </w:tabs>
        <w:ind w:left="2880" w:hanging="360"/>
      </w:pPr>
      <w:rPr>
        <w:rFonts w:ascii="Symbol" w:hAnsi="Symbol" w:hint="default"/>
      </w:rPr>
    </w:lvl>
    <w:lvl w:ilvl="4" w:tplc="62106568" w:tentative="1">
      <w:start w:val="1"/>
      <w:numFmt w:val="bullet"/>
      <w:lvlText w:val="o"/>
      <w:lvlJc w:val="left"/>
      <w:pPr>
        <w:tabs>
          <w:tab w:val="num" w:pos="3600"/>
        </w:tabs>
        <w:ind w:left="3600" w:hanging="360"/>
      </w:pPr>
      <w:rPr>
        <w:rFonts w:ascii="Courier New" w:hAnsi="Courier New" w:hint="default"/>
      </w:rPr>
    </w:lvl>
    <w:lvl w:ilvl="5" w:tplc="C86C6A64" w:tentative="1">
      <w:start w:val="1"/>
      <w:numFmt w:val="bullet"/>
      <w:lvlText w:val=""/>
      <w:lvlJc w:val="left"/>
      <w:pPr>
        <w:tabs>
          <w:tab w:val="num" w:pos="4320"/>
        </w:tabs>
        <w:ind w:left="4320" w:hanging="360"/>
      </w:pPr>
      <w:rPr>
        <w:rFonts w:ascii="Wingdings" w:hAnsi="Wingdings" w:hint="default"/>
      </w:rPr>
    </w:lvl>
    <w:lvl w:ilvl="6" w:tplc="E40C502A" w:tentative="1">
      <w:start w:val="1"/>
      <w:numFmt w:val="bullet"/>
      <w:lvlText w:val=""/>
      <w:lvlJc w:val="left"/>
      <w:pPr>
        <w:tabs>
          <w:tab w:val="num" w:pos="5040"/>
        </w:tabs>
        <w:ind w:left="5040" w:hanging="360"/>
      </w:pPr>
      <w:rPr>
        <w:rFonts w:ascii="Symbol" w:hAnsi="Symbol" w:hint="default"/>
      </w:rPr>
    </w:lvl>
    <w:lvl w:ilvl="7" w:tplc="B29EFB8C" w:tentative="1">
      <w:start w:val="1"/>
      <w:numFmt w:val="bullet"/>
      <w:lvlText w:val="o"/>
      <w:lvlJc w:val="left"/>
      <w:pPr>
        <w:tabs>
          <w:tab w:val="num" w:pos="5760"/>
        </w:tabs>
        <w:ind w:left="5760" w:hanging="360"/>
      </w:pPr>
      <w:rPr>
        <w:rFonts w:ascii="Courier New" w:hAnsi="Courier New" w:hint="default"/>
      </w:rPr>
    </w:lvl>
    <w:lvl w:ilvl="8" w:tplc="EBFA563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176A98"/>
    <w:multiLevelType w:val="hybridMultilevel"/>
    <w:tmpl w:val="34BA4A9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526F37DD"/>
    <w:multiLevelType w:val="multilevel"/>
    <w:tmpl w:val="44AE581E"/>
    <w:lvl w:ilvl="0">
      <w:start w:val="1"/>
      <w:numFmt w:val="decimal"/>
      <w:pStyle w:val="ListNumber"/>
      <w:lvlText w:val="%1."/>
      <w:lvlJc w:val="left"/>
      <w:pPr>
        <w:ind w:left="720" w:hanging="363"/>
      </w:pPr>
      <w:rPr>
        <w:rFonts w:hint="default"/>
      </w:rPr>
    </w:lvl>
    <w:lvl w:ilvl="1">
      <w:start w:val="1"/>
      <w:numFmt w:val="lowerLetter"/>
      <w:pStyle w:val="ListNumber2"/>
      <w:lvlText w:val="%2."/>
      <w:lvlJc w:val="left"/>
      <w:pPr>
        <w:ind w:left="1440" w:hanging="363"/>
      </w:pPr>
      <w:rPr>
        <w:rFonts w:hint="default"/>
      </w:rPr>
    </w:lvl>
    <w:lvl w:ilvl="2">
      <w:start w:val="1"/>
      <w:numFmt w:val="lowerRoman"/>
      <w:pStyle w:val="ListNumber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5" w15:restartNumberingAfterBreak="0">
    <w:nsid w:val="58AC0E08"/>
    <w:multiLevelType w:val="hybridMultilevel"/>
    <w:tmpl w:val="D25CB1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CC820E7"/>
    <w:multiLevelType w:val="multilevel"/>
    <w:tmpl w:val="CF2C460A"/>
    <w:lvl w:ilvl="0">
      <w:start w:val="1"/>
      <w:numFmt w:val="bullet"/>
      <w:pStyle w:val="ListBullet"/>
      <w:lvlText w:val=""/>
      <w:lvlJc w:val="left"/>
      <w:pPr>
        <w:ind w:left="720" w:hanging="363"/>
      </w:pPr>
      <w:rPr>
        <w:rFonts w:ascii="Symbol" w:hAnsi="Symbol" w:hint="default"/>
      </w:rPr>
    </w:lvl>
    <w:lvl w:ilvl="1">
      <w:start w:val="1"/>
      <w:numFmt w:val="bullet"/>
      <w:pStyle w:val="ListBullet2"/>
      <w:lvlText w:val=""/>
      <w:lvlJc w:val="left"/>
      <w:pPr>
        <w:ind w:left="1440" w:hanging="363"/>
      </w:pPr>
      <w:rPr>
        <w:rFonts w:ascii="Symbol" w:hAnsi="Symbol" w:hint="default"/>
      </w:rPr>
    </w:lvl>
    <w:lvl w:ilvl="2">
      <w:start w:val="1"/>
      <w:numFmt w:val="bullet"/>
      <w:pStyle w:val="ListBullet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7" w15:restartNumberingAfterBreak="0">
    <w:nsid w:val="6CB52BDC"/>
    <w:multiLevelType w:val="hybridMultilevel"/>
    <w:tmpl w:val="A94C78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7CEE1188"/>
    <w:multiLevelType w:val="hybridMultilevel"/>
    <w:tmpl w:val="8716E1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7CFD4882"/>
    <w:multiLevelType w:val="hybridMultilevel"/>
    <w:tmpl w:val="BB949930"/>
    <w:lvl w:ilvl="0" w:tplc="040B0001">
      <w:start w:val="1"/>
      <w:numFmt w:val="bullet"/>
      <w:lvlText w:val=""/>
      <w:lvlJc w:val="left"/>
      <w:pPr>
        <w:ind w:left="1004" w:hanging="360"/>
      </w:pPr>
      <w:rPr>
        <w:rFonts w:ascii="Symbol" w:hAnsi="Symbol" w:hint="default"/>
      </w:rPr>
    </w:lvl>
    <w:lvl w:ilvl="1" w:tplc="040B0003" w:tentative="1">
      <w:start w:val="1"/>
      <w:numFmt w:val="bullet"/>
      <w:lvlText w:val="o"/>
      <w:lvlJc w:val="left"/>
      <w:pPr>
        <w:ind w:left="1724" w:hanging="360"/>
      </w:pPr>
      <w:rPr>
        <w:rFonts w:ascii="Courier New" w:hAnsi="Courier New" w:cs="Courier New" w:hint="default"/>
      </w:rPr>
    </w:lvl>
    <w:lvl w:ilvl="2" w:tplc="040B0005" w:tentative="1">
      <w:start w:val="1"/>
      <w:numFmt w:val="bullet"/>
      <w:lvlText w:val=""/>
      <w:lvlJc w:val="left"/>
      <w:pPr>
        <w:ind w:left="2444" w:hanging="360"/>
      </w:pPr>
      <w:rPr>
        <w:rFonts w:ascii="Wingdings" w:hAnsi="Wingdings" w:hint="default"/>
      </w:rPr>
    </w:lvl>
    <w:lvl w:ilvl="3" w:tplc="040B0001" w:tentative="1">
      <w:start w:val="1"/>
      <w:numFmt w:val="bullet"/>
      <w:lvlText w:val=""/>
      <w:lvlJc w:val="left"/>
      <w:pPr>
        <w:ind w:left="3164" w:hanging="360"/>
      </w:pPr>
      <w:rPr>
        <w:rFonts w:ascii="Symbol" w:hAnsi="Symbol" w:hint="default"/>
      </w:rPr>
    </w:lvl>
    <w:lvl w:ilvl="4" w:tplc="040B0003" w:tentative="1">
      <w:start w:val="1"/>
      <w:numFmt w:val="bullet"/>
      <w:lvlText w:val="o"/>
      <w:lvlJc w:val="left"/>
      <w:pPr>
        <w:ind w:left="3884" w:hanging="360"/>
      </w:pPr>
      <w:rPr>
        <w:rFonts w:ascii="Courier New" w:hAnsi="Courier New" w:cs="Courier New" w:hint="default"/>
      </w:rPr>
    </w:lvl>
    <w:lvl w:ilvl="5" w:tplc="040B0005" w:tentative="1">
      <w:start w:val="1"/>
      <w:numFmt w:val="bullet"/>
      <w:lvlText w:val=""/>
      <w:lvlJc w:val="left"/>
      <w:pPr>
        <w:ind w:left="4604" w:hanging="360"/>
      </w:pPr>
      <w:rPr>
        <w:rFonts w:ascii="Wingdings" w:hAnsi="Wingdings" w:hint="default"/>
      </w:rPr>
    </w:lvl>
    <w:lvl w:ilvl="6" w:tplc="040B0001" w:tentative="1">
      <w:start w:val="1"/>
      <w:numFmt w:val="bullet"/>
      <w:lvlText w:val=""/>
      <w:lvlJc w:val="left"/>
      <w:pPr>
        <w:ind w:left="5324" w:hanging="360"/>
      </w:pPr>
      <w:rPr>
        <w:rFonts w:ascii="Symbol" w:hAnsi="Symbol" w:hint="default"/>
      </w:rPr>
    </w:lvl>
    <w:lvl w:ilvl="7" w:tplc="040B0003" w:tentative="1">
      <w:start w:val="1"/>
      <w:numFmt w:val="bullet"/>
      <w:lvlText w:val="o"/>
      <w:lvlJc w:val="left"/>
      <w:pPr>
        <w:ind w:left="6044" w:hanging="360"/>
      </w:pPr>
      <w:rPr>
        <w:rFonts w:ascii="Courier New" w:hAnsi="Courier New" w:cs="Courier New" w:hint="default"/>
      </w:rPr>
    </w:lvl>
    <w:lvl w:ilvl="8" w:tplc="040B0005" w:tentative="1">
      <w:start w:val="1"/>
      <w:numFmt w:val="bullet"/>
      <w:lvlText w:val=""/>
      <w:lvlJc w:val="left"/>
      <w:pPr>
        <w:ind w:left="6764" w:hanging="360"/>
      </w:pPr>
      <w:rPr>
        <w:rFonts w:ascii="Wingdings" w:hAnsi="Wingdings" w:hint="default"/>
      </w:rPr>
    </w:lvl>
  </w:abstractNum>
  <w:abstractNum w:abstractNumId="20" w15:restartNumberingAfterBreak="0">
    <w:nsid w:val="7EDC2244"/>
    <w:multiLevelType w:val="hybridMultilevel"/>
    <w:tmpl w:val="11AEA792"/>
    <w:lvl w:ilvl="0" w:tplc="31D408A4">
      <w:start w:val="1"/>
      <w:numFmt w:val="bullet"/>
      <w:pStyle w:val="ListItemC10"/>
      <w:lvlText w:val=""/>
      <w:lvlJc w:val="left"/>
      <w:pPr>
        <w:tabs>
          <w:tab w:val="num" w:pos="1942"/>
        </w:tabs>
        <w:ind w:left="284" w:firstLine="1298"/>
      </w:pPr>
      <w:rPr>
        <w:rFonts w:ascii="Symbol" w:hAnsi="Symbol" w:cs="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F29C8E" w:tentative="1">
      <w:start w:val="1"/>
      <w:numFmt w:val="bullet"/>
      <w:lvlText w:val="o"/>
      <w:lvlJc w:val="left"/>
      <w:pPr>
        <w:tabs>
          <w:tab w:val="num" w:pos="1440"/>
        </w:tabs>
        <w:ind w:left="1440" w:hanging="360"/>
      </w:pPr>
      <w:rPr>
        <w:rFonts w:ascii="Courier New" w:hAnsi="Courier New" w:hint="default"/>
      </w:rPr>
    </w:lvl>
    <w:lvl w:ilvl="2" w:tplc="951A6E06" w:tentative="1">
      <w:start w:val="1"/>
      <w:numFmt w:val="bullet"/>
      <w:lvlText w:val=""/>
      <w:lvlJc w:val="left"/>
      <w:pPr>
        <w:tabs>
          <w:tab w:val="num" w:pos="2160"/>
        </w:tabs>
        <w:ind w:left="2160" w:hanging="360"/>
      </w:pPr>
      <w:rPr>
        <w:rFonts w:ascii="Wingdings" w:hAnsi="Wingdings" w:hint="default"/>
      </w:rPr>
    </w:lvl>
    <w:lvl w:ilvl="3" w:tplc="587E3A74" w:tentative="1">
      <w:start w:val="1"/>
      <w:numFmt w:val="bullet"/>
      <w:lvlText w:val=""/>
      <w:lvlJc w:val="left"/>
      <w:pPr>
        <w:tabs>
          <w:tab w:val="num" w:pos="2880"/>
        </w:tabs>
        <w:ind w:left="2880" w:hanging="360"/>
      </w:pPr>
      <w:rPr>
        <w:rFonts w:ascii="Symbol" w:hAnsi="Symbol" w:hint="default"/>
      </w:rPr>
    </w:lvl>
    <w:lvl w:ilvl="4" w:tplc="F7BA2C5E" w:tentative="1">
      <w:start w:val="1"/>
      <w:numFmt w:val="bullet"/>
      <w:lvlText w:val="o"/>
      <w:lvlJc w:val="left"/>
      <w:pPr>
        <w:tabs>
          <w:tab w:val="num" w:pos="3600"/>
        </w:tabs>
        <w:ind w:left="3600" w:hanging="360"/>
      </w:pPr>
      <w:rPr>
        <w:rFonts w:ascii="Courier New" w:hAnsi="Courier New" w:hint="default"/>
      </w:rPr>
    </w:lvl>
    <w:lvl w:ilvl="5" w:tplc="820EDA2C" w:tentative="1">
      <w:start w:val="1"/>
      <w:numFmt w:val="bullet"/>
      <w:lvlText w:val=""/>
      <w:lvlJc w:val="left"/>
      <w:pPr>
        <w:tabs>
          <w:tab w:val="num" w:pos="4320"/>
        </w:tabs>
        <w:ind w:left="4320" w:hanging="360"/>
      </w:pPr>
      <w:rPr>
        <w:rFonts w:ascii="Wingdings" w:hAnsi="Wingdings" w:hint="default"/>
      </w:rPr>
    </w:lvl>
    <w:lvl w:ilvl="6" w:tplc="6B9CE14A" w:tentative="1">
      <w:start w:val="1"/>
      <w:numFmt w:val="bullet"/>
      <w:lvlText w:val=""/>
      <w:lvlJc w:val="left"/>
      <w:pPr>
        <w:tabs>
          <w:tab w:val="num" w:pos="5040"/>
        </w:tabs>
        <w:ind w:left="5040" w:hanging="360"/>
      </w:pPr>
      <w:rPr>
        <w:rFonts w:ascii="Symbol" w:hAnsi="Symbol" w:hint="default"/>
      </w:rPr>
    </w:lvl>
    <w:lvl w:ilvl="7" w:tplc="6F52077E" w:tentative="1">
      <w:start w:val="1"/>
      <w:numFmt w:val="bullet"/>
      <w:lvlText w:val="o"/>
      <w:lvlJc w:val="left"/>
      <w:pPr>
        <w:tabs>
          <w:tab w:val="num" w:pos="5760"/>
        </w:tabs>
        <w:ind w:left="5760" w:hanging="360"/>
      </w:pPr>
      <w:rPr>
        <w:rFonts w:ascii="Courier New" w:hAnsi="Courier New" w:hint="default"/>
      </w:rPr>
    </w:lvl>
    <w:lvl w:ilvl="8" w:tplc="D636850A" w:tentative="1">
      <w:start w:val="1"/>
      <w:numFmt w:val="bullet"/>
      <w:lvlText w:val=""/>
      <w:lvlJc w:val="left"/>
      <w:pPr>
        <w:tabs>
          <w:tab w:val="num" w:pos="6480"/>
        </w:tabs>
        <w:ind w:left="6480" w:hanging="360"/>
      </w:pPr>
      <w:rPr>
        <w:rFonts w:ascii="Wingdings" w:hAnsi="Wingdings" w:hint="default"/>
      </w:rPr>
    </w:lvl>
  </w:abstractNum>
  <w:num w:numId="1" w16cid:durableId="1118839992">
    <w:abstractNumId w:val="5"/>
  </w:num>
  <w:num w:numId="2" w16cid:durableId="1291670079">
    <w:abstractNumId w:val="3"/>
  </w:num>
  <w:num w:numId="3" w16cid:durableId="413476202">
    <w:abstractNumId w:val="2"/>
  </w:num>
  <w:num w:numId="4" w16cid:durableId="1403602641">
    <w:abstractNumId w:val="4"/>
  </w:num>
  <w:num w:numId="5" w16cid:durableId="644546882">
    <w:abstractNumId w:val="1"/>
  </w:num>
  <w:num w:numId="6" w16cid:durableId="1978758708">
    <w:abstractNumId w:val="0"/>
  </w:num>
  <w:num w:numId="7" w16cid:durableId="1777017561">
    <w:abstractNumId w:val="16"/>
  </w:num>
  <w:num w:numId="8" w16cid:durableId="8071670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110957">
    <w:abstractNumId w:val="14"/>
  </w:num>
  <w:num w:numId="10" w16cid:durableId="600450202">
    <w:abstractNumId w:val="8"/>
  </w:num>
  <w:num w:numId="11" w16cid:durableId="1782147270">
    <w:abstractNumId w:val="11"/>
  </w:num>
  <w:num w:numId="12" w16cid:durableId="1289818995">
    <w:abstractNumId w:val="8"/>
  </w:num>
  <w:num w:numId="13" w16cid:durableId="1199052383">
    <w:abstractNumId w:val="16"/>
  </w:num>
  <w:num w:numId="14" w16cid:durableId="521893463">
    <w:abstractNumId w:val="14"/>
  </w:num>
  <w:num w:numId="15" w16cid:durableId="745296792">
    <w:abstractNumId w:val="13"/>
  </w:num>
  <w:num w:numId="16" w16cid:durableId="989096207">
    <w:abstractNumId w:val="10"/>
  </w:num>
  <w:num w:numId="17" w16cid:durableId="1477264851">
    <w:abstractNumId w:val="7"/>
  </w:num>
  <w:num w:numId="18" w16cid:durableId="1851328645">
    <w:abstractNumId w:val="12"/>
  </w:num>
  <w:num w:numId="19" w16cid:durableId="1197694559">
    <w:abstractNumId w:val="9"/>
  </w:num>
  <w:num w:numId="20" w16cid:durableId="1566063609">
    <w:abstractNumId w:val="6"/>
  </w:num>
  <w:num w:numId="21" w16cid:durableId="553469919">
    <w:abstractNumId w:val="18"/>
  </w:num>
  <w:num w:numId="22" w16cid:durableId="837774647">
    <w:abstractNumId w:val="20"/>
  </w:num>
  <w:num w:numId="23" w16cid:durableId="395134076">
    <w:abstractNumId w:val="19"/>
  </w:num>
  <w:num w:numId="24" w16cid:durableId="2100515647">
    <w:abstractNumId w:val="15"/>
  </w:num>
  <w:num w:numId="25" w16cid:durableId="11404221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DB7"/>
    <w:rsid w:val="00000CB0"/>
    <w:rsid w:val="000036A8"/>
    <w:rsid w:val="000474F5"/>
    <w:rsid w:val="00064439"/>
    <w:rsid w:val="00070504"/>
    <w:rsid w:val="00070B73"/>
    <w:rsid w:val="00074099"/>
    <w:rsid w:val="0008153E"/>
    <w:rsid w:val="00083C85"/>
    <w:rsid w:val="00096CC9"/>
    <w:rsid w:val="000A0C3D"/>
    <w:rsid w:val="000A300E"/>
    <w:rsid w:val="000A43FB"/>
    <w:rsid w:val="000A6803"/>
    <w:rsid w:val="000B3EC8"/>
    <w:rsid w:val="000B52D9"/>
    <w:rsid w:val="000B6930"/>
    <w:rsid w:val="000C04D5"/>
    <w:rsid w:val="000C5AC4"/>
    <w:rsid w:val="000C674C"/>
    <w:rsid w:val="000C767C"/>
    <w:rsid w:val="000D29D8"/>
    <w:rsid w:val="000D7EFC"/>
    <w:rsid w:val="000D7FFA"/>
    <w:rsid w:val="000E0A0D"/>
    <w:rsid w:val="000E7EC0"/>
    <w:rsid w:val="000F45D1"/>
    <w:rsid w:val="001062D0"/>
    <w:rsid w:val="001118E9"/>
    <w:rsid w:val="001234A5"/>
    <w:rsid w:val="001244A9"/>
    <w:rsid w:val="0012603C"/>
    <w:rsid w:val="001340AE"/>
    <w:rsid w:val="0014087C"/>
    <w:rsid w:val="00150945"/>
    <w:rsid w:val="00151575"/>
    <w:rsid w:val="001524AF"/>
    <w:rsid w:val="00164069"/>
    <w:rsid w:val="00187B2C"/>
    <w:rsid w:val="0019131D"/>
    <w:rsid w:val="00194A5C"/>
    <w:rsid w:val="001A42A8"/>
    <w:rsid w:val="001B0A91"/>
    <w:rsid w:val="001B24AF"/>
    <w:rsid w:val="001C036B"/>
    <w:rsid w:val="001C09DE"/>
    <w:rsid w:val="001C1184"/>
    <w:rsid w:val="001C26CB"/>
    <w:rsid w:val="001C376C"/>
    <w:rsid w:val="001C7DA4"/>
    <w:rsid w:val="001D5CD8"/>
    <w:rsid w:val="001E147E"/>
    <w:rsid w:val="001E7673"/>
    <w:rsid w:val="001F367D"/>
    <w:rsid w:val="00202386"/>
    <w:rsid w:val="002031B5"/>
    <w:rsid w:val="002046C5"/>
    <w:rsid w:val="00204B2F"/>
    <w:rsid w:val="00206780"/>
    <w:rsid w:val="002210A8"/>
    <w:rsid w:val="00226DE6"/>
    <w:rsid w:val="00241F5C"/>
    <w:rsid w:val="00244D2C"/>
    <w:rsid w:val="002508E7"/>
    <w:rsid w:val="00261B96"/>
    <w:rsid w:val="00267383"/>
    <w:rsid w:val="0027068B"/>
    <w:rsid w:val="00275A90"/>
    <w:rsid w:val="00276AC0"/>
    <w:rsid w:val="00276E4E"/>
    <w:rsid w:val="00284B09"/>
    <w:rsid w:val="002872AB"/>
    <w:rsid w:val="00293751"/>
    <w:rsid w:val="002B396F"/>
    <w:rsid w:val="002B560F"/>
    <w:rsid w:val="002C5D67"/>
    <w:rsid w:val="002C6725"/>
    <w:rsid w:val="002D07D8"/>
    <w:rsid w:val="002D1512"/>
    <w:rsid w:val="002D3904"/>
    <w:rsid w:val="002D3D00"/>
    <w:rsid w:val="002D4CD8"/>
    <w:rsid w:val="002F1270"/>
    <w:rsid w:val="002F34F6"/>
    <w:rsid w:val="003013FA"/>
    <w:rsid w:val="003019C9"/>
    <w:rsid w:val="0031118B"/>
    <w:rsid w:val="00313F43"/>
    <w:rsid w:val="00316230"/>
    <w:rsid w:val="00317DBD"/>
    <w:rsid w:val="00334F37"/>
    <w:rsid w:val="003435D8"/>
    <w:rsid w:val="00347DB8"/>
    <w:rsid w:val="00360D2A"/>
    <w:rsid w:val="00363B0E"/>
    <w:rsid w:val="00365027"/>
    <w:rsid w:val="00365078"/>
    <w:rsid w:val="0036738D"/>
    <w:rsid w:val="00377FE0"/>
    <w:rsid w:val="00392B79"/>
    <w:rsid w:val="003A293F"/>
    <w:rsid w:val="003B00C4"/>
    <w:rsid w:val="003B0A45"/>
    <w:rsid w:val="003C5B35"/>
    <w:rsid w:val="003C6B45"/>
    <w:rsid w:val="003D0932"/>
    <w:rsid w:val="003D3B0D"/>
    <w:rsid w:val="003D59ED"/>
    <w:rsid w:val="003D7002"/>
    <w:rsid w:val="003D70C7"/>
    <w:rsid w:val="003E26D4"/>
    <w:rsid w:val="003E3835"/>
    <w:rsid w:val="003F4383"/>
    <w:rsid w:val="003F720D"/>
    <w:rsid w:val="00411F8F"/>
    <w:rsid w:val="00413B35"/>
    <w:rsid w:val="004165C1"/>
    <w:rsid w:val="00420B81"/>
    <w:rsid w:val="00423914"/>
    <w:rsid w:val="0044182F"/>
    <w:rsid w:val="00446ACF"/>
    <w:rsid w:val="0044780A"/>
    <w:rsid w:val="0045184B"/>
    <w:rsid w:val="004563A0"/>
    <w:rsid w:val="0046089E"/>
    <w:rsid w:val="0046154B"/>
    <w:rsid w:val="00474E2C"/>
    <w:rsid w:val="0047586F"/>
    <w:rsid w:val="004828C3"/>
    <w:rsid w:val="00491D78"/>
    <w:rsid w:val="004A3755"/>
    <w:rsid w:val="004B7DCD"/>
    <w:rsid w:val="004C6231"/>
    <w:rsid w:val="004D4219"/>
    <w:rsid w:val="004E077A"/>
    <w:rsid w:val="004E0E8E"/>
    <w:rsid w:val="004E3A3A"/>
    <w:rsid w:val="004F0548"/>
    <w:rsid w:val="00501E23"/>
    <w:rsid w:val="00503271"/>
    <w:rsid w:val="00510DBB"/>
    <w:rsid w:val="00524986"/>
    <w:rsid w:val="005267B2"/>
    <w:rsid w:val="0053030C"/>
    <w:rsid w:val="005332AD"/>
    <w:rsid w:val="00543B58"/>
    <w:rsid w:val="00545BB2"/>
    <w:rsid w:val="00551A04"/>
    <w:rsid w:val="005547E7"/>
    <w:rsid w:val="00555C9B"/>
    <w:rsid w:val="00557C57"/>
    <w:rsid w:val="00565AEC"/>
    <w:rsid w:val="00565E51"/>
    <w:rsid w:val="005719D2"/>
    <w:rsid w:val="00577FEA"/>
    <w:rsid w:val="005908E7"/>
    <w:rsid w:val="005917C1"/>
    <w:rsid w:val="005A047B"/>
    <w:rsid w:val="005A4826"/>
    <w:rsid w:val="005A7149"/>
    <w:rsid w:val="005C73B9"/>
    <w:rsid w:val="005D5659"/>
    <w:rsid w:val="005D7803"/>
    <w:rsid w:val="005F4778"/>
    <w:rsid w:val="005F4C5A"/>
    <w:rsid w:val="005F4E1D"/>
    <w:rsid w:val="00602EBA"/>
    <w:rsid w:val="0060587C"/>
    <w:rsid w:val="00607332"/>
    <w:rsid w:val="0061770F"/>
    <w:rsid w:val="00620645"/>
    <w:rsid w:val="006224A0"/>
    <w:rsid w:val="00631CFB"/>
    <w:rsid w:val="0063652A"/>
    <w:rsid w:val="006400E8"/>
    <w:rsid w:val="00644204"/>
    <w:rsid w:val="0064549A"/>
    <w:rsid w:val="00651607"/>
    <w:rsid w:val="00652EBD"/>
    <w:rsid w:val="006530C3"/>
    <w:rsid w:val="00653D6F"/>
    <w:rsid w:val="006545D9"/>
    <w:rsid w:val="0065766E"/>
    <w:rsid w:val="00662107"/>
    <w:rsid w:val="006639FC"/>
    <w:rsid w:val="00670355"/>
    <w:rsid w:val="006A3B87"/>
    <w:rsid w:val="006B130C"/>
    <w:rsid w:val="006C2D27"/>
    <w:rsid w:val="006C3F17"/>
    <w:rsid w:val="006D5DB7"/>
    <w:rsid w:val="006E7863"/>
    <w:rsid w:val="006F30F7"/>
    <w:rsid w:val="006F58ED"/>
    <w:rsid w:val="00710B65"/>
    <w:rsid w:val="00712D20"/>
    <w:rsid w:val="00713867"/>
    <w:rsid w:val="00713E03"/>
    <w:rsid w:val="00716158"/>
    <w:rsid w:val="00736B93"/>
    <w:rsid w:val="00737EF9"/>
    <w:rsid w:val="00740737"/>
    <w:rsid w:val="00740CB5"/>
    <w:rsid w:val="00741359"/>
    <w:rsid w:val="007447B1"/>
    <w:rsid w:val="00745C62"/>
    <w:rsid w:val="00750A2B"/>
    <w:rsid w:val="00754F71"/>
    <w:rsid w:val="00756FC5"/>
    <w:rsid w:val="0076011E"/>
    <w:rsid w:val="00765835"/>
    <w:rsid w:val="00766C61"/>
    <w:rsid w:val="0077039B"/>
    <w:rsid w:val="00775C21"/>
    <w:rsid w:val="00784E8E"/>
    <w:rsid w:val="00792BB4"/>
    <w:rsid w:val="00793C13"/>
    <w:rsid w:val="00795DFD"/>
    <w:rsid w:val="007B46C7"/>
    <w:rsid w:val="007D10DA"/>
    <w:rsid w:val="007D3A15"/>
    <w:rsid w:val="007D7AFE"/>
    <w:rsid w:val="007E4864"/>
    <w:rsid w:val="007E54CA"/>
    <w:rsid w:val="007F2B7A"/>
    <w:rsid w:val="00801022"/>
    <w:rsid w:val="00802AA4"/>
    <w:rsid w:val="008136B9"/>
    <w:rsid w:val="00826A6B"/>
    <w:rsid w:val="008441CE"/>
    <w:rsid w:val="0086031C"/>
    <w:rsid w:val="0086033A"/>
    <w:rsid w:val="008666A7"/>
    <w:rsid w:val="00880381"/>
    <w:rsid w:val="00884D18"/>
    <w:rsid w:val="0088611B"/>
    <w:rsid w:val="00887B14"/>
    <w:rsid w:val="008942B3"/>
    <w:rsid w:val="00895216"/>
    <w:rsid w:val="008A0A5B"/>
    <w:rsid w:val="008A123E"/>
    <w:rsid w:val="008A92B5"/>
    <w:rsid w:val="008B1806"/>
    <w:rsid w:val="008C1C4A"/>
    <w:rsid w:val="008C68AC"/>
    <w:rsid w:val="008D4D40"/>
    <w:rsid w:val="008D6B51"/>
    <w:rsid w:val="00901E1B"/>
    <w:rsid w:val="00915821"/>
    <w:rsid w:val="00916C32"/>
    <w:rsid w:val="009176C0"/>
    <w:rsid w:val="00920B51"/>
    <w:rsid w:val="00921488"/>
    <w:rsid w:val="00924352"/>
    <w:rsid w:val="00925DA1"/>
    <w:rsid w:val="00926F12"/>
    <w:rsid w:val="009326D5"/>
    <w:rsid w:val="00944139"/>
    <w:rsid w:val="009632B0"/>
    <w:rsid w:val="00963A03"/>
    <w:rsid w:val="00964170"/>
    <w:rsid w:val="009644A9"/>
    <w:rsid w:val="00967465"/>
    <w:rsid w:val="00976D45"/>
    <w:rsid w:val="009826C8"/>
    <w:rsid w:val="00990611"/>
    <w:rsid w:val="0099421F"/>
    <w:rsid w:val="009952BD"/>
    <w:rsid w:val="009A57B7"/>
    <w:rsid w:val="009B1FE8"/>
    <w:rsid w:val="009B4EA9"/>
    <w:rsid w:val="009C01B6"/>
    <w:rsid w:val="009C38B6"/>
    <w:rsid w:val="009D0EA0"/>
    <w:rsid w:val="009D0F80"/>
    <w:rsid w:val="009D7B67"/>
    <w:rsid w:val="009E7553"/>
    <w:rsid w:val="009F22E6"/>
    <w:rsid w:val="009F37A4"/>
    <w:rsid w:val="00A10B49"/>
    <w:rsid w:val="00A16B75"/>
    <w:rsid w:val="00A17722"/>
    <w:rsid w:val="00A21C82"/>
    <w:rsid w:val="00A22E4B"/>
    <w:rsid w:val="00A23099"/>
    <w:rsid w:val="00A2567A"/>
    <w:rsid w:val="00A26790"/>
    <w:rsid w:val="00A2722E"/>
    <w:rsid w:val="00A3397E"/>
    <w:rsid w:val="00A40F78"/>
    <w:rsid w:val="00A46E07"/>
    <w:rsid w:val="00A614A5"/>
    <w:rsid w:val="00A8498E"/>
    <w:rsid w:val="00A91088"/>
    <w:rsid w:val="00A923C6"/>
    <w:rsid w:val="00A9359B"/>
    <w:rsid w:val="00AA07F5"/>
    <w:rsid w:val="00AA12D4"/>
    <w:rsid w:val="00AA66B2"/>
    <w:rsid w:val="00AB2B04"/>
    <w:rsid w:val="00AB5DBC"/>
    <w:rsid w:val="00AC021F"/>
    <w:rsid w:val="00AC1021"/>
    <w:rsid w:val="00AC277A"/>
    <w:rsid w:val="00AC72BD"/>
    <w:rsid w:val="00AC770C"/>
    <w:rsid w:val="00AD264B"/>
    <w:rsid w:val="00AD28D2"/>
    <w:rsid w:val="00AD788C"/>
    <w:rsid w:val="00AE0083"/>
    <w:rsid w:val="00AE157D"/>
    <w:rsid w:val="00AE309E"/>
    <w:rsid w:val="00AE407C"/>
    <w:rsid w:val="00B00CDA"/>
    <w:rsid w:val="00B11697"/>
    <w:rsid w:val="00B12AAC"/>
    <w:rsid w:val="00B16AC6"/>
    <w:rsid w:val="00B23440"/>
    <w:rsid w:val="00B27F96"/>
    <w:rsid w:val="00B31093"/>
    <w:rsid w:val="00B349F2"/>
    <w:rsid w:val="00B3605D"/>
    <w:rsid w:val="00B45BCE"/>
    <w:rsid w:val="00B51D81"/>
    <w:rsid w:val="00B53A59"/>
    <w:rsid w:val="00B5406E"/>
    <w:rsid w:val="00B64B9C"/>
    <w:rsid w:val="00B65513"/>
    <w:rsid w:val="00B714B7"/>
    <w:rsid w:val="00B77D24"/>
    <w:rsid w:val="00B83886"/>
    <w:rsid w:val="00B90EF0"/>
    <w:rsid w:val="00B945CB"/>
    <w:rsid w:val="00BA17BF"/>
    <w:rsid w:val="00BA4131"/>
    <w:rsid w:val="00BB5075"/>
    <w:rsid w:val="00BC2EC0"/>
    <w:rsid w:val="00BD0A1B"/>
    <w:rsid w:val="00BD5314"/>
    <w:rsid w:val="00BE65DB"/>
    <w:rsid w:val="00BF0880"/>
    <w:rsid w:val="00BF3B0A"/>
    <w:rsid w:val="00BF6009"/>
    <w:rsid w:val="00C15C22"/>
    <w:rsid w:val="00C166CF"/>
    <w:rsid w:val="00C205B1"/>
    <w:rsid w:val="00C22DFF"/>
    <w:rsid w:val="00C23243"/>
    <w:rsid w:val="00C34E8E"/>
    <w:rsid w:val="00C41849"/>
    <w:rsid w:val="00C525E2"/>
    <w:rsid w:val="00C53F3E"/>
    <w:rsid w:val="00C5769B"/>
    <w:rsid w:val="00C6299F"/>
    <w:rsid w:val="00C62C67"/>
    <w:rsid w:val="00C67973"/>
    <w:rsid w:val="00C71973"/>
    <w:rsid w:val="00C71E35"/>
    <w:rsid w:val="00C73F3F"/>
    <w:rsid w:val="00C7532A"/>
    <w:rsid w:val="00C81A0E"/>
    <w:rsid w:val="00C82116"/>
    <w:rsid w:val="00C9275B"/>
    <w:rsid w:val="00C97548"/>
    <w:rsid w:val="00C97592"/>
    <w:rsid w:val="00CA195E"/>
    <w:rsid w:val="00CA200C"/>
    <w:rsid w:val="00CA21E5"/>
    <w:rsid w:val="00CB112B"/>
    <w:rsid w:val="00CC0479"/>
    <w:rsid w:val="00CC3452"/>
    <w:rsid w:val="00CC4D20"/>
    <w:rsid w:val="00CD38AE"/>
    <w:rsid w:val="00CE00CD"/>
    <w:rsid w:val="00CF35D3"/>
    <w:rsid w:val="00CF3D6B"/>
    <w:rsid w:val="00D05571"/>
    <w:rsid w:val="00D077FC"/>
    <w:rsid w:val="00D14822"/>
    <w:rsid w:val="00D20D12"/>
    <w:rsid w:val="00D21AF2"/>
    <w:rsid w:val="00D2480D"/>
    <w:rsid w:val="00D25C41"/>
    <w:rsid w:val="00D32FEC"/>
    <w:rsid w:val="00D4638B"/>
    <w:rsid w:val="00D5468D"/>
    <w:rsid w:val="00D71FB8"/>
    <w:rsid w:val="00D819C7"/>
    <w:rsid w:val="00D83DA9"/>
    <w:rsid w:val="00D94B63"/>
    <w:rsid w:val="00D9594C"/>
    <w:rsid w:val="00D974A9"/>
    <w:rsid w:val="00DB0FCA"/>
    <w:rsid w:val="00DB431E"/>
    <w:rsid w:val="00DC251D"/>
    <w:rsid w:val="00DC2E03"/>
    <w:rsid w:val="00DC6B6D"/>
    <w:rsid w:val="00DD4877"/>
    <w:rsid w:val="00DD562D"/>
    <w:rsid w:val="00DD65F9"/>
    <w:rsid w:val="00DE404B"/>
    <w:rsid w:val="00DE4F4A"/>
    <w:rsid w:val="00E0657D"/>
    <w:rsid w:val="00E151F7"/>
    <w:rsid w:val="00E21ED4"/>
    <w:rsid w:val="00E24838"/>
    <w:rsid w:val="00E37F44"/>
    <w:rsid w:val="00E416F0"/>
    <w:rsid w:val="00E46ED1"/>
    <w:rsid w:val="00E53C3B"/>
    <w:rsid w:val="00E543A1"/>
    <w:rsid w:val="00E545FC"/>
    <w:rsid w:val="00E56DEE"/>
    <w:rsid w:val="00E63C38"/>
    <w:rsid w:val="00E6417B"/>
    <w:rsid w:val="00E6426E"/>
    <w:rsid w:val="00E64DF1"/>
    <w:rsid w:val="00E75619"/>
    <w:rsid w:val="00E75F66"/>
    <w:rsid w:val="00E76579"/>
    <w:rsid w:val="00E856B4"/>
    <w:rsid w:val="00E86034"/>
    <w:rsid w:val="00E87452"/>
    <w:rsid w:val="00E90ADE"/>
    <w:rsid w:val="00E950DC"/>
    <w:rsid w:val="00E95B73"/>
    <w:rsid w:val="00E960C3"/>
    <w:rsid w:val="00EA67C5"/>
    <w:rsid w:val="00EB2C58"/>
    <w:rsid w:val="00EB71A4"/>
    <w:rsid w:val="00ED1A5B"/>
    <w:rsid w:val="00ED2CBE"/>
    <w:rsid w:val="00ED5694"/>
    <w:rsid w:val="00ED6A71"/>
    <w:rsid w:val="00EE238A"/>
    <w:rsid w:val="00EE4152"/>
    <w:rsid w:val="00EE7CB3"/>
    <w:rsid w:val="00EF55A8"/>
    <w:rsid w:val="00F03865"/>
    <w:rsid w:val="00F04FF7"/>
    <w:rsid w:val="00F0518C"/>
    <w:rsid w:val="00F05D66"/>
    <w:rsid w:val="00F068DD"/>
    <w:rsid w:val="00F16D8F"/>
    <w:rsid w:val="00F2355B"/>
    <w:rsid w:val="00F31409"/>
    <w:rsid w:val="00F31F51"/>
    <w:rsid w:val="00F349FC"/>
    <w:rsid w:val="00F36BF6"/>
    <w:rsid w:val="00F42DAA"/>
    <w:rsid w:val="00F47696"/>
    <w:rsid w:val="00F502CC"/>
    <w:rsid w:val="00F54FCA"/>
    <w:rsid w:val="00F55E30"/>
    <w:rsid w:val="00F632CD"/>
    <w:rsid w:val="00F63409"/>
    <w:rsid w:val="00F63D22"/>
    <w:rsid w:val="00F765CD"/>
    <w:rsid w:val="00F81FD9"/>
    <w:rsid w:val="00F854AD"/>
    <w:rsid w:val="00F94DF6"/>
    <w:rsid w:val="00FA5665"/>
    <w:rsid w:val="00FE0087"/>
    <w:rsid w:val="00FE33DA"/>
    <w:rsid w:val="00FF1EAB"/>
    <w:rsid w:val="00FF33AE"/>
    <w:rsid w:val="00FF4577"/>
    <w:rsid w:val="00FF53C1"/>
    <w:rsid w:val="04C85904"/>
    <w:rsid w:val="0F0EA7D6"/>
    <w:rsid w:val="1BEB4BCE"/>
    <w:rsid w:val="22587D43"/>
    <w:rsid w:val="3460AA0A"/>
    <w:rsid w:val="38401C94"/>
    <w:rsid w:val="3A4CCD41"/>
    <w:rsid w:val="56163B57"/>
    <w:rsid w:val="57D5ECC8"/>
    <w:rsid w:val="5B2C7D46"/>
    <w:rsid w:val="5B56CE91"/>
    <w:rsid w:val="656C36DF"/>
    <w:rsid w:val="68CB8F91"/>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BDA0C"/>
  <w15:docId w15:val="{7BC064BB-D31D-4E0C-9FE8-AFDAF37D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6">
    <w:lsdException w:name="Normal" w:uiPriority="6" w:qFormat="1"/>
    <w:lsdException w:name="heading 1" w:uiPriority="4" w:qFormat="1"/>
    <w:lsdException w:name="heading 2" w:uiPriority="4" w:qFormat="1"/>
    <w:lsdException w:name="heading 3" w:uiPriority="4" w:qFormat="1"/>
    <w:lsdException w:name="heading 4" w:uiPriority="4"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1"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lsdException w:name="List Number 3" w:uiPriority="7"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9D2"/>
  </w:style>
  <w:style w:type="paragraph" w:styleId="Heading1">
    <w:name w:val="heading 1"/>
    <w:basedOn w:val="Normal"/>
    <w:next w:val="Normal"/>
    <w:link w:val="Heading1Char"/>
    <w:uiPriority w:val="4"/>
    <w:qFormat/>
    <w:rsid w:val="00AE407C"/>
    <w:pPr>
      <w:keepNext/>
      <w:keepLines/>
      <w:numPr>
        <w:numId w:val="10"/>
      </w:numPr>
      <w:spacing w:before="240" w:after="80" w:line="240" w:lineRule="auto"/>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4"/>
    <w:qFormat/>
    <w:rsid w:val="00AE407C"/>
    <w:pPr>
      <w:keepNext/>
      <w:keepLines/>
      <w:numPr>
        <w:ilvl w:val="1"/>
        <w:numId w:val="10"/>
      </w:numPr>
      <w:spacing w:before="240" w:after="80" w:line="240" w:lineRule="auto"/>
      <w:outlineLvl w:val="1"/>
    </w:pPr>
    <w:rPr>
      <w:rFonts w:asciiTheme="majorHAnsi" w:eastAsiaTheme="majorEastAsia" w:hAnsiTheme="majorHAnsi" w:cstheme="majorBidi"/>
      <w:sz w:val="24"/>
      <w:szCs w:val="26"/>
    </w:rPr>
  </w:style>
  <w:style w:type="paragraph" w:styleId="Heading3">
    <w:name w:val="heading 3"/>
    <w:basedOn w:val="Normal"/>
    <w:next w:val="Normal"/>
    <w:link w:val="Heading3Char"/>
    <w:uiPriority w:val="4"/>
    <w:qFormat/>
    <w:rsid w:val="00AE407C"/>
    <w:pPr>
      <w:keepNext/>
      <w:keepLines/>
      <w:numPr>
        <w:ilvl w:val="2"/>
        <w:numId w:val="10"/>
      </w:numPr>
      <w:spacing w:before="240" w:after="80" w:line="240" w:lineRule="auto"/>
      <w:outlineLvl w:val="2"/>
    </w:pPr>
    <w:rPr>
      <w:rFonts w:asciiTheme="majorHAnsi" w:eastAsiaTheme="majorEastAsia" w:hAnsiTheme="majorHAnsi" w:cstheme="majorBidi"/>
      <w:sz w:val="20"/>
      <w:szCs w:val="24"/>
    </w:rPr>
  </w:style>
  <w:style w:type="paragraph" w:styleId="Heading4">
    <w:name w:val="heading 4"/>
    <w:basedOn w:val="Normal"/>
    <w:next w:val="Normal"/>
    <w:link w:val="Heading4Char"/>
    <w:uiPriority w:val="4"/>
    <w:qFormat/>
    <w:rsid w:val="00AE407C"/>
    <w:pPr>
      <w:keepNext/>
      <w:keepLines/>
      <w:numPr>
        <w:ilvl w:val="3"/>
        <w:numId w:val="10"/>
      </w:numPr>
      <w:spacing w:before="240" w:after="80" w:line="240" w:lineRule="auto"/>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rsid w:val="001C7DA4"/>
    <w:pPr>
      <w:keepNext/>
      <w:keepLines/>
      <w:numPr>
        <w:ilvl w:val="4"/>
        <w:numId w:val="10"/>
      </w:numPr>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rsid w:val="001C7DA4"/>
    <w:pPr>
      <w:keepNext/>
      <w:keepLines/>
      <w:numPr>
        <w:ilvl w:val="5"/>
        <w:numId w:val="10"/>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rsid w:val="001C7DA4"/>
    <w:pPr>
      <w:keepNext/>
      <w:keepLines/>
      <w:numPr>
        <w:ilvl w:val="6"/>
        <w:numId w:val="10"/>
      </w:numPr>
      <w:spacing w:before="40" w:after="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rsid w:val="001C7DA4"/>
    <w:pPr>
      <w:keepNext/>
      <w:keepLines/>
      <w:numPr>
        <w:ilvl w:val="7"/>
        <w:numId w:val="10"/>
      </w:numPr>
      <w:spacing w:before="40" w:after="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rsid w:val="001C7DA4"/>
    <w:pPr>
      <w:keepNext/>
      <w:keepLines/>
      <w:numPr>
        <w:ilvl w:val="8"/>
        <w:numId w:val="10"/>
      </w:numPr>
      <w:spacing w:before="40" w:after="0"/>
      <w:outlineLvl w:val="8"/>
    </w:pPr>
    <w:rPr>
      <w:rFonts w:asciiTheme="majorHAnsi" w:eastAsiaTheme="majorEastAsia" w:hAnsiTheme="majorHAnsi"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Spacing"/>
    <w:next w:val="Normal"/>
    <w:link w:val="DateChar"/>
    <w:uiPriority w:val="99"/>
    <w:rsid w:val="00741359"/>
    <w:pPr>
      <w:spacing w:line="240" w:lineRule="auto"/>
    </w:pPr>
  </w:style>
  <w:style w:type="paragraph" w:styleId="ListBullet">
    <w:name w:val="List Bullet"/>
    <w:basedOn w:val="Normal"/>
    <w:uiPriority w:val="7"/>
    <w:qFormat/>
    <w:rsid w:val="00D14822"/>
    <w:pPr>
      <w:numPr>
        <w:numId w:val="7"/>
      </w:numPr>
      <w:spacing w:after="80"/>
    </w:pPr>
  </w:style>
  <w:style w:type="paragraph" w:styleId="ListBullet2">
    <w:name w:val="List Bullet 2"/>
    <w:basedOn w:val="Normal"/>
    <w:uiPriority w:val="7"/>
    <w:rsid w:val="00D14822"/>
    <w:pPr>
      <w:numPr>
        <w:ilvl w:val="1"/>
        <w:numId w:val="7"/>
      </w:numPr>
      <w:tabs>
        <w:tab w:val="num" w:pos="360"/>
      </w:tabs>
      <w:spacing w:after="60"/>
      <w:ind w:left="0" w:firstLine="0"/>
    </w:pPr>
  </w:style>
  <w:style w:type="paragraph" w:styleId="ListBullet3">
    <w:name w:val="List Bullet 3"/>
    <w:basedOn w:val="Normal"/>
    <w:uiPriority w:val="7"/>
    <w:rsid w:val="00D14822"/>
    <w:pPr>
      <w:numPr>
        <w:ilvl w:val="2"/>
        <w:numId w:val="7"/>
      </w:numPr>
      <w:spacing w:after="40"/>
    </w:pPr>
  </w:style>
  <w:style w:type="paragraph" w:styleId="ListParagraph">
    <w:name w:val="List Paragraph"/>
    <w:basedOn w:val="Normal"/>
    <w:uiPriority w:val="34"/>
    <w:semiHidden/>
    <w:qFormat/>
    <w:rsid w:val="00C23243"/>
    <w:pPr>
      <w:ind w:left="720"/>
      <w:contextualSpacing/>
    </w:pPr>
  </w:style>
  <w:style w:type="paragraph" w:styleId="ListNumber">
    <w:name w:val="List Number"/>
    <w:basedOn w:val="Normal"/>
    <w:uiPriority w:val="7"/>
    <w:qFormat/>
    <w:rsid w:val="00AC770C"/>
    <w:pPr>
      <w:numPr>
        <w:numId w:val="14"/>
      </w:numPr>
      <w:spacing w:after="80"/>
    </w:pPr>
  </w:style>
  <w:style w:type="paragraph" w:styleId="ListNumber2">
    <w:name w:val="List Number 2"/>
    <w:basedOn w:val="Normal"/>
    <w:uiPriority w:val="7"/>
    <w:rsid w:val="00AC770C"/>
    <w:pPr>
      <w:numPr>
        <w:ilvl w:val="1"/>
        <w:numId w:val="14"/>
      </w:numPr>
      <w:spacing w:after="60"/>
    </w:pPr>
  </w:style>
  <w:style w:type="paragraph" w:styleId="ListNumber3">
    <w:name w:val="List Number 3"/>
    <w:basedOn w:val="Normal"/>
    <w:uiPriority w:val="7"/>
    <w:rsid w:val="00AC770C"/>
    <w:pPr>
      <w:numPr>
        <w:ilvl w:val="2"/>
        <w:numId w:val="14"/>
      </w:numPr>
      <w:spacing w:after="40"/>
    </w:pPr>
  </w:style>
  <w:style w:type="paragraph" w:styleId="Header">
    <w:name w:val="header"/>
    <w:basedOn w:val="NoSpacing"/>
    <w:link w:val="HeaderChar"/>
    <w:uiPriority w:val="11"/>
    <w:rsid w:val="00EB71A4"/>
  </w:style>
  <w:style w:type="character" w:customStyle="1" w:styleId="HeaderChar">
    <w:name w:val="Header Char"/>
    <w:basedOn w:val="DefaultParagraphFont"/>
    <w:link w:val="Header"/>
    <w:uiPriority w:val="11"/>
    <w:rsid w:val="00EB71A4"/>
  </w:style>
  <w:style w:type="paragraph" w:styleId="Footer">
    <w:name w:val="footer"/>
    <w:basedOn w:val="Normal"/>
    <w:link w:val="FooterChar"/>
    <w:uiPriority w:val="99"/>
    <w:rsid w:val="00187B2C"/>
    <w:pPr>
      <w:tabs>
        <w:tab w:val="center" w:pos="3686"/>
        <w:tab w:val="right" w:pos="7936"/>
      </w:tabs>
      <w:spacing w:after="0" w:line="170" w:lineRule="exact"/>
    </w:pPr>
    <w:rPr>
      <w:rFonts w:asciiTheme="majorHAnsi" w:hAnsiTheme="majorHAnsi"/>
      <w:sz w:val="12"/>
    </w:rPr>
  </w:style>
  <w:style w:type="character" w:customStyle="1" w:styleId="FooterChar">
    <w:name w:val="Footer Char"/>
    <w:basedOn w:val="DefaultParagraphFont"/>
    <w:link w:val="Footer"/>
    <w:uiPriority w:val="99"/>
    <w:rsid w:val="00187B2C"/>
    <w:rPr>
      <w:rFonts w:asciiTheme="majorHAnsi" w:hAnsiTheme="majorHAnsi"/>
      <w:sz w:val="12"/>
    </w:rPr>
  </w:style>
  <w:style w:type="character" w:customStyle="1" w:styleId="DateChar">
    <w:name w:val="Date Char"/>
    <w:basedOn w:val="DefaultParagraphFont"/>
    <w:link w:val="Date"/>
    <w:uiPriority w:val="99"/>
    <w:rsid w:val="00741359"/>
  </w:style>
  <w:style w:type="character" w:customStyle="1" w:styleId="Heading1Char">
    <w:name w:val="Heading 1 Char"/>
    <w:basedOn w:val="DefaultParagraphFont"/>
    <w:link w:val="Heading1"/>
    <w:uiPriority w:val="4"/>
    <w:rsid w:val="00AE407C"/>
    <w:rPr>
      <w:rFonts w:asciiTheme="majorHAnsi" w:eastAsiaTheme="majorEastAsia" w:hAnsiTheme="majorHAnsi" w:cstheme="majorBidi"/>
      <w:sz w:val="28"/>
      <w:szCs w:val="32"/>
    </w:rPr>
  </w:style>
  <w:style w:type="character" w:customStyle="1" w:styleId="Heading2Char">
    <w:name w:val="Heading 2 Char"/>
    <w:basedOn w:val="DefaultParagraphFont"/>
    <w:link w:val="Heading2"/>
    <w:uiPriority w:val="4"/>
    <w:rsid w:val="00AE407C"/>
    <w:rPr>
      <w:rFonts w:asciiTheme="majorHAnsi" w:eastAsiaTheme="majorEastAsia" w:hAnsiTheme="majorHAnsi" w:cstheme="majorBidi"/>
      <w:sz w:val="24"/>
      <w:szCs w:val="26"/>
    </w:rPr>
  </w:style>
  <w:style w:type="paragraph" w:customStyle="1" w:styleId="Subject">
    <w:name w:val="Subject"/>
    <w:basedOn w:val="Normal"/>
    <w:next w:val="Normal"/>
    <w:qFormat/>
    <w:rsid w:val="004B7DCD"/>
    <w:pPr>
      <w:spacing w:before="240" w:after="240" w:line="240" w:lineRule="auto"/>
    </w:pPr>
    <w:rPr>
      <w:rFonts w:asciiTheme="majorHAnsi" w:eastAsia="Arial" w:hAnsiTheme="majorHAnsi" w:cs="Arial"/>
      <w:sz w:val="28"/>
      <w:szCs w:val="13"/>
      <w:lang w:eastAsia="sv-SE"/>
    </w:rPr>
  </w:style>
  <w:style w:type="character" w:styleId="PageNumber">
    <w:name w:val="page number"/>
    <w:basedOn w:val="DefaultParagraphFont"/>
    <w:uiPriority w:val="99"/>
    <w:unhideWhenUsed/>
    <w:rsid w:val="00A26790"/>
    <w:rPr>
      <w:rFonts w:asciiTheme="majorHAnsi" w:hAnsiTheme="majorHAnsi"/>
      <w:sz w:val="16"/>
    </w:rPr>
  </w:style>
  <w:style w:type="character" w:customStyle="1" w:styleId="Heading3Char">
    <w:name w:val="Heading 3 Char"/>
    <w:basedOn w:val="DefaultParagraphFont"/>
    <w:link w:val="Heading3"/>
    <w:uiPriority w:val="4"/>
    <w:rsid w:val="00AE407C"/>
    <w:rPr>
      <w:rFonts w:asciiTheme="majorHAnsi" w:eastAsiaTheme="majorEastAsia" w:hAnsiTheme="majorHAnsi" w:cstheme="majorBidi"/>
      <w:sz w:val="20"/>
      <w:szCs w:val="24"/>
    </w:rPr>
  </w:style>
  <w:style w:type="character" w:customStyle="1" w:styleId="Heading4Char">
    <w:name w:val="Heading 4 Char"/>
    <w:basedOn w:val="DefaultParagraphFont"/>
    <w:link w:val="Heading4"/>
    <w:uiPriority w:val="4"/>
    <w:rsid w:val="00AE407C"/>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sid w:val="002508E7"/>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2508E7"/>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2508E7"/>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2508E7"/>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sid w:val="002508E7"/>
    <w:rPr>
      <w:rFonts w:asciiTheme="majorHAnsi" w:eastAsiaTheme="majorEastAsia" w:hAnsiTheme="majorHAnsi" w:cstheme="majorBidi"/>
      <w:iCs/>
      <w:szCs w:val="21"/>
    </w:rPr>
  </w:style>
  <w:style w:type="paragraph" w:customStyle="1" w:styleId="Title1">
    <w:name w:val="Title 1"/>
    <w:basedOn w:val="Heading1"/>
    <w:next w:val="Normal"/>
    <w:link w:val="Title1Char"/>
    <w:uiPriority w:val="9"/>
    <w:qFormat/>
    <w:rsid w:val="00D4638B"/>
    <w:pPr>
      <w:numPr>
        <w:numId w:val="0"/>
      </w:numPr>
    </w:pPr>
  </w:style>
  <w:style w:type="paragraph" w:customStyle="1" w:styleId="Title2">
    <w:name w:val="Title 2"/>
    <w:basedOn w:val="Heading2"/>
    <w:next w:val="Normal"/>
    <w:link w:val="Title2Char"/>
    <w:uiPriority w:val="9"/>
    <w:qFormat/>
    <w:rsid w:val="00D4638B"/>
    <w:pPr>
      <w:numPr>
        <w:ilvl w:val="0"/>
        <w:numId w:val="0"/>
      </w:numPr>
    </w:pPr>
  </w:style>
  <w:style w:type="paragraph" w:customStyle="1" w:styleId="Title3">
    <w:name w:val="Title 3"/>
    <w:basedOn w:val="Heading3"/>
    <w:next w:val="Normal"/>
    <w:link w:val="Title3Char"/>
    <w:uiPriority w:val="9"/>
    <w:qFormat/>
    <w:rsid w:val="00D4638B"/>
    <w:pPr>
      <w:numPr>
        <w:ilvl w:val="0"/>
        <w:numId w:val="0"/>
      </w:numPr>
    </w:pPr>
  </w:style>
  <w:style w:type="paragraph" w:customStyle="1" w:styleId="DocumentName">
    <w:name w:val="DocumentName"/>
    <w:next w:val="Normal"/>
    <w:uiPriority w:val="8"/>
    <w:rsid w:val="00AC021F"/>
    <w:pPr>
      <w:spacing w:after="0"/>
    </w:pPr>
    <w:rPr>
      <w:rFonts w:asciiTheme="majorHAnsi" w:hAnsiTheme="majorHAnsi"/>
      <w:sz w:val="32"/>
      <w:szCs w:val="40"/>
    </w:rPr>
  </w:style>
  <w:style w:type="paragraph" w:styleId="TOCHeading">
    <w:name w:val="TOC Heading"/>
    <w:basedOn w:val="Heading1"/>
    <w:next w:val="Normal"/>
    <w:uiPriority w:val="39"/>
    <w:semiHidden/>
    <w:qFormat/>
    <w:rsid w:val="00B31093"/>
    <w:pPr>
      <w:keepNext w:val="0"/>
      <w:keepLines w:val="0"/>
      <w:numPr>
        <w:numId w:val="0"/>
      </w:numPr>
      <w:spacing w:after="0" w:line="288" w:lineRule="auto"/>
      <w:outlineLvl w:val="9"/>
    </w:pPr>
    <w:rPr>
      <w:sz w:val="24"/>
    </w:rPr>
  </w:style>
  <w:style w:type="paragraph" w:styleId="TOC1">
    <w:name w:val="toc 1"/>
    <w:basedOn w:val="Normal"/>
    <w:next w:val="Normal"/>
    <w:uiPriority w:val="39"/>
    <w:rsid w:val="00AC1021"/>
    <w:pPr>
      <w:tabs>
        <w:tab w:val="left" w:pos="397"/>
        <w:tab w:val="right" w:leader="dot" w:pos="7938"/>
      </w:tabs>
      <w:spacing w:before="200" w:after="60"/>
      <w:ind w:left="397" w:hanging="397"/>
    </w:pPr>
    <w:rPr>
      <w:rFonts w:asciiTheme="majorHAnsi" w:hAnsiTheme="majorHAnsi"/>
    </w:rPr>
  </w:style>
  <w:style w:type="paragraph" w:styleId="TOC2">
    <w:name w:val="toc 2"/>
    <w:basedOn w:val="Normal"/>
    <w:next w:val="Normal"/>
    <w:uiPriority w:val="39"/>
    <w:rsid w:val="00E6426E"/>
    <w:pPr>
      <w:tabs>
        <w:tab w:val="left" w:pos="993"/>
        <w:tab w:val="right" w:leader="dot" w:pos="7938"/>
      </w:tabs>
      <w:spacing w:after="60"/>
      <w:ind w:left="1021" w:hanging="624"/>
    </w:pPr>
    <w:rPr>
      <w:rFonts w:asciiTheme="majorHAnsi" w:hAnsiTheme="majorHAnsi"/>
      <w:noProof/>
    </w:rPr>
  </w:style>
  <w:style w:type="paragraph" w:styleId="TOC3">
    <w:name w:val="toc 3"/>
    <w:basedOn w:val="Normal"/>
    <w:next w:val="Normal"/>
    <w:uiPriority w:val="39"/>
    <w:rsid w:val="00E6426E"/>
    <w:pPr>
      <w:tabs>
        <w:tab w:val="left" w:pos="1843"/>
        <w:tab w:val="right" w:leader="dot" w:pos="7938"/>
      </w:tabs>
      <w:spacing w:after="60"/>
      <w:ind w:left="1843" w:hanging="850"/>
    </w:pPr>
    <w:rPr>
      <w:rFonts w:asciiTheme="majorHAnsi" w:hAnsiTheme="majorHAnsi"/>
      <w:noProof/>
    </w:rPr>
  </w:style>
  <w:style w:type="paragraph" w:styleId="BalloonText">
    <w:name w:val="Balloon Text"/>
    <w:basedOn w:val="Normal"/>
    <w:link w:val="BalloonTextChar"/>
    <w:uiPriority w:val="99"/>
    <w:semiHidden/>
    <w:unhideWhenUsed/>
    <w:rsid w:val="008B1806"/>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8B1806"/>
    <w:rPr>
      <w:rFonts w:ascii="Segoe UI" w:hAnsi="Segoe UI" w:cs="Segoe UI"/>
      <w:sz w:val="18"/>
      <w:szCs w:val="18"/>
    </w:rPr>
  </w:style>
  <w:style w:type="paragraph" w:customStyle="1" w:styleId="Label">
    <w:name w:val="Label"/>
    <w:basedOn w:val="Normal"/>
    <w:next w:val="Normal"/>
    <w:uiPriority w:val="8"/>
    <w:rsid w:val="009D0EA0"/>
    <w:pPr>
      <w:spacing w:after="0" w:line="240" w:lineRule="auto"/>
    </w:pPr>
    <w:rPr>
      <w:rFonts w:asciiTheme="majorHAnsi" w:eastAsia="Arial" w:hAnsiTheme="majorHAnsi" w:cs="Mangal"/>
      <w:sz w:val="13"/>
      <w:lang w:eastAsia="sv-SE"/>
    </w:rPr>
  </w:style>
  <w:style w:type="character" w:customStyle="1" w:styleId="VERSALER">
    <w:name w:val="VERSALER"/>
    <w:basedOn w:val="DefaultParagraphFont"/>
    <w:uiPriority w:val="99"/>
    <w:semiHidden/>
    <w:rsid w:val="00920B51"/>
    <w:rPr>
      <w:caps/>
    </w:rPr>
  </w:style>
  <w:style w:type="paragraph" w:styleId="NoSpacing">
    <w:name w:val="No Spacing"/>
    <w:link w:val="NoSpacingChar"/>
    <w:uiPriority w:val="1"/>
    <w:qFormat/>
    <w:rsid w:val="00244D2C"/>
    <w:pPr>
      <w:spacing w:after="0"/>
    </w:pPr>
  </w:style>
  <w:style w:type="paragraph" w:styleId="EnvelopeAddress">
    <w:name w:val="envelope address"/>
    <w:basedOn w:val="Normal"/>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link">
    <w:name w:val="Hyperlink"/>
    <w:basedOn w:val="DefaultParagraphFont"/>
    <w:uiPriority w:val="99"/>
    <w:rsid w:val="008942B3"/>
    <w:rPr>
      <w:color w:val="7E7E7E" w:themeColor="hyperlink"/>
      <w:u w:val="single"/>
    </w:rPr>
  </w:style>
  <w:style w:type="paragraph" w:customStyle="1" w:styleId="Title4">
    <w:name w:val="Title 4"/>
    <w:basedOn w:val="Heading4"/>
    <w:next w:val="Normal"/>
    <w:uiPriority w:val="9"/>
    <w:qFormat/>
    <w:rsid w:val="00D4638B"/>
    <w:pPr>
      <w:numPr>
        <w:ilvl w:val="0"/>
        <w:numId w:val="0"/>
      </w:numPr>
    </w:pPr>
  </w:style>
  <w:style w:type="paragraph" w:customStyle="1" w:styleId="Hidden">
    <w:name w:val="Hidden"/>
    <w:basedOn w:val="Normal"/>
    <w:uiPriority w:val="19"/>
    <w:semiHidden/>
    <w:rsid w:val="00925DA1"/>
    <w:rPr>
      <w:vanish/>
    </w:rPr>
  </w:style>
  <w:style w:type="paragraph" w:styleId="TOC4">
    <w:name w:val="toc 4"/>
    <w:basedOn w:val="Normal"/>
    <w:next w:val="Normal"/>
    <w:uiPriority w:val="39"/>
    <w:semiHidden/>
    <w:rsid w:val="00CB112B"/>
    <w:pPr>
      <w:tabs>
        <w:tab w:val="left" w:pos="1843"/>
        <w:tab w:val="right" w:leader="dot" w:pos="7938"/>
      </w:tabs>
      <w:spacing w:after="60"/>
      <w:ind w:left="1843" w:hanging="851"/>
    </w:pPr>
    <w:rPr>
      <w:rFonts w:asciiTheme="majorHAnsi" w:hAnsiTheme="majorHAnsi"/>
    </w:rPr>
  </w:style>
  <w:style w:type="paragraph" w:styleId="TOC5">
    <w:name w:val="toc 5"/>
    <w:basedOn w:val="Normal"/>
    <w:next w:val="Normal"/>
    <w:autoRedefine/>
    <w:uiPriority w:val="39"/>
    <w:semiHidden/>
    <w:rsid w:val="008A0A5B"/>
    <w:pPr>
      <w:tabs>
        <w:tab w:val="right" w:leader="dot" w:pos="7938"/>
      </w:tabs>
      <w:spacing w:after="60"/>
      <w:ind w:left="879"/>
    </w:pPr>
    <w:rPr>
      <w:rFonts w:asciiTheme="majorHAnsi" w:hAnsiTheme="majorHAnsi"/>
    </w:rPr>
  </w:style>
  <w:style w:type="paragraph" w:styleId="TOC6">
    <w:name w:val="toc 6"/>
    <w:basedOn w:val="Normal"/>
    <w:next w:val="Normal"/>
    <w:autoRedefine/>
    <w:uiPriority w:val="39"/>
    <w:semiHidden/>
    <w:rsid w:val="008A0A5B"/>
    <w:pPr>
      <w:tabs>
        <w:tab w:val="right" w:leader="dot" w:pos="7938"/>
      </w:tabs>
      <w:spacing w:after="60"/>
      <w:ind w:left="1100"/>
    </w:pPr>
    <w:rPr>
      <w:rFonts w:asciiTheme="majorHAnsi" w:hAnsiTheme="majorHAnsi"/>
    </w:rPr>
  </w:style>
  <w:style w:type="paragraph" w:styleId="TOC7">
    <w:name w:val="toc 7"/>
    <w:basedOn w:val="Normal"/>
    <w:next w:val="Normal"/>
    <w:autoRedefine/>
    <w:uiPriority w:val="39"/>
    <w:semiHidden/>
    <w:rsid w:val="008A0A5B"/>
    <w:pPr>
      <w:tabs>
        <w:tab w:val="right" w:leader="dot" w:pos="7938"/>
      </w:tabs>
      <w:spacing w:after="60"/>
      <w:ind w:left="1321"/>
    </w:pPr>
    <w:rPr>
      <w:rFonts w:asciiTheme="majorHAnsi" w:hAnsiTheme="majorHAnsi"/>
    </w:rPr>
  </w:style>
  <w:style w:type="paragraph" w:styleId="TOC8">
    <w:name w:val="toc 8"/>
    <w:basedOn w:val="Normal"/>
    <w:next w:val="Normal"/>
    <w:autoRedefine/>
    <w:uiPriority w:val="39"/>
    <w:semiHidden/>
    <w:rsid w:val="008A0A5B"/>
    <w:pPr>
      <w:tabs>
        <w:tab w:val="right" w:leader="dot" w:pos="7938"/>
      </w:tabs>
      <w:spacing w:after="60"/>
      <w:ind w:left="1542"/>
    </w:pPr>
    <w:rPr>
      <w:rFonts w:asciiTheme="majorHAnsi" w:hAnsiTheme="majorHAnsi"/>
    </w:rPr>
  </w:style>
  <w:style w:type="paragraph" w:styleId="TOC9">
    <w:name w:val="toc 9"/>
    <w:basedOn w:val="Normal"/>
    <w:next w:val="Normal"/>
    <w:autoRedefine/>
    <w:uiPriority w:val="39"/>
    <w:semiHidden/>
    <w:rsid w:val="008A0A5B"/>
    <w:pPr>
      <w:tabs>
        <w:tab w:val="right" w:leader="dot" w:pos="7938"/>
      </w:tabs>
      <w:spacing w:after="60"/>
      <w:ind w:left="1758"/>
    </w:pPr>
    <w:rPr>
      <w:rFonts w:asciiTheme="majorHAnsi" w:hAnsiTheme="majorHAnsi"/>
    </w:rPr>
  </w:style>
  <w:style w:type="character" w:styleId="PlaceholderText">
    <w:name w:val="Placeholder Text"/>
    <w:basedOn w:val="DefaultParagraphFont"/>
    <w:uiPriority w:val="99"/>
    <w:rsid w:val="00754F71"/>
    <w:rPr>
      <w:color w:val="7F7F7F" w:themeColor="text1" w:themeTint="80"/>
      <w:bdr w:val="none" w:sz="0" w:space="0" w:color="auto"/>
      <w:shd w:val="clear" w:color="auto" w:fill="F0F0F0"/>
    </w:rPr>
  </w:style>
  <w:style w:type="character" w:customStyle="1" w:styleId="Title1Char">
    <w:name w:val="Title 1 Char"/>
    <w:basedOn w:val="Heading1Char"/>
    <w:link w:val="Title1"/>
    <w:uiPriority w:val="9"/>
    <w:rsid w:val="000D7FFA"/>
    <w:rPr>
      <w:rFonts w:asciiTheme="majorHAnsi" w:eastAsiaTheme="majorEastAsia" w:hAnsiTheme="majorHAnsi" w:cstheme="majorBidi"/>
      <w:b w:val="0"/>
      <w:sz w:val="32"/>
      <w:szCs w:val="32"/>
    </w:rPr>
  </w:style>
  <w:style w:type="character" w:customStyle="1" w:styleId="Title2Char">
    <w:name w:val="Title 2 Char"/>
    <w:basedOn w:val="Heading2Char"/>
    <w:link w:val="Title2"/>
    <w:uiPriority w:val="9"/>
    <w:rsid w:val="000D7FFA"/>
    <w:rPr>
      <w:rFonts w:asciiTheme="majorHAnsi" w:eastAsiaTheme="majorEastAsia" w:hAnsiTheme="majorHAnsi" w:cstheme="majorBidi"/>
      <w:sz w:val="28"/>
      <w:szCs w:val="26"/>
    </w:rPr>
  </w:style>
  <w:style w:type="character" w:customStyle="1" w:styleId="Title3Char">
    <w:name w:val="Title 3 Char"/>
    <w:basedOn w:val="Heading3Char"/>
    <w:link w:val="Title3"/>
    <w:uiPriority w:val="9"/>
    <w:rsid w:val="000D7FFA"/>
    <w:rPr>
      <w:rFonts w:asciiTheme="majorHAnsi" w:eastAsiaTheme="majorEastAsia" w:hAnsiTheme="majorHAnsi" w:cstheme="majorBidi"/>
      <w:sz w:val="24"/>
      <w:szCs w:val="24"/>
    </w:rPr>
  </w:style>
  <w:style w:type="table" w:customStyle="1" w:styleId="TableGridLight1">
    <w:name w:val="Table Grid Light1"/>
    <w:basedOn w:val="TableNormal"/>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TableNormal"/>
    <w:uiPriority w:val="99"/>
    <w:rsid w:val="00334F37"/>
    <w:pPr>
      <w:spacing w:before="40" w:after="40"/>
    </w:pPr>
    <w:tblPr>
      <w:tblBorders>
        <w:top w:val="single" w:sz="4" w:space="0" w:color="D0D0D0" w:themeColor="background2"/>
        <w:left w:val="single" w:sz="4" w:space="0" w:color="D0D0D0" w:themeColor="background2"/>
        <w:bottom w:val="single" w:sz="4" w:space="0" w:color="D0D0D0" w:themeColor="background2"/>
        <w:right w:val="single" w:sz="4" w:space="0" w:color="D0D0D0" w:themeColor="background2"/>
        <w:insideH w:val="single" w:sz="4" w:space="0" w:color="D0D0D0" w:themeColor="background2"/>
        <w:insideV w:val="single" w:sz="4" w:space="0" w:color="D0D0D0" w:themeColor="background2"/>
      </w:tblBorders>
    </w:tblPr>
  </w:style>
  <w:style w:type="paragraph" w:customStyle="1" w:styleId="TOCEnclosures">
    <w:name w:val="TOC Enclosures"/>
    <w:basedOn w:val="NoSpacing"/>
    <w:uiPriority w:val="39"/>
    <w:semiHidden/>
    <w:rsid w:val="00DE4F4A"/>
    <w:pPr>
      <w:tabs>
        <w:tab w:val="right" w:leader="dot" w:pos="7938"/>
      </w:tabs>
      <w:spacing w:after="60"/>
    </w:pPr>
    <w:rPr>
      <w:rFonts w:asciiTheme="majorHAnsi" w:hAnsiTheme="majorHAnsi"/>
    </w:rPr>
  </w:style>
  <w:style w:type="paragraph" w:styleId="Caption">
    <w:name w:val="caption"/>
    <w:basedOn w:val="Normal"/>
    <w:next w:val="Normal"/>
    <w:uiPriority w:val="35"/>
    <w:semiHidden/>
    <w:qFormat/>
    <w:rsid w:val="00474E2C"/>
    <w:pPr>
      <w:spacing w:before="160" w:line="240" w:lineRule="auto"/>
    </w:pPr>
    <w:rPr>
      <w:rFonts w:asciiTheme="majorHAnsi" w:hAnsiTheme="majorHAnsi"/>
      <w:i/>
      <w:iCs/>
      <w:color w:val="000000" w:themeColor="text1"/>
      <w:sz w:val="16"/>
    </w:rPr>
  </w:style>
  <w:style w:type="paragraph" w:customStyle="1" w:styleId="Tableheading">
    <w:name w:val="Table heading"/>
    <w:basedOn w:val="Normal"/>
    <w:uiPriority w:val="19"/>
    <w:semiHidden/>
    <w:qFormat/>
    <w:rsid w:val="003D70C7"/>
    <w:pPr>
      <w:spacing w:before="40" w:after="40"/>
    </w:pPr>
    <w:rPr>
      <w:rFonts w:asciiTheme="majorHAnsi" w:hAnsiTheme="majorHAnsi"/>
    </w:rPr>
  </w:style>
  <w:style w:type="paragraph" w:customStyle="1" w:styleId="FooterAddress">
    <w:name w:val="FooterAddress"/>
    <w:link w:val="FooterAddressChar"/>
    <w:uiPriority w:val="11"/>
    <w:rsid w:val="00AE309E"/>
    <w:pPr>
      <w:spacing w:after="0" w:line="170" w:lineRule="exact"/>
      <w:ind w:right="-1134"/>
    </w:pPr>
    <w:rPr>
      <w:rFonts w:eastAsia="Arial" w:cs="Mangal"/>
      <w:sz w:val="13"/>
      <w:lang w:val="en-US" w:eastAsia="sv-SE"/>
    </w:rPr>
  </w:style>
  <w:style w:type="character" w:customStyle="1" w:styleId="FooterAddressChar">
    <w:name w:val="FooterAddress Char"/>
    <w:basedOn w:val="DefaultParagraphFont"/>
    <w:link w:val="FooterAddress"/>
    <w:uiPriority w:val="11"/>
    <w:rsid w:val="00AE309E"/>
    <w:rPr>
      <w:rFonts w:eastAsia="Arial" w:cs="Mangal"/>
      <w:sz w:val="13"/>
      <w:lang w:val="en-US" w:eastAsia="sv-SE"/>
    </w:rPr>
  </w:style>
  <w:style w:type="paragraph" w:styleId="FootnoteText">
    <w:name w:val="footnote text"/>
    <w:basedOn w:val="Normal"/>
    <w:link w:val="FootnoteTextChar"/>
    <w:uiPriority w:val="99"/>
    <w:semiHidden/>
    <w:unhideWhenUsed/>
    <w:rsid w:val="003A293F"/>
    <w:pPr>
      <w:spacing w:after="0" w:line="240" w:lineRule="auto"/>
    </w:pPr>
    <w:rPr>
      <w:sz w:val="14"/>
      <w:szCs w:val="20"/>
    </w:rPr>
  </w:style>
  <w:style w:type="character" w:customStyle="1" w:styleId="FootnoteTextChar">
    <w:name w:val="Footnote Text Char"/>
    <w:basedOn w:val="DefaultParagraphFont"/>
    <w:link w:val="FootnoteText"/>
    <w:uiPriority w:val="99"/>
    <w:semiHidden/>
    <w:rsid w:val="003A293F"/>
    <w:rPr>
      <w:sz w:val="14"/>
      <w:szCs w:val="20"/>
    </w:rPr>
  </w:style>
  <w:style w:type="paragraph" w:styleId="EndnoteText">
    <w:name w:val="endnote text"/>
    <w:basedOn w:val="Normal"/>
    <w:link w:val="EndnoteTextChar"/>
    <w:uiPriority w:val="99"/>
    <w:semiHidden/>
    <w:unhideWhenUsed/>
    <w:rsid w:val="00204B2F"/>
    <w:pPr>
      <w:spacing w:after="0" w:line="240" w:lineRule="auto"/>
    </w:pPr>
    <w:rPr>
      <w:sz w:val="14"/>
      <w:szCs w:val="20"/>
    </w:rPr>
  </w:style>
  <w:style w:type="character" w:customStyle="1" w:styleId="EndnoteTextChar">
    <w:name w:val="Endnote Text Char"/>
    <w:basedOn w:val="DefaultParagraphFont"/>
    <w:link w:val="EndnoteText"/>
    <w:uiPriority w:val="99"/>
    <w:semiHidden/>
    <w:rsid w:val="00204B2F"/>
    <w:rPr>
      <w:sz w:val="14"/>
      <w:szCs w:val="20"/>
    </w:rPr>
  </w:style>
  <w:style w:type="table" w:customStyle="1" w:styleId="FTablestyle1-SlateGrey">
    <w:name w:val="ÅF Table style 1 - Slate Grey"/>
    <w:basedOn w:val="FTablestyle"/>
    <w:uiPriority w:val="99"/>
    <w:rsid w:val="00334F37"/>
    <w:tblPr/>
    <w:tblStylePr w:type="firstRow">
      <w:pPr>
        <w:wordWrap/>
        <w:spacing w:beforeLines="0" w:before="40" w:beforeAutospacing="0" w:afterLines="0" w:after="40" w:afterAutospacing="0"/>
      </w:pPr>
      <w:rPr>
        <w:color w:val="FFFFFF" w:themeColor="background1"/>
      </w:rPr>
      <w:tblPr/>
      <w:tcPr>
        <w:shd w:val="clear" w:color="auto" w:fill="D0D0D0" w:themeFill="background2"/>
      </w:tcPr>
    </w:tblStylePr>
  </w:style>
  <w:style w:type="table" w:customStyle="1" w:styleId="FTablestyle2-OliveGrey">
    <w:name w:val="ÅF Table style 2 - Olive Grey"/>
    <w:basedOn w:val="FTablestyle"/>
    <w:uiPriority w:val="99"/>
    <w:rsid w:val="000B52D9"/>
    <w:tblPr>
      <w:tblBorders>
        <w:top w:val="single" w:sz="4" w:space="0" w:color="808070"/>
        <w:left w:val="single" w:sz="4" w:space="0" w:color="808070"/>
        <w:bottom w:val="single" w:sz="4" w:space="0" w:color="808070"/>
        <w:right w:val="single" w:sz="4" w:space="0" w:color="808070"/>
        <w:insideH w:val="single" w:sz="4" w:space="0" w:color="808070"/>
        <w:insideV w:val="single" w:sz="4" w:space="0" w:color="808070"/>
      </w:tblBorders>
    </w:tblPr>
    <w:tblStylePr w:type="firstRow">
      <w:rPr>
        <w:color w:val="FFFFFF" w:themeColor="background1"/>
      </w:rPr>
      <w:tblPr/>
      <w:tcPr>
        <w:shd w:val="clear" w:color="auto" w:fill="808070"/>
      </w:tcPr>
    </w:tblStylePr>
  </w:style>
  <w:style w:type="table" w:customStyle="1" w:styleId="FTablestyle3-UmberGrey">
    <w:name w:val="ÅF Table style 3 - Umber Grey"/>
    <w:basedOn w:val="FTablestyle"/>
    <w:uiPriority w:val="99"/>
    <w:rsid w:val="000B52D9"/>
    <w:tblPr>
      <w:tblBorders>
        <w:top w:val="single" w:sz="4" w:space="0" w:color="908070"/>
        <w:left w:val="single" w:sz="4" w:space="0" w:color="908070"/>
        <w:bottom w:val="single" w:sz="4" w:space="0" w:color="908070"/>
        <w:right w:val="single" w:sz="4" w:space="0" w:color="908070"/>
        <w:insideH w:val="single" w:sz="4" w:space="0" w:color="908070"/>
        <w:insideV w:val="single" w:sz="4" w:space="0" w:color="908070"/>
      </w:tblBorders>
    </w:tblPr>
    <w:tcPr>
      <w:shd w:val="clear" w:color="auto" w:fill="auto"/>
    </w:tcPr>
    <w:tblStylePr w:type="firstRow">
      <w:rPr>
        <w:color w:val="FFFFFF" w:themeColor="background1"/>
      </w:rPr>
      <w:tblPr/>
      <w:tcPr>
        <w:shd w:val="clear" w:color="auto" w:fill="908070"/>
      </w:tcPr>
    </w:tblStylePr>
  </w:style>
  <w:style w:type="table" w:customStyle="1" w:styleId="FTableStyle4-KhakiGrey">
    <w:name w:val="ÅF Table Style 4 - Khaki Grey"/>
    <w:basedOn w:val="FTablestyle"/>
    <w:uiPriority w:val="99"/>
    <w:rsid w:val="000B52D9"/>
    <w:tblPr>
      <w:tblBorders>
        <w:top w:val="single" w:sz="4" w:space="0" w:color="C0B0A0"/>
        <w:left w:val="single" w:sz="4" w:space="0" w:color="C0B0A0"/>
        <w:bottom w:val="single" w:sz="4" w:space="0" w:color="C0B0A0"/>
        <w:right w:val="single" w:sz="4" w:space="0" w:color="C0B0A0"/>
        <w:insideH w:val="single" w:sz="4" w:space="0" w:color="C0B0A0"/>
        <w:insideV w:val="single" w:sz="4" w:space="0" w:color="C0B0A0"/>
      </w:tblBorders>
    </w:tblPr>
    <w:tblStylePr w:type="firstRow">
      <w:rPr>
        <w:color w:val="FFFFFF" w:themeColor="background1"/>
      </w:rPr>
      <w:tblPr/>
      <w:tcPr>
        <w:shd w:val="clear" w:color="auto" w:fill="C0B0A0"/>
      </w:tcPr>
    </w:tblStylePr>
  </w:style>
  <w:style w:type="table" w:customStyle="1" w:styleId="FTableStyle5-UmberGrey">
    <w:name w:val="ÅF Table Style 5 - Umber Grey"/>
    <w:basedOn w:val="TableNormal"/>
    <w:uiPriority w:val="99"/>
    <w:rsid w:val="000B52D9"/>
    <w:pPr>
      <w:spacing w:before="40" w:after="40"/>
    </w:pPr>
    <w:tblPr>
      <w:tblBorders>
        <w:top w:val="single" w:sz="4" w:space="0" w:color="908070"/>
        <w:left w:val="single" w:sz="4" w:space="0" w:color="908070"/>
        <w:bottom w:val="single" w:sz="4" w:space="0" w:color="908070"/>
        <w:right w:val="single" w:sz="4" w:space="0" w:color="908070"/>
        <w:insideH w:val="single" w:sz="4" w:space="0" w:color="908070"/>
        <w:insideV w:val="single" w:sz="4" w:space="0" w:color="908070"/>
      </w:tblBorders>
    </w:tblPr>
  </w:style>
  <w:style w:type="paragraph" w:styleId="Title">
    <w:name w:val="Title"/>
    <w:basedOn w:val="Normal"/>
    <w:next w:val="Normal"/>
    <w:link w:val="TitleChar"/>
    <w:uiPriority w:val="2"/>
    <w:rsid w:val="005719D2"/>
    <w:pPr>
      <w:spacing w:after="0" w:line="240" w:lineRule="auto"/>
      <w:contextualSpacing/>
    </w:pPr>
    <w:rPr>
      <w:rFonts w:asciiTheme="majorHAnsi" w:eastAsiaTheme="majorEastAsia" w:hAnsiTheme="majorHAnsi" w:cstheme="majorBidi"/>
      <w:color w:val="000000" w:themeColor="text1"/>
      <w:spacing w:val="-10"/>
      <w:kern w:val="28"/>
      <w:sz w:val="52"/>
      <w:szCs w:val="56"/>
    </w:rPr>
  </w:style>
  <w:style w:type="character" w:customStyle="1" w:styleId="TitleChar">
    <w:name w:val="Title Char"/>
    <w:basedOn w:val="DefaultParagraphFont"/>
    <w:link w:val="Title"/>
    <w:uiPriority w:val="2"/>
    <w:rsid w:val="005719D2"/>
    <w:rPr>
      <w:rFonts w:asciiTheme="majorHAnsi" w:eastAsiaTheme="majorEastAsia" w:hAnsiTheme="majorHAnsi" w:cstheme="majorBidi"/>
      <w:color w:val="000000" w:themeColor="text1"/>
      <w:spacing w:val="-10"/>
      <w:kern w:val="28"/>
      <w:sz w:val="52"/>
      <w:szCs w:val="56"/>
    </w:rPr>
  </w:style>
  <w:style w:type="character" w:customStyle="1" w:styleId="NoSpacingChar">
    <w:name w:val="No Spacing Char"/>
    <w:basedOn w:val="DefaultParagraphFont"/>
    <w:link w:val="NoSpacing"/>
    <w:uiPriority w:val="1"/>
    <w:rsid w:val="004D4219"/>
  </w:style>
  <w:style w:type="paragraph" w:customStyle="1" w:styleId="Titlewhite">
    <w:name w:val="Title white"/>
    <w:basedOn w:val="Title"/>
    <w:qFormat/>
    <w:rsid w:val="005719D2"/>
    <w:rPr>
      <w:color w:val="FFFFFF" w:themeColor="background1"/>
    </w:rPr>
  </w:style>
  <w:style w:type="paragraph" w:customStyle="1" w:styleId="07DAAF25C7E34F239B5FA35AFDC175C91">
    <w:name w:val="07DAAF25C7E34F239B5FA35AFDC175C91"/>
    <w:rsid w:val="00C81A0E"/>
    <w:rPr>
      <w:sz w:val="17"/>
      <w:szCs w:val="17"/>
    </w:rPr>
  </w:style>
  <w:style w:type="paragraph" w:customStyle="1" w:styleId="Subjectwhite">
    <w:name w:val="Subject white"/>
    <w:basedOn w:val="Normal"/>
    <w:qFormat/>
    <w:rsid w:val="00C81A0E"/>
    <w:pPr>
      <w:spacing w:before="240" w:after="240" w:line="240" w:lineRule="auto"/>
    </w:pPr>
    <w:rPr>
      <w:rFonts w:asciiTheme="majorHAnsi" w:eastAsia="Arial" w:hAnsiTheme="majorHAnsi" w:cs="Arial"/>
      <w:color w:val="FFFFFF" w:themeColor="background1"/>
      <w:sz w:val="28"/>
      <w:szCs w:val="13"/>
      <w:lang w:eastAsia="sv-SE"/>
    </w:rPr>
  </w:style>
  <w:style w:type="paragraph" w:customStyle="1" w:styleId="C1PlainText">
    <w:name w:val="C1 Plain Text"/>
    <w:basedOn w:val="Normal"/>
    <w:qFormat/>
    <w:rsid w:val="006D5DB7"/>
    <w:pPr>
      <w:overflowPunct w:val="0"/>
      <w:autoSpaceDE w:val="0"/>
      <w:autoSpaceDN w:val="0"/>
      <w:adjustRightInd w:val="0"/>
      <w:spacing w:before="120" w:after="120" w:line="240" w:lineRule="auto"/>
      <w:ind w:left="1298"/>
      <w:jc w:val="both"/>
      <w:textAlignment w:val="baseline"/>
    </w:pPr>
    <w:rPr>
      <w:rFonts w:ascii="Times New Roman" w:eastAsia="Times New Roman" w:hAnsi="Times New Roman" w:cs="Times New Roman"/>
      <w:sz w:val="24"/>
      <w:szCs w:val="20"/>
    </w:rPr>
  </w:style>
  <w:style w:type="paragraph" w:customStyle="1" w:styleId="ListItemC1">
    <w:name w:val="List Item C1"/>
    <w:basedOn w:val="Normal"/>
    <w:qFormat/>
    <w:rsid w:val="006D5DB7"/>
    <w:pPr>
      <w:numPr>
        <w:numId w:val="18"/>
      </w:numPr>
      <w:overflowPunct w:val="0"/>
      <w:autoSpaceDE w:val="0"/>
      <w:autoSpaceDN w:val="0"/>
      <w:adjustRightInd w:val="0"/>
      <w:spacing w:after="0" w:line="240" w:lineRule="auto"/>
      <w:ind w:left="1548" w:hanging="284"/>
      <w:textAlignment w:val="baseline"/>
    </w:pPr>
    <w:rPr>
      <w:rFonts w:ascii="Times New Roman" w:eastAsia="Times New Roman" w:hAnsi="Times New Roman" w:cs="Times New Roman"/>
      <w:sz w:val="24"/>
      <w:szCs w:val="20"/>
    </w:rPr>
  </w:style>
  <w:style w:type="paragraph" w:customStyle="1" w:styleId="ListItemC10">
    <w:name w:val="List Item C1+"/>
    <w:basedOn w:val="ListItemC1"/>
    <w:qFormat/>
    <w:rsid w:val="006D5DB7"/>
    <w:pPr>
      <w:numPr>
        <w:numId w:val="22"/>
      </w:numPr>
      <w:ind w:left="1866"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83037">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81082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o913\AppData\Roaming\Microsoft\Templates\AFRY_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EC4A4124F04EC9A5690628434084BD"/>
        <w:category>
          <w:name w:val="General"/>
          <w:gallery w:val="placeholder"/>
        </w:category>
        <w:types>
          <w:type w:val="bbPlcHdr"/>
        </w:types>
        <w:behaviors>
          <w:behavior w:val="content"/>
        </w:behaviors>
        <w:guid w:val="{19C4389B-7DF9-4DA1-ADD7-88A20D599621}"/>
      </w:docPartPr>
      <w:docPartBody>
        <w:p w:rsidR="00256D44" w:rsidRDefault="00000000">
          <w:pPr>
            <w:pStyle w:val="A9EC4A4124F04EC9A5690628434084BD"/>
          </w:pPr>
          <w:r w:rsidRPr="00BE73B3">
            <w:rPr>
              <w:rStyle w:val="PlaceholderText"/>
            </w:rPr>
            <w:t xml:space="preserve">Click </w:t>
          </w:r>
          <w:r>
            <w:rPr>
              <w:rStyle w:val="PlaceholderText"/>
            </w:rPr>
            <w:t>here to enter name.</w:t>
          </w:r>
        </w:p>
      </w:docPartBody>
    </w:docPart>
    <w:docPart>
      <w:docPartPr>
        <w:name w:val="7D3E05C6ABA745EBB2436BC2D1F99207"/>
        <w:category>
          <w:name w:val="General"/>
          <w:gallery w:val="placeholder"/>
        </w:category>
        <w:types>
          <w:type w:val="bbPlcHdr"/>
        </w:types>
        <w:behaviors>
          <w:behavior w:val="content"/>
        </w:behaviors>
        <w:guid w:val="{296C5274-F975-4E67-B2D6-0B99E8BDEB08}"/>
      </w:docPartPr>
      <w:docPartBody>
        <w:p w:rsidR="00256D44" w:rsidRDefault="00000000">
          <w:pPr>
            <w:pStyle w:val="7D3E05C6ABA745EBB2436BC2D1F99207"/>
          </w:pPr>
          <w:r w:rsidRPr="00CE7FDE">
            <w:rPr>
              <w:rStyle w:val="PlaceholderText"/>
            </w:rPr>
            <w:t xml:space="preserve">Click </w:t>
          </w:r>
          <w:r>
            <w:rPr>
              <w:rStyle w:val="PlaceholderText"/>
            </w:rPr>
            <w:t>here</w:t>
          </w:r>
          <w:r w:rsidRPr="00CE7FDE">
            <w:rPr>
              <w:rStyle w:val="PlaceholderText"/>
            </w:rPr>
            <w:t xml:space="preserve"> to enter </w:t>
          </w:r>
          <w:r>
            <w:rPr>
              <w:rStyle w:val="PlaceholderText"/>
            </w:rPr>
            <w:t>a</w:t>
          </w:r>
          <w:r w:rsidRPr="00CE7FDE">
            <w:rPr>
              <w:rStyle w:val="PlaceholderText"/>
            </w:rPr>
            <w:t xml:space="preserve"> date.</w:t>
          </w:r>
        </w:p>
      </w:docPartBody>
    </w:docPart>
    <w:docPart>
      <w:docPartPr>
        <w:name w:val="04D40AA90E0040A08504C6FF17C76735"/>
        <w:category>
          <w:name w:val="General"/>
          <w:gallery w:val="placeholder"/>
        </w:category>
        <w:types>
          <w:type w:val="bbPlcHdr"/>
        </w:types>
        <w:behaviors>
          <w:behavior w:val="content"/>
        </w:behaviors>
        <w:guid w:val="{71AF017F-7060-4AAE-803A-992EAACFD22B}"/>
      </w:docPartPr>
      <w:docPartBody>
        <w:p w:rsidR="00256D44" w:rsidRDefault="00000000">
          <w:pPr>
            <w:pStyle w:val="04D40AA90E0040A08504C6FF17C76735"/>
          </w:pPr>
          <w:r w:rsidRPr="00F6327D">
            <w:rPr>
              <w:rStyle w:val="PlaceholderText"/>
            </w:rPr>
            <w:t xml:space="preserve">Click here to enter </w:t>
          </w:r>
          <w:r>
            <w:rPr>
              <w:rStyle w:val="PlaceholderText"/>
            </w:rPr>
            <w:t>business phone.</w:t>
          </w:r>
        </w:p>
      </w:docPartBody>
    </w:docPart>
    <w:docPart>
      <w:docPartPr>
        <w:name w:val="00AC398F591A419AA1A03A2344CE9CD7"/>
        <w:category>
          <w:name w:val="General"/>
          <w:gallery w:val="placeholder"/>
        </w:category>
        <w:types>
          <w:type w:val="bbPlcHdr"/>
        </w:types>
        <w:behaviors>
          <w:behavior w:val="content"/>
        </w:behaviors>
        <w:guid w:val="{4FD36703-355D-4EB6-BD40-F1F46B006129}"/>
      </w:docPartPr>
      <w:docPartBody>
        <w:p w:rsidR="00256D44" w:rsidRDefault="00000000">
          <w:pPr>
            <w:pStyle w:val="00AC398F591A419AA1A03A2344CE9CD7"/>
          </w:pPr>
          <w:r w:rsidRPr="00F6327D">
            <w:rPr>
              <w:rStyle w:val="PlaceholderText"/>
            </w:rPr>
            <w:t xml:space="preserve">Click here to enter </w:t>
          </w:r>
          <w:r>
            <w:rPr>
              <w:rStyle w:val="PlaceholderText"/>
            </w:rPr>
            <w:t>mobile phone.</w:t>
          </w:r>
        </w:p>
      </w:docPartBody>
    </w:docPart>
    <w:docPart>
      <w:docPartPr>
        <w:name w:val="AF2F6F3DF1CC44B2A68997CEB127344F"/>
        <w:category>
          <w:name w:val="General"/>
          <w:gallery w:val="placeholder"/>
        </w:category>
        <w:types>
          <w:type w:val="bbPlcHdr"/>
        </w:types>
        <w:behaviors>
          <w:behavior w:val="content"/>
        </w:behaviors>
        <w:guid w:val="{A5FB9587-4604-4D89-ABB3-FF44FB73EF2D}"/>
      </w:docPartPr>
      <w:docPartBody>
        <w:p w:rsidR="00256D44" w:rsidRDefault="00000000">
          <w:pPr>
            <w:pStyle w:val="AF2F6F3DF1CC44B2A68997CEB127344F"/>
          </w:pPr>
          <w:r w:rsidRPr="00F6327D">
            <w:rPr>
              <w:rStyle w:val="PlaceholderText"/>
            </w:rPr>
            <w:t xml:space="preserve">Click here to enter </w:t>
          </w:r>
          <w:r>
            <w:rPr>
              <w:rStyle w:val="PlaceholderText"/>
            </w:rPr>
            <w:t>email work.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D44"/>
    <w:rsid w:val="00256D44"/>
    <w:rsid w:val="004F16D7"/>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7F7F7F" w:themeColor="text1" w:themeTint="80"/>
      <w:bdr w:val="none" w:sz="0" w:space="0" w:color="auto"/>
      <w:shd w:val="clear" w:color="auto" w:fill="F0F0F0"/>
    </w:rPr>
  </w:style>
  <w:style w:type="paragraph" w:customStyle="1" w:styleId="A9EC4A4124F04EC9A5690628434084BD">
    <w:name w:val="A9EC4A4124F04EC9A5690628434084BD"/>
  </w:style>
  <w:style w:type="paragraph" w:customStyle="1" w:styleId="7D3E05C6ABA745EBB2436BC2D1F99207">
    <w:name w:val="7D3E05C6ABA745EBB2436BC2D1F99207"/>
  </w:style>
  <w:style w:type="paragraph" w:customStyle="1" w:styleId="04D40AA90E0040A08504C6FF17C76735">
    <w:name w:val="04D40AA90E0040A08504C6FF17C76735"/>
  </w:style>
  <w:style w:type="paragraph" w:customStyle="1" w:styleId="00AC398F591A419AA1A03A2344CE9CD7">
    <w:name w:val="00AC398F591A419AA1A03A2344CE9CD7"/>
  </w:style>
  <w:style w:type="paragraph" w:customStyle="1" w:styleId="AF2F6F3DF1CC44B2A68997CEB127344F">
    <w:name w:val="AF2F6F3DF1CC44B2A68997CEB12734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AFRY">
  <a:themeElements>
    <a:clrScheme name="AFRY Colors">
      <a:dk1>
        <a:srgbClr val="000000"/>
      </a:dk1>
      <a:lt1>
        <a:srgbClr val="FFFFFF"/>
      </a:lt1>
      <a:dk2>
        <a:srgbClr val="505050"/>
      </a:dk2>
      <a:lt2>
        <a:srgbClr val="D0D0D0"/>
      </a:lt2>
      <a:accent1>
        <a:srgbClr val="E9E6E0"/>
      </a:accent1>
      <a:accent2>
        <a:srgbClr val="504030"/>
      </a:accent2>
      <a:accent3>
        <a:srgbClr val="405070"/>
      </a:accent3>
      <a:accent4>
        <a:srgbClr val="405040"/>
      </a:accent4>
      <a:accent5>
        <a:srgbClr val="F3FFAF"/>
      </a:accent5>
      <a:accent6>
        <a:srgbClr val="F8F8F8"/>
      </a:accent6>
      <a:hlink>
        <a:srgbClr val="7E7E7E"/>
      </a:hlink>
      <a:folHlink>
        <a:srgbClr val="F3FFAF"/>
      </a:folHlink>
    </a:clrScheme>
    <a:fontScheme name="AFR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tIns="90000" bIns="90000" rtlCol="0" anchor="ctr"/>
      <a:lstStyle>
        <a:defPPr algn="ctr">
          <a:defRPr sz="1200" spc="40" dirty="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lgn="l">
          <a:defRPr sz="1200" spc="40" dirty="0"/>
        </a:defPPr>
      </a:lstStyle>
    </a:txDef>
  </a:objectDefaults>
  <a:extraClrSchemeLst/>
  <a:custClrLst>
    <a:custClr>
      <a:srgbClr val="323232"/>
    </a:custClr>
    <a:custClr>
      <a:srgbClr val="505050"/>
    </a:custClr>
    <a:custClr>
      <a:srgbClr val="7E7E7E"/>
    </a:custClr>
    <a:custClr>
      <a:srgbClr val="B2B2B2"/>
    </a:custClr>
    <a:custClr>
      <a:srgbClr val="D0D0D0"/>
    </a:custClr>
    <a:custClr>
      <a:srgbClr val="F8F8F8"/>
    </a:custClr>
    <a:custClr>
      <a:srgbClr val="E9E6E0"/>
    </a:custClr>
    <a:custClr>
      <a:srgbClr val="F3FFAF"/>
    </a:custClr>
    <a:custClr>
      <a:srgbClr val="FFFFFF"/>
    </a:custClr>
    <a:custClr>
      <a:srgbClr val="FFFFFF"/>
    </a:custClr>
    <a:custClr>
      <a:srgbClr val="405040"/>
    </a:custClr>
    <a:custClr>
      <a:srgbClr val="707C70"/>
    </a:custClr>
    <a:custClr>
      <a:srgbClr val="A0A8A0"/>
    </a:custClr>
    <a:custClr>
      <a:srgbClr val="CFD3CF"/>
    </a:custClr>
    <a:custClr>
      <a:srgbClr val="FFFFFF"/>
    </a:custClr>
    <a:custClr>
      <a:srgbClr val="FFFFFF"/>
    </a:custClr>
    <a:custClr>
      <a:srgbClr val="FFFFFF"/>
    </a:custClr>
    <a:custClr>
      <a:srgbClr val="FFFFFF"/>
    </a:custClr>
    <a:custClr>
      <a:srgbClr val="FFFFFF"/>
    </a:custClr>
    <a:custClr>
      <a:srgbClr val="FFFFFF"/>
    </a:custClr>
    <a:custClr>
      <a:srgbClr val="405070"/>
    </a:custClr>
    <a:custClr>
      <a:srgbClr val="707C94"/>
    </a:custClr>
    <a:custClr>
      <a:srgbClr val="A0A8B8"/>
    </a:custClr>
    <a:custClr>
      <a:srgbClr val="CFD3DB"/>
    </a:custClr>
    <a:custClr>
      <a:srgbClr val="FFFFFF"/>
    </a:custClr>
    <a:custClr>
      <a:srgbClr val="FFFFFF"/>
    </a:custClr>
    <a:custClr>
      <a:srgbClr val="FFFFFF"/>
    </a:custClr>
    <a:custClr>
      <a:srgbClr val="FFFFFF"/>
    </a:custClr>
    <a:custClr>
      <a:srgbClr val="FFFFFF"/>
    </a:custClr>
    <a:custClr>
      <a:srgbClr val="FFFFFF"/>
    </a:custClr>
    <a:custClr>
      <a:srgbClr val="504030"/>
    </a:custClr>
    <a:custClr>
      <a:srgbClr val="7C7064"/>
    </a:custClr>
    <a:custClr>
      <a:srgbClr val="A8A098"/>
    </a:custClr>
    <a:custClr>
      <a:srgbClr val="D3CFCB"/>
    </a:custClr>
    <a:custClr>
      <a:srgbClr val="FFFFFF"/>
    </a:custClr>
    <a:custClr>
      <a:srgbClr val="FFFFFF"/>
    </a:custClr>
    <a:custClr>
      <a:srgbClr val="FFFFFF"/>
    </a:custClr>
    <a:custClr>
      <a:srgbClr val="FFFFFF"/>
    </a:custClr>
    <a:custClr>
      <a:srgbClr val="FFFFFF"/>
    </a:custClr>
    <a:custClr>
      <a:srgbClr val="FFFFFF"/>
    </a:custClr>
  </a:custClrLst>
  <a:extLst>
    <a:ext uri="{05A4C25C-085E-4340-85A3-A5531E510DB2}">
      <thm15:themeFamily xmlns:thm15="http://schemas.microsoft.com/office/thememl/2012/main" name="AFRY" id="{220B2277-3402-45CE-9F05-E08FCF9F5BF2}" vid="{BD854E27-A12A-42CF-9D36-68E3571147B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A81E5AC4C2024B8E7D5270837D01E2" ma:contentTypeVersion="12" ma:contentTypeDescription="Create a new document." ma:contentTypeScope="" ma:versionID="6d11851ac1686b682bd66202dcedcc03">
  <xsd:schema xmlns:xsd="http://www.w3.org/2001/XMLSchema" xmlns:xs="http://www.w3.org/2001/XMLSchema" xmlns:p="http://schemas.microsoft.com/office/2006/metadata/properties" xmlns:ns2="f18a4524-04ed-4d00-8989-59749e83bff5" xmlns:ns3="25fb5e61-cbd5-4b43-a4e9-e81dde9808ca" targetNamespace="http://schemas.microsoft.com/office/2006/metadata/properties" ma:root="true" ma:fieldsID="c1c703241ab8738f9dfd84b7a2525d2a" ns2:_="" ns3:_="">
    <xsd:import namespace="f18a4524-04ed-4d00-8989-59749e83bff5"/>
    <xsd:import namespace="25fb5e61-cbd5-4b43-a4e9-e81dde9808ca"/>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8a4524-04ed-4d00-8989-59749e83bff5"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b5e61-cbd5-4b43-a4e9-e81dde9808c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f18a4524-04ed-4d00-8989-59749e83bff5" xsi:nil="true"/>
    <MigrationWizIdDocumentLibraryPermissions xmlns="f18a4524-04ed-4d00-8989-59749e83bff5" xsi:nil="true"/>
    <MigrationWizIdSecurityGroups xmlns="f18a4524-04ed-4d00-8989-59749e83bff5" xsi:nil="true"/>
    <MigrationWizId xmlns="f18a4524-04ed-4d00-8989-59749e83bff5" xsi:nil="true"/>
    <MigrationWizIdPermissionLevels xmlns="f18a4524-04ed-4d00-8989-59749e83bff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AFF4C-917D-40DA-8F9B-F3C0B57BC96E}"/>
</file>

<file path=customXml/itemProps2.xml><?xml version="1.0" encoding="utf-8"?>
<ds:datastoreItem xmlns:ds="http://schemas.openxmlformats.org/officeDocument/2006/customXml" ds:itemID="{418565C0-F230-4C24-A480-E51517898789}">
  <ds:schemaRefs>
    <ds:schemaRef ds:uri="http://schemas.openxmlformats.org/officeDocument/2006/bibliography"/>
  </ds:schemaRefs>
</ds:datastoreItem>
</file>

<file path=customXml/itemProps3.xml><?xml version="1.0" encoding="utf-8"?>
<ds:datastoreItem xmlns:ds="http://schemas.openxmlformats.org/officeDocument/2006/customXml" ds:itemID="{FB38D1B2-3DA7-4E46-8F64-454F0B93D30F}">
  <ds:schemaRefs>
    <ds:schemaRef ds:uri="http://schemas.microsoft.com/office/2006/metadata/properties"/>
    <ds:schemaRef ds:uri="http://schemas.microsoft.com/office/infopath/2007/PartnerControls"/>
    <ds:schemaRef ds:uri="f18a4524-04ed-4d00-8989-59749e83bff5"/>
  </ds:schemaRefs>
</ds:datastoreItem>
</file>

<file path=customXml/itemProps4.xml><?xml version="1.0" encoding="utf-8"?>
<ds:datastoreItem xmlns:ds="http://schemas.openxmlformats.org/officeDocument/2006/customXml" ds:itemID="{D439333E-0417-4B6C-8C77-12DBC23D90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AFRY_Report.dotx</Template>
  <TotalTime>0</TotalTime>
  <Pages>4</Pages>
  <Words>572</Words>
  <Characters>4640</Characters>
  <Application>Microsoft Office Word</Application>
  <DocSecurity>0</DocSecurity>
  <Lines>38</Lines>
  <Paragraphs>10</Paragraphs>
  <ScaleCrop>false</ScaleCrop>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Arkima</dc:creator>
  <cp:keywords/>
  <dc:description/>
  <cp:lastModifiedBy>Aurora Arkima</cp:lastModifiedBy>
  <cp:revision>6</cp:revision>
  <cp:lastPrinted>2019-11-21T08:20:00Z</cp:lastPrinted>
  <dcterms:created xsi:type="dcterms:W3CDTF">2023-06-02T09:59:00Z</dcterms:created>
  <dcterms:modified xsi:type="dcterms:W3CDTF">2023-08-23T09:36:00Z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0x010100BDA81E5AC4C2024B8E7D5270837D01E2</vt:lpwstr>
  </property>
</Properties>
</file>