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D8" w:rsidRPr="00D6135F" w:rsidRDefault="00D6135F" w:rsidP="00B43498">
      <w:pPr>
        <w:spacing w:after="0" w:line="360" w:lineRule="auto"/>
        <w:rPr>
          <w:rFonts w:ascii="Calibri" w:eastAsia="Times New Roman" w:hAnsi="Calibri" w:cs="Calibri"/>
          <w:b/>
          <w:sz w:val="24"/>
          <w:szCs w:val="24"/>
          <w:lang w:bidi="ar-SA"/>
        </w:rPr>
      </w:pPr>
      <w:r>
        <w:rPr>
          <w:rFonts w:ascii="Calibri" w:eastAsia="Times New Roman" w:hAnsi="Calibri" w:cs="Calibri"/>
          <w:b/>
          <w:noProof/>
          <w:sz w:val="24"/>
          <w:szCs w:val="24"/>
          <w:lang w:eastAsia="fi-FI" w:bidi="ar-SA"/>
        </w:rPr>
        <w:drawing>
          <wp:inline distT="0" distB="0" distL="0" distR="0">
            <wp:extent cx="1814585"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lto_CHEM_FI_21_RGB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075" cy="1828191"/>
                    </a:xfrm>
                    <a:prstGeom prst="rect">
                      <a:avLst/>
                    </a:prstGeom>
                  </pic:spPr>
                </pic:pic>
              </a:graphicData>
            </a:graphic>
          </wp:inline>
        </w:drawing>
      </w:r>
    </w:p>
    <w:p w:rsidR="009110D8" w:rsidRPr="009D33A4" w:rsidRDefault="009110D8" w:rsidP="00B43498">
      <w:pPr>
        <w:spacing w:after="0" w:line="360" w:lineRule="auto"/>
        <w:rPr>
          <w:rFonts w:asciiTheme="minorHAnsi" w:eastAsia="Times New Roman" w:hAnsiTheme="minorHAnsi" w:cstheme="minorHAnsi"/>
          <w:sz w:val="24"/>
          <w:szCs w:val="20"/>
          <w:lang w:bidi="ar-SA"/>
        </w:rPr>
      </w:pPr>
    </w:p>
    <w:p w:rsidR="009110D8" w:rsidRPr="009D33A4" w:rsidRDefault="009110D8" w:rsidP="00B43498">
      <w:pPr>
        <w:spacing w:after="0" w:line="360" w:lineRule="auto"/>
        <w:rPr>
          <w:rFonts w:asciiTheme="minorHAnsi" w:eastAsia="Times New Roman" w:hAnsiTheme="minorHAnsi" w:cstheme="minorHAnsi"/>
          <w:sz w:val="24"/>
          <w:szCs w:val="20"/>
          <w:lang w:bidi="ar-SA"/>
        </w:rPr>
      </w:pPr>
    </w:p>
    <w:p w:rsidR="009110D8" w:rsidRPr="009D33A4" w:rsidRDefault="009110D8" w:rsidP="00B43498">
      <w:pPr>
        <w:spacing w:after="0" w:line="360" w:lineRule="auto"/>
        <w:rPr>
          <w:rFonts w:asciiTheme="minorHAnsi" w:eastAsia="Times New Roman" w:hAnsiTheme="minorHAnsi" w:cstheme="minorHAnsi"/>
          <w:sz w:val="24"/>
          <w:szCs w:val="20"/>
          <w:lang w:bidi="ar-SA"/>
        </w:rPr>
      </w:pPr>
    </w:p>
    <w:p w:rsidR="009110D8" w:rsidRPr="009D33A4" w:rsidRDefault="009110D8" w:rsidP="00B43498">
      <w:pPr>
        <w:spacing w:after="0" w:line="360" w:lineRule="auto"/>
        <w:rPr>
          <w:rFonts w:asciiTheme="minorHAnsi" w:eastAsia="Times New Roman" w:hAnsiTheme="minorHAnsi" w:cstheme="minorHAnsi"/>
          <w:sz w:val="24"/>
          <w:szCs w:val="20"/>
          <w:lang w:bidi="ar-SA"/>
        </w:rPr>
      </w:pPr>
    </w:p>
    <w:p w:rsidR="009110D8" w:rsidRPr="009D33A4" w:rsidRDefault="009110D8" w:rsidP="00B43498">
      <w:pPr>
        <w:spacing w:after="0" w:line="360" w:lineRule="auto"/>
        <w:rPr>
          <w:rFonts w:asciiTheme="minorHAnsi" w:eastAsia="Times New Roman" w:hAnsiTheme="minorHAnsi" w:cstheme="minorHAnsi"/>
          <w:sz w:val="24"/>
          <w:szCs w:val="20"/>
          <w:lang w:bidi="ar-SA"/>
        </w:rPr>
      </w:pPr>
    </w:p>
    <w:p w:rsidR="009110D8" w:rsidRPr="009D33A4" w:rsidRDefault="009110D8" w:rsidP="00B43498">
      <w:pPr>
        <w:spacing w:after="0" w:line="360" w:lineRule="auto"/>
        <w:rPr>
          <w:rFonts w:asciiTheme="minorHAnsi" w:eastAsia="Times New Roman" w:hAnsiTheme="minorHAnsi" w:cstheme="minorHAnsi"/>
          <w:sz w:val="24"/>
          <w:szCs w:val="20"/>
          <w:lang w:bidi="ar-SA"/>
        </w:rPr>
      </w:pPr>
    </w:p>
    <w:p w:rsidR="009110D8" w:rsidRPr="009D33A4" w:rsidRDefault="009110D8" w:rsidP="00B43498">
      <w:pPr>
        <w:spacing w:after="0" w:line="360" w:lineRule="auto"/>
        <w:rPr>
          <w:rFonts w:asciiTheme="minorHAnsi" w:eastAsia="Times New Roman" w:hAnsiTheme="minorHAnsi" w:cstheme="minorHAnsi"/>
          <w:sz w:val="24"/>
          <w:szCs w:val="20"/>
          <w:lang w:bidi="ar-SA"/>
        </w:rPr>
      </w:pPr>
    </w:p>
    <w:p w:rsidR="009110D8" w:rsidRPr="009D33A4" w:rsidRDefault="009110D8" w:rsidP="00B43498">
      <w:pPr>
        <w:spacing w:after="0" w:line="360" w:lineRule="auto"/>
        <w:rPr>
          <w:rFonts w:asciiTheme="minorHAnsi" w:eastAsia="Times New Roman" w:hAnsiTheme="minorHAnsi" w:cstheme="minorHAnsi"/>
          <w:sz w:val="24"/>
          <w:szCs w:val="20"/>
          <w:lang w:bidi="ar-SA"/>
        </w:rPr>
      </w:pPr>
    </w:p>
    <w:p w:rsidR="009110D8" w:rsidRPr="009D33A4" w:rsidRDefault="009110D8" w:rsidP="00B43498">
      <w:pPr>
        <w:spacing w:after="0" w:line="360" w:lineRule="auto"/>
        <w:rPr>
          <w:rFonts w:asciiTheme="minorHAnsi" w:eastAsia="Times New Roman" w:hAnsiTheme="minorHAnsi" w:cstheme="minorHAnsi"/>
          <w:sz w:val="24"/>
          <w:szCs w:val="20"/>
          <w:lang w:bidi="ar-SA"/>
        </w:rPr>
      </w:pPr>
    </w:p>
    <w:p w:rsidR="009110D8" w:rsidRPr="009D33A4" w:rsidRDefault="009110D8" w:rsidP="00B43498">
      <w:pPr>
        <w:pStyle w:val="Potsikko"/>
        <w:spacing w:line="360" w:lineRule="auto"/>
        <w:rPr>
          <w:rFonts w:asciiTheme="minorHAnsi" w:hAnsiTheme="minorHAnsi" w:cstheme="minorHAnsi"/>
          <w:sz w:val="32"/>
          <w:szCs w:val="32"/>
        </w:rPr>
      </w:pPr>
      <w:r w:rsidRPr="009D33A4">
        <w:rPr>
          <w:rFonts w:asciiTheme="minorHAnsi" w:hAnsiTheme="minorHAnsi" w:cstheme="minorHAnsi"/>
          <w:sz w:val="32"/>
          <w:szCs w:val="32"/>
        </w:rPr>
        <w:t>KIRJALLISUUSTYÖOHJE</w:t>
      </w:r>
    </w:p>
    <w:p w:rsidR="009110D8" w:rsidRPr="009D33A4" w:rsidRDefault="009110D8" w:rsidP="00B43498">
      <w:pPr>
        <w:spacing w:after="0" w:line="360" w:lineRule="auto"/>
        <w:jc w:val="right"/>
        <w:rPr>
          <w:rFonts w:asciiTheme="minorHAnsi" w:eastAsia="Times New Roman" w:hAnsiTheme="minorHAnsi" w:cstheme="minorHAnsi"/>
          <w:b/>
          <w:sz w:val="24"/>
          <w:szCs w:val="20"/>
          <w:lang w:bidi="ar-SA"/>
        </w:rPr>
      </w:pPr>
    </w:p>
    <w:p w:rsidR="009110D8" w:rsidRPr="009D33A4" w:rsidRDefault="009110D8" w:rsidP="00B43498">
      <w:pPr>
        <w:spacing w:after="0" w:line="360" w:lineRule="auto"/>
        <w:jc w:val="right"/>
        <w:rPr>
          <w:rFonts w:asciiTheme="minorHAnsi" w:eastAsia="Times New Roman" w:hAnsiTheme="minorHAnsi" w:cstheme="minorHAnsi"/>
          <w:b/>
          <w:sz w:val="24"/>
          <w:szCs w:val="20"/>
          <w:lang w:bidi="ar-SA"/>
        </w:rPr>
      </w:pPr>
    </w:p>
    <w:p w:rsidR="009110D8" w:rsidRPr="009D33A4" w:rsidRDefault="009110D8" w:rsidP="00B43498">
      <w:pPr>
        <w:spacing w:after="0" w:line="360" w:lineRule="auto"/>
        <w:jc w:val="right"/>
        <w:rPr>
          <w:rFonts w:asciiTheme="minorHAnsi" w:eastAsia="Times New Roman" w:hAnsiTheme="minorHAnsi" w:cstheme="minorHAnsi"/>
          <w:b/>
          <w:sz w:val="24"/>
          <w:szCs w:val="20"/>
          <w:lang w:bidi="ar-SA"/>
        </w:rPr>
      </w:pPr>
    </w:p>
    <w:p w:rsidR="009110D8" w:rsidRPr="009D33A4" w:rsidRDefault="009110D8" w:rsidP="00B43498">
      <w:pPr>
        <w:spacing w:after="0" w:line="360" w:lineRule="auto"/>
        <w:jc w:val="right"/>
        <w:rPr>
          <w:rFonts w:asciiTheme="minorHAnsi" w:eastAsia="Times New Roman" w:hAnsiTheme="minorHAnsi" w:cstheme="minorHAnsi"/>
          <w:sz w:val="24"/>
          <w:szCs w:val="20"/>
          <w:lang w:bidi="ar-SA"/>
        </w:rPr>
      </w:pPr>
    </w:p>
    <w:p w:rsidR="009110D8" w:rsidRPr="009D33A4" w:rsidRDefault="009110D8" w:rsidP="00B43498">
      <w:pPr>
        <w:spacing w:after="0" w:line="360" w:lineRule="auto"/>
        <w:jc w:val="right"/>
        <w:rPr>
          <w:rFonts w:asciiTheme="minorHAnsi" w:eastAsia="Times New Roman" w:hAnsiTheme="minorHAnsi" w:cstheme="minorHAnsi"/>
          <w:sz w:val="24"/>
          <w:szCs w:val="20"/>
          <w:lang w:bidi="ar-SA"/>
        </w:rPr>
      </w:pPr>
    </w:p>
    <w:p w:rsidR="009110D8" w:rsidRPr="009D33A4" w:rsidRDefault="009110D8" w:rsidP="00B43498">
      <w:pPr>
        <w:spacing w:after="0" w:line="360" w:lineRule="auto"/>
        <w:jc w:val="right"/>
        <w:rPr>
          <w:rFonts w:asciiTheme="minorHAnsi" w:eastAsia="Times New Roman" w:hAnsiTheme="minorHAnsi" w:cstheme="minorHAnsi"/>
          <w:sz w:val="24"/>
          <w:szCs w:val="20"/>
          <w:lang w:bidi="ar-SA"/>
        </w:rPr>
      </w:pPr>
    </w:p>
    <w:p w:rsidR="009110D8" w:rsidRPr="009D33A4" w:rsidRDefault="009110D8" w:rsidP="00B43498">
      <w:pPr>
        <w:spacing w:after="0" w:line="360" w:lineRule="auto"/>
        <w:jc w:val="right"/>
        <w:rPr>
          <w:rFonts w:asciiTheme="minorHAnsi" w:eastAsia="Times New Roman" w:hAnsiTheme="minorHAnsi" w:cstheme="minorHAnsi"/>
          <w:sz w:val="24"/>
          <w:szCs w:val="20"/>
          <w:lang w:bidi="ar-SA"/>
        </w:rPr>
      </w:pPr>
    </w:p>
    <w:p w:rsidR="009110D8" w:rsidRPr="009D33A4" w:rsidRDefault="009110D8" w:rsidP="00B43498">
      <w:pPr>
        <w:spacing w:after="0" w:line="360" w:lineRule="auto"/>
        <w:jc w:val="right"/>
        <w:rPr>
          <w:rFonts w:asciiTheme="minorHAnsi" w:eastAsia="Times New Roman" w:hAnsiTheme="minorHAnsi" w:cstheme="minorHAnsi"/>
          <w:sz w:val="24"/>
          <w:szCs w:val="20"/>
          <w:lang w:bidi="ar-SA"/>
        </w:rPr>
      </w:pPr>
    </w:p>
    <w:p w:rsidR="009110D8" w:rsidRPr="009D33A4" w:rsidRDefault="009110D8" w:rsidP="00B43498">
      <w:pPr>
        <w:spacing w:after="0" w:line="360" w:lineRule="auto"/>
        <w:jc w:val="right"/>
        <w:rPr>
          <w:rFonts w:asciiTheme="minorHAnsi" w:eastAsia="Times New Roman" w:hAnsiTheme="minorHAnsi" w:cstheme="minorHAnsi"/>
          <w:sz w:val="24"/>
          <w:szCs w:val="20"/>
          <w:lang w:bidi="ar-SA"/>
        </w:rPr>
      </w:pPr>
    </w:p>
    <w:p w:rsidR="009110D8" w:rsidRPr="009D33A4" w:rsidRDefault="009110D8" w:rsidP="00B43498">
      <w:pPr>
        <w:spacing w:after="0" w:line="360" w:lineRule="auto"/>
        <w:jc w:val="right"/>
        <w:rPr>
          <w:rFonts w:asciiTheme="minorHAnsi" w:eastAsia="Times New Roman" w:hAnsiTheme="minorHAnsi" w:cstheme="minorHAnsi"/>
          <w:b/>
          <w:sz w:val="24"/>
          <w:szCs w:val="20"/>
          <w:lang w:bidi="ar-SA"/>
        </w:rPr>
      </w:pPr>
    </w:p>
    <w:p w:rsidR="009110D8" w:rsidRPr="009D33A4" w:rsidRDefault="00097F2C" w:rsidP="00B43498">
      <w:pPr>
        <w:spacing w:after="0" w:line="360" w:lineRule="auto"/>
        <w:jc w:val="right"/>
        <w:rPr>
          <w:rFonts w:asciiTheme="minorHAnsi" w:eastAsia="Times New Roman" w:hAnsiTheme="minorHAnsi" w:cstheme="minorHAnsi"/>
          <w:b/>
          <w:sz w:val="24"/>
          <w:szCs w:val="20"/>
          <w:lang w:bidi="ar-SA"/>
        </w:rPr>
      </w:pPr>
      <w:r w:rsidRPr="009D33A4">
        <w:rPr>
          <w:rFonts w:asciiTheme="minorHAnsi" w:eastAsia="Times New Roman" w:hAnsiTheme="minorHAnsi" w:cstheme="minorHAnsi"/>
          <w:b/>
          <w:sz w:val="24"/>
          <w:szCs w:val="20"/>
          <w:lang w:bidi="ar-SA"/>
        </w:rPr>
        <w:t>Espoo, 201</w:t>
      </w:r>
      <w:r w:rsidR="0001114C" w:rsidRPr="009D33A4">
        <w:rPr>
          <w:rFonts w:asciiTheme="minorHAnsi" w:eastAsia="Times New Roman" w:hAnsiTheme="minorHAnsi" w:cstheme="minorHAnsi"/>
          <w:b/>
          <w:sz w:val="24"/>
          <w:szCs w:val="20"/>
          <w:lang w:bidi="ar-SA"/>
        </w:rPr>
        <w:t>2</w:t>
      </w:r>
    </w:p>
    <w:p w:rsidR="009110D8" w:rsidRPr="000C648D" w:rsidRDefault="000C648D" w:rsidP="000C648D">
      <w:pPr>
        <w:spacing w:after="0" w:line="360" w:lineRule="auto"/>
        <w:jc w:val="right"/>
        <w:rPr>
          <w:rFonts w:asciiTheme="minorHAnsi" w:eastAsia="Times New Roman" w:hAnsiTheme="minorHAnsi" w:cstheme="minorHAnsi"/>
          <w:b/>
          <w:sz w:val="24"/>
          <w:szCs w:val="20"/>
          <w:lang w:bidi="ar-SA"/>
        </w:rPr>
      </w:pP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sidRPr="000C648D">
        <w:rPr>
          <w:rFonts w:asciiTheme="minorHAnsi" w:eastAsia="Times New Roman" w:hAnsiTheme="minorHAnsi" w:cstheme="minorHAnsi"/>
          <w:b/>
          <w:sz w:val="24"/>
          <w:szCs w:val="20"/>
          <w:lang w:bidi="ar-SA"/>
        </w:rPr>
        <w:t>päivitetty 2018</w:t>
      </w:r>
    </w:p>
    <w:p w:rsidR="000C648D" w:rsidRPr="009D33A4" w:rsidRDefault="000C648D" w:rsidP="00B43498">
      <w:pPr>
        <w:spacing w:after="0" w:line="360" w:lineRule="auto"/>
        <w:jc w:val="both"/>
        <w:rPr>
          <w:rFonts w:asciiTheme="minorHAnsi" w:eastAsia="Times New Roman" w:hAnsiTheme="minorHAnsi" w:cstheme="minorHAnsi"/>
          <w:sz w:val="24"/>
          <w:szCs w:val="20"/>
          <w:lang w:bidi="ar-SA"/>
        </w:rPr>
        <w:sectPr w:rsidR="000C648D" w:rsidRPr="009D33A4">
          <w:pgSz w:w="11900" w:h="16840"/>
          <w:pgMar w:top="-1701" w:right="1701" w:bottom="1701" w:left="1985" w:header="720" w:footer="720" w:gutter="0"/>
          <w:cols w:space="720"/>
        </w:sectPr>
      </w:pP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bookmarkStart w:id="0" w:name="_GoBack"/>
      <w:bookmarkEnd w:id="0"/>
    </w:p>
    <w:p w:rsidR="009110D8" w:rsidRPr="00230732" w:rsidRDefault="009110D8" w:rsidP="00B43498">
      <w:pPr>
        <w:pStyle w:val="Heading1"/>
        <w:spacing w:line="360" w:lineRule="auto"/>
        <w:rPr>
          <w:sz w:val="24"/>
          <w:lang w:val="fi-FI"/>
        </w:rPr>
      </w:pPr>
      <w:bookmarkStart w:id="1" w:name="_Toc243886817"/>
      <w:bookmarkStart w:id="2" w:name="_Toc243886879"/>
      <w:bookmarkStart w:id="3" w:name="_Toc247594645"/>
      <w:bookmarkStart w:id="4" w:name="_Toc295818835"/>
      <w:bookmarkStart w:id="5" w:name="_Toc306865541"/>
      <w:bookmarkStart w:id="6" w:name="_Toc313433980"/>
      <w:bookmarkStart w:id="7" w:name="_Toc313434112"/>
      <w:bookmarkStart w:id="8" w:name="_Toc313434204"/>
      <w:bookmarkStart w:id="9" w:name="_Toc313434292"/>
      <w:bookmarkStart w:id="10" w:name="_Toc313434505"/>
      <w:bookmarkStart w:id="11" w:name="_Toc313876046"/>
      <w:bookmarkStart w:id="12" w:name="_Toc315433579"/>
      <w:bookmarkStart w:id="13" w:name="_Toc315433726"/>
      <w:bookmarkStart w:id="14" w:name="_Toc315873770"/>
      <w:bookmarkStart w:id="15" w:name="_Toc315940305"/>
      <w:r w:rsidRPr="00230732">
        <w:rPr>
          <w:lang w:val="fi-FI"/>
        </w:rPr>
        <w:lastRenderedPageBreak/>
        <w:t>Oppaan käyttäjälle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110D8" w:rsidRPr="009D33A4" w:rsidRDefault="003B6AEA"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Aalto-yliopiston </w:t>
      </w:r>
      <w:r w:rsidR="00643160" w:rsidRPr="009D33A4">
        <w:rPr>
          <w:rFonts w:asciiTheme="minorHAnsi" w:eastAsia="Times New Roman" w:hAnsiTheme="minorHAnsi" w:cstheme="minorHAnsi"/>
          <w:sz w:val="24"/>
          <w:szCs w:val="20"/>
          <w:lang w:bidi="ar-SA"/>
        </w:rPr>
        <w:t xml:space="preserve">kemian tekniikan korkeakoulussa </w:t>
      </w:r>
      <w:r w:rsidR="009110D8" w:rsidRPr="009D33A4">
        <w:rPr>
          <w:rFonts w:asciiTheme="minorHAnsi" w:eastAsia="Times New Roman" w:hAnsiTheme="minorHAnsi" w:cstheme="minorHAnsi"/>
          <w:sz w:val="24"/>
          <w:szCs w:val="20"/>
          <w:lang w:bidi="ar-SA"/>
        </w:rPr>
        <w:t>annettavan opetuksen yhtenä tärkeänä päämääränä on kouluttaa opiskelijat kirjoittamaan selke</w:t>
      </w:r>
      <w:r w:rsidR="000F4FD7" w:rsidRPr="009D33A4">
        <w:rPr>
          <w:rFonts w:asciiTheme="minorHAnsi" w:eastAsia="Times New Roman" w:hAnsiTheme="minorHAnsi" w:cstheme="minorHAnsi"/>
          <w:sz w:val="24"/>
          <w:szCs w:val="20"/>
          <w:lang w:bidi="ar-SA"/>
        </w:rPr>
        <w:t>ää</w:t>
      </w:r>
      <w:r w:rsidR="009110D8" w:rsidRPr="009D33A4">
        <w:rPr>
          <w:rFonts w:asciiTheme="minorHAnsi" w:eastAsia="Times New Roman" w:hAnsiTheme="minorHAnsi" w:cstheme="minorHAnsi"/>
          <w:sz w:val="24"/>
          <w:szCs w:val="20"/>
          <w:lang w:bidi="ar-SA"/>
        </w:rPr>
        <w:t xml:space="preserve"> tekni</w:t>
      </w:r>
      <w:r w:rsidR="000F4FD7" w:rsidRPr="009D33A4">
        <w:rPr>
          <w:rFonts w:asciiTheme="minorHAnsi" w:eastAsia="Times New Roman" w:hAnsiTheme="minorHAnsi" w:cstheme="minorHAnsi"/>
          <w:sz w:val="24"/>
          <w:szCs w:val="20"/>
          <w:lang w:bidi="ar-SA"/>
        </w:rPr>
        <w:t>llis-tieteellistä</w:t>
      </w:r>
      <w:r w:rsidR="009110D8" w:rsidRPr="009D33A4">
        <w:rPr>
          <w:rFonts w:asciiTheme="minorHAnsi" w:eastAsia="Times New Roman" w:hAnsiTheme="minorHAnsi" w:cstheme="minorHAnsi"/>
          <w:sz w:val="24"/>
          <w:szCs w:val="20"/>
          <w:lang w:bidi="ar-SA"/>
        </w:rPr>
        <w:t xml:space="preserve"> </w:t>
      </w:r>
      <w:r w:rsidR="000F4FD7" w:rsidRPr="009D33A4">
        <w:rPr>
          <w:rFonts w:asciiTheme="minorHAnsi" w:eastAsia="Times New Roman" w:hAnsiTheme="minorHAnsi" w:cstheme="minorHAnsi"/>
          <w:sz w:val="24"/>
          <w:szCs w:val="20"/>
          <w:lang w:bidi="ar-SA"/>
        </w:rPr>
        <w:t>tekstiä</w:t>
      </w:r>
      <w:r w:rsidR="009110D8" w:rsidRPr="009D33A4">
        <w:rPr>
          <w:rFonts w:asciiTheme="minorHAnsi" w:eastAsia="Times New Roman" w:hAnsiTheme="minorHAnsi" w:cstheme="minorHAnsi"/>
          <w:sz w:val="24"/>
          <w:szCs w:val="20"/>
          <w:lang w:bidi="ar-SA"/>
        </w:rPr>
        <w:t xml:space="preserve">. Opintojen aikana kirjoitettavien kandidaatin- ja diplomityön menestyksellinen suoritus vaatii koko opiskeluajan kestävää harjaantumista asialliseen esitystapaan. Diplomi-insinöörin työtehtävissä tämä taito on </w:t>
      </w:r>
      <w:r w:rsidR="007C2E5B" w:rsidRPr="009D33A4">
        <w:rPr>
          <w:rFonts w:asciiTheme="minorHAnsi" w:eastAsia="Times New Roman" w:hAnsiTheme="minorHAnsi" w:cstheme="minorHAnsi"/>
          <w:sz w:val="24"/>
          <w:szCs w:val="20"/>
          <w:lang w:bidi="ar-SA"/>
        </w:rPr>
        <w:t>välttämä</w:t>
      </w:r>
      <w:r w:rsidR="007D056F">
        <w:rPr>
          <w:rFonts w:asciiTheme="minorHAnsi" w:eastAsia="Times New Roman" w:hAnsiTheme="minorHAnsi" w:cstheme="minorHAnsi"/>
          <w:sz w:val="24"/>
          <w:szCs w:val="20"/>
          <w:lang w:bidi="ar-SA"/>
        </w:rPr>
        <w:t>-</w:t>
      </w:r>
      <w:r w:rsidR="007C2E5B" w:rsidRPr="009D33A4">
        <w:rPr>
          <w:rFonts w:asciiTheme="minorHAnsi" w:eastAsia="Times New Roman" w:hAnsiTheme="minorHAnsi" w:cstheme="minorHAnsi"/>
          <w:sz w:val="24"/>
          <w:szCs w:val="20"/>
          <w:lang w:bidi="ar-SA"/>
        </w:rPr>
        <w:t>tön</w:t>
      </w:r>
      <w:r w:rsidR="009110D8" w:rsidRPr="009D33A4">
        <w:rPr>
          <w:rFonts w:asciiTheme="minorHAnsi" w:eastAsia="Times New Roman" w:hAnsiTheme="minorHAnsi" w:cstheme="minorHAnsi"/>
          <w:sz w:val="24"/>
          <w:szCs w:val="20"/>
          <w:lang w:bidi="ar-SA"/>
        </w:rPr>
        <w:t xml:space="preserve">. </w:t>
      </w:r>
    </w:p>
    <w:p w:rsidR="009110D8" w:rsidRPr="009D33A4" w:rsidRDefault="009110D8"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Tässä oppaassa annetaan ohjeet kemian tekniikan </w:t>
      </w:r>
      <w:r w:rsidR="00D6135F">
        <w:rPr>
          <w:rFonts w:asciiTheme="minorHAnsi" w:eastAsia="Times New Roman" w:hAnsiTheme="minorHAnsi" w:cstheme="minorHAnsi"/>
          <w:sz w:val="24"/>
          <w:szCs w:val="20"/>
          <w:lang w:bidi="ar-SA"/>
        </w:rPr>
        <w:t>korkeakoulun</w:t>
      </w:r>
      <w:r w:rsidRPr="009D33A4">
        <w:rPr>
          <w:rFonts w:asciiTheme="minorHAnsi" w:eastAsia="Times New Roman" w:hAnsiTheme="minorHAnsi" w:cstheme="minorHAnsi"/>
          <w:sz w:val="24"/>
          <w:szCs w:val="20"/>
          <w:lang w:bidi="ar-SA"/>
        </w:rPr>
        <w:t xml:space="preserve"> </w:t>
      </w:r>
      <w:r w:rsidR="00F74D1E" w:rsidRPr="009D33A4">
        <w:rPr>
          <w:rFonts w:asciiTheme="minorHAnsi" w:eastAsia="Times New Roman" w:hAnsiTheme="minorHAnsi" w:cstheme="minorHAnsi"/>
          <w:sz w:val="24"/>
          <w:szCs w:val="20"/>
          <w:lang w:bidi="ar-SA"/>
        </w:rPr>
        <w:t>opiskelijoille</w:t>
      </w:r>
      <w:r w:rsidRPr="009D33A4">
        <w:rPr>
          <w:rFonts w:asciiTheme="minorHAnsi" w:eastAsia="Times New Roman" w:hAnsiTheme="minorHAnsi" w:cstheme="minorHAnsi"/>
          <w:sz w:val="24"/>
          <w:szCs w:val="20"/>
          <w:lang w:bidi="ar-SA"/>
        </w:rPr>
        <w:t xml:space="preserve"> kirjallisuustöiden kirjoittamiseen. Nä</w:t>
      </w:r>
      <w:r w:rsidR="000F4FD7" w:rsidRPr="009D33A4">
        <w:rPr>
          <w:rFonts w:asciiTheme="minorHAnsi" w:eastAsia="Times New Roman" w:hAnsiTheme="minorHAnsi" w:cstheme="minorHAnsi"/>
          <w:sz w:val="24"/>
          <w:szCs w:val="20"/>
          <w:lang w:bidi="ar-SA"/>
        </w:rPr>
        <w:t>itä</w:t>
      </w:r>
      <w:r w:rsidRPr="009D33A4">
        <w:rPr>
          <w:rFonts w:asciiTheme="minorHAnsi" w:eastAsia="Times New Roman" w:hAnsiTheme="minorHAnsi" w:cstheme="minorHAnsi"/>
          <w:sz w:val="24"/>
          <w:szCs w:val="20"/>
          <w:lang w:bidi="ar-SA"/>
        </w:rPr>
        <w:t xml:space="preserve"> ohje</w:t>
      </w:r>
      <w:r w:rsidR="000F4FD7" w:rsidRPr="009D33A4">
        <w:rPr>
          <w:rFonts w:asciiTheme="minorHAnsi" w:eastAsia="Times New Roman" w:hAnsiTheme="minorHAnsi" w:cstheme="minorHAnsi"/>
          <w:sz w:val="24"/>
          <w:szCs w:val="20"/>
          <w:lang w:bidi="ar-SA"/>
        </w:rPr>
        <w:t>ita</w:t>
      </w:r>
      <w:r w:rsidRPr="009D33A4">
        <w:rPr>
          <w:rFonts w:asciiTheme="minorHAnsi" w:eastAsia="Times New Roman" w:hAnsiTheme="minorHAnsi" w:cstheme="minorHAnsi"/>
          <w:sz w:val="24"/>
          <w:szCs w:val="20"/>
          <w:lang w:bidi="ar-SA"/>
        </w:rPr>
        <w:t xml:space="preserve"> </w:t>
      </w:r>
      <w:r w:rsidR="000C5443" w:rsidRPr="009D33A4">
        <w:rPr>
          <w:rFonts w:asciiTheme="minorHAnsi" w:eastAsia="Times New Roman" w:hAnsiTheme="minorHAnsi" w:cstheme="minorHAnsi"/>
          <w:sz w:val="24"/>
          <w:szCs w:val="20"/>
          <w:lang w:bidi="ar-SA"/>
        </w:rPr>
        <w:t>suositellaan käytettäviksi</w:t>
      </w:r>
      <w:r w:rsidRPr="009D33A4">
        <w:rPr>
          <w:rFonts w:asciiTheme="minorHAnsi" w:eastAsia="Times New Roman" w:hAnsiTheme="minorHAnsi" w:cstheme="minorHAnsi"/>
          <w:sz w:val="24"/>
          <w:szCs w:val="20"/>
          <w:lang w:bidi="ar-SA"/>
        </w:rPr>
        <w:t xml:space="preserve"> </w:t>
      </w:r>
      <w:r w:rsidR="00D6135F">
        <w:rPr>
          <w:rFonts w:asciiTheme="minorHAnsi" w:eastAsia="Times New Roman" w:hAnsiTheme="minorHAnsi" w:cstheme="minorHAnsi"/>
          <w:sz w:val="24"/>
          <w:szCs w:val="20"/>
          <w:lang w:bidi="ar-SA"/>
        </w:rPr>
        <w:t>korkeakoulun</w:t>
      </w:r>
      <w:r w:rsidR="000F4FD7" w:rsidRPr="009D33A4">
        <w:rPr>
          <w:rFonts w:asciiTheme="minorHAnsi" w:eastAsia="Times New Roman" w:hAnsiTheme="minorHAnsi" w:cstheme="minorHAnsi"/>
          <w:sz w:val="24"/>
          <w:szCs w:val="20"/>
          <w:lang w:bidi="ar-SA"/>
        </w:rPr>
        <w:t xml:space="preserve"> </w:t>
      </w:r>
      <w:r w:rsidRPr="009D33A4">
        <w:rPr>
          <w:rFonts w:asciiTheme="minorHAnsi" w:eastAsia="Times New Roman" w:hAnsiTheme="minorHAnsi" w:cstheme="minorHAnsi"/>
          <w:sz w:val="24"/>
          <w:szCs w:val="20"/>
          <w:lang w:bidi="ar-SA"/>
        </w:rPr>
        <w:t xml:space="preserve">kursseilla. </w:t>
      </w:r>
      <w:r w:rsidR="00C74DD1" w:rsidRPr="009D33A4">
        <w:rPr>
          <w:rFonts w:asciiTheme="minorHAnsi" w:eastAsia="Times New Roman" w:hAnsiTheme="minorHAnsi" w:cstheme="minorHAnsi"/>
          <w:sz w:val="24"/>
          <w:szCs w:val="24"/>
          <w:lang w:bidi="ar-SA"/>
        </w:rPr>
        <w:t xml:space="preserve">Koska kemian tekniikan osa-alueilla on kuitenkin toisistaan poikkeavia käytänteitä, voidaan kursseilla antaa tästä oppaasta poikkeavia tai sitä täydentäviä ohjeita. </w:t>
      </w:r>
    </w:p>
    <w:p w:rsidR="003E0AAC" w:rsidRPr="009D33A4" w:rsidRDefault="003E0AAC" w:rsidP="00B43498">
      <w:pPr>
        <w:tabs>
          <w:tab w:val="left" w:pos="480"/>
          <w:tab w:val="right" w:leader="dot" w:pos="7920"/>
        </w:tabs>
        <w:spacing w:after="0" w:line="360" w:lineRule="auto"/>
        <w:rPr>
          <w:rFonts w:asciiTheme="minorHAnsi" w:eastAsia="Times New Roman" w:hAnsiTheme="minorHAnsi" w:cstheme="minorHAnsi"/>
          <w:b/>
          <w:sz w:val="28"/>
          <w:szCs w:val="28"/>
          <w:lang w:bidi="ar-SA"/>
        </w:rPr>
      </w:pPr>
    </w:p>
    <w:p w:rsidR="0001114C" w:rsidRPr="009D33A4" w:rsidRDefault="0001114C" w:rsidP="00B43498">
      <w:pPr>
        <w:tabs>
          <w:tab w:val="left" w:pos="480"/>
          <w:tab w:val="right" w:leader="dot" w:pos="7920"/>
        </w:tabs>
        <w:spacing w:after="0" w:line="360" w:lineRule="auto"/>
        <w:rPr>
          <w:rFonts w:asciiTheme="minorHAnsi" w:eastAsia="Times New Roman" w:hAnsiTheme="minorHAnsi" w:cstheme="minorHAnsi"/>
          <w:b/>
          <w:sz w:val="28"/>
          <w:szCs w:val="28"/>
          <w:lang w:bidi="ar-SA"/>
        </w:rPr>
      </w:pPr>
    </w:p>
    <w:p w:rsidR="0001114C" w:rsidRPr="009D33A4" w:rsidRDefault="0001114C" w:rsidP="00B43498">
      <w:pPr>
        <w:tabs>
          <w:tab w:val="left" w:pos="480"/>
          <w:tab w:val="right" w:leader="dot" w:pos="7920"/>
        </w:tabs>
        <w:spacing w:after="0" w:line="360" w:lineRule="auto"/>
        <w:jc w:val="both"/>
        <w:rPr>
          <w:rFonts w:asciiTheme="minorHAnsi" w:eastAsia="Times New Roman" w:hAnsiTheme="minorHAnsi" w:cstheme="minorHAnsi"/>
          <w:sz w:val="24"/>
          <w:szCs w:val="24"/>
          <w:lang w:bidi="ar-SA"/>
        </w:rPr>
      </w:pPr>
      <w:r w:rsidRPr="009D33A4">
        <w:rPr>
          <w:rFonts w:asciiTheme="minorHAnsi" w:eastAsia="Times New Roman" w:hAnsiTheme="minorHAnsi" w:cstheme="minorHAnsi"/>
          <w:sz w:val="24"/>
          <w:szCs w:val="24"/>
          <w:lang w:bidi="ar-SA"/>
        </w:rPr>
        <w:t xml:space="preserve">Oppaan pohjana on käytetty Teknillisen korkeakoulun Kemian tekniikan osaston </w:t>
      </w:r>
      <w:r w:rsidR="001B2812" w:rsidRPr="009D33A4">
        <w:rPr>
          <w:rFonts w:asciiTheme="minorHAnsi" w:eastAsia="Times New Roman" w:hAnsiTheme="minorHAnsi" w:cstheme="minorHAnsi"/>
          <w:sz w:val="24"/>
          <w:szCs w:val="24"/>
          <w:lang w:bidi="ar-SA"/>
        </w:rPr>
        <w:t>K</w:t>
      </w:r>
      <w:r w:rsidRPr="009D33A4">
        <w:rPr>
          <w:rFonts w:asciiTheme="minorHAnsi" w:eastAsia="Times New Roman" w:hAnsiTheme="minorHAnsi" w:cstheme="minorHAnsi"/>
          <w:sz w:val="24"/>
          <w:szCs w:val="24"/>
          <w:lang w:bidi="ar-SA"/>
        </w:rPr>
        <w:t xml:space="preserve">irjallisuus- ja työselostusohjetta, jonka toimitti Esa Uosukainen </w:t>
      </w:r>
      <w:r w:rsidR="001B2812" w:rsidRPr="009D33A4">
        <w:rPr>
          <w:rFonts w:asciiTheme="minorHAnsi" w:eastAsia="Times New Roman" w:hAnsiTheme="minorHAnsi" w:cstheme="minorHAnsi"/>
          <w:sz w:val="24"/>
          <w:szCs w:val="24"/>
          <w:lang w:bidi="ar-SA"/>
        </w:rPr>
        <w:t xml:space="preserve">vuonna </w:t>
      </w:r>
      <w:r w:rsidRPr="009D33A4">
        <w:rPr>
          <w:rFonts w:asciiTheme="minorHAnsi" w:eastAsia="Times New Roman" w:hAnsiTheme="minorHAnsi" w:cstheme="minorHAnsi"/>
          <w:sz w:val="24"/>
          <w:szCs w:val="24"/>
          <w:lang w:bidi="ar-SA"/>
        </w:rPr>
        <w:t xml:space="preserve">1999. </w:t>
      </w:r>
    </w:p>
    <w:p w:rsidR="0001114C" w:rsidRPr="009D33A4" w:rsidRDefault="0001114C" w:rsidP="00B43498">
      <w:pPr>
        <w:tabs>
          <w:tab w:val="left" w:pos="480"/>
          <w:tab w:val="right" w:leader="dot" w:pos="7920"/>
        </w:tabs>
        <w:spacing w:after="0" w:line="360" w:lineRule="auto"/>
        <w:rPr>
          <w:rFonts w:asciiTheme="minorHAnsi" w:eastAsia="Times New Roman" w:hAnsiTheme="minorHAnsi" w:cstheme="minorHAnsi"/>
          <w:b/>
          <w:sz w:val="28"/>
          <w:szCs w:val="28"/>
          <w:lang w:bidi="ar-SA"/>
        </w:rPr>
      </w:pPr>
    </w:p>
    <w:p w:rsidR="00C74DD1" w:rsidRPr="009D33A4" w:rsidRDefault="00C74DD1" w:rsidP="00B43498">
      <w:pPr>
        <w:tabs>
          <w:tab w:val="left" w:pos="480"/>
          <w:tab w:val="right" w:leader="dot" w:pos="7920"/>
        </w:tabs>
        <w:spacing w:after="0" w:line="360" w:lineRule="auto"/>
        <w:rPr>
          <w:rFonts w:asciiTheme="minorHAnsi" w:eastAsia="Times New Roman" w:hAnsiTheme="minorHAnsi" w:cstheme="minorHAnsi"/>
          <w:b/>
          <w:sz w:val="28"/>
          <w:szCs w:val="28"/>
          <w:lang w:bidi="ar-SA"/>
        </w:rPr>
      </w:pPr>
    </w:p>
    <w:p w:rsidR="00C74DD1" w:rsidRPr="009D33A4" w:rsidRDefault="00C74DD1" w:rsidP="00B43498">
      <w:pPr>
        <w:tabs>
          <w:tab w:val="left" w:pos="480"/>
          <w:tab w:val="right" w:leader="dot" w:pos="7920"/>
        </w:tabs>
        <w:spacing w:after="0" w:line="360" w:lineRule="auto"/>
        <w:rPr>
          <w:rFonts w:asciiTheme="minorHAnsi" w:eastAsia="Times New Roman" w:hAnsiTheme="minorHAnsi" w:cstheme="minorHAnsi"/>
          <w:sz w:val="24"/>
          <w:szCs w:val="24"/>
          <w:lang w:bidi="ar-SA"/>
        </w:rPr>
        <w:sectPr w:rsidR="00C74DD1" w:rsidRPr="009D33A4" w:rsidSect="003E0AAC">
          <w:headerReference w:type="even" r:id="rId9"/>
          <w:headerReference w:type="default" r:id="rId10"/>
          <w:footerReference w:type="even" r:id="rId11"/>
          <w:footerReference w:type="default" r:id="rId12"/>
          <w:pgSz w:w="11900" w:h="16840"/>
          <w:pgMar w:top="-1701" w:right="1701" w:bottom="1701" w:left="1985" w:header="720" w:footer="10" w:gutter="0"/>
          <w:pgNumType w:start="1"/>
          <w:cols w:space="720"/>
          <w:titlePg/>
          <w:docGrid w:linePitch="299"/>
        </w:sectPr>
      </w:pPr>
    </w:p>
    <w:p w:rsidR="00F85ED5" w:rsidRPr="00F85ED5" w:rsidRDefault="003E0AAC" w:rsidP="00F85ED5">
      <w:pPr>
        <w:pStyle w:val="Heading1"/>
        <w:spacing w:line="360" w:lineRule="auto"/>
        <w:rPr>
          <w:rFonts w:cstheme="minorHAnsi"/>
          <w:noProof/>
        </w:rPr>
      </w:pPr>
      <w:bookmarkStart w:id="16" w:name="_Toc243886818"/>
      <w:bookmarkStart w:id="17" w:name="_Toc243886880"/>
      <w:bookmarkStart w:id="18" w:name="_Toc247594646"/>
      <w:bookmarkStart w:id="19" w:name="_Toc295818836"/>
      <w:bookmarkStart w:id="20" w:name="_Toc306865542"/>
      <w:bookmarkStart w:id="21" w:name="_Toc313433981"/>
      <w:bookmarkStart w:id="22" w:name="_Toc313434113"/>
      <w:bookmarkStart w:id="23" w:name="_Toc313434205"/>
      <w:bookmarkStart w:id="24" w:name="_Toc313434293"/>
      <w:bookmarkStart w:id="25" w:name="_Toc313434506"/>
      <w:bookmarkStart w:id="26" w:name="_Toc313876047"/>
      <w:bookmarkStart w:id="27" w:name="_Toc315433580"/>
      <w:bookmarkStart w:id="28" w:name="_Toc315433727"/>
      <w:bookmarkStart w:id="29" w:name="_Toc315873771"/>
      <w:bookmarkStart w:id="30" w:name="_Toc315940306"/>
      <w:r w:rsidRPr="009D33A4">
        <w:lastRenderedPageBreak/>
        <w:t>Sisällysluettelo</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AC49C6" w:rsidRPr="009D33A4">
        <w:rPr>
          <w:rFonts w:cstheme="minorHAnsi"/>
        </w:rPr>
        <w:fldChar w:fldCharType="begin"/>
      </w:r>
      <w:r w:rsidR="00AC49C6" w:rsidRPr="009D33A4">
        <w:rPr>
          <w:rFonts w:cstheme="minorHAnsi"/>
        </w:rPr>
        <w:instrText xml:space="preserve"> TOC \o "1-4" \h \z \u </w:instrText>
      </w:r>
      <w:r w:rsidR="00AC49C6" w:rsidRPr="009D33A4">
        <w:rPr>
          <w:rFonts w:cstheme="minorHAnsi"/>
        </w:rPr>
        <w:fldChar w:fldCharType="separate"/>
      </w:r>
    </w:p>
    <w:p w:rsidR="00F85ED5" w:rsidRPr="00F85ED5" w:rsidRDefault="000C648D">
      <w:pPr>
        <w:pStyle w:val="TOC1"/>
        <w:tabs>
          <w:tab w:val="right" w:leader="dot" w:pos="8204"/>
        </w:tabs>
        <w:rPr>
          <w:rFonts w:asciiTheme="minorHAnsi" w:eastAsiaTheme="minorEastAsia" w:hAnsiTheme="minorHAnsi" w:cstheme="minorHAnsi"/>
          <w:noProof/>
          <w:sz w:val="22"/>
          <w:lang w:eastAsia="zh-CN" w:bidi="ar-SA"/>
        </w:rPr>
      </w:pPr>
      <w:hyperlink w:anchor="_Toc315940307" w:history="1">
        <w:r w:rsidR="00F85ED5" w:rsidRPr="00F85ED5">
          <w:rPr>
            <w:rStyle w:val="Hyperlink"/>
            <w:rFonts w:asciiTheme="minorHAnsi" w:hAnsiTheme="minorHAnsi" w:cstheme="minorHAnsi"/>
            <w:noProof/>
          </w:rPr>
          <w:t>1 Johdanto</w:t>
        </w:r>
        <w:r w:rsidR="00F85ED5" w:rsidRPr="00F85ED5">
          <w:rPr>
            <w:rFonts w:asciiTheme="minorHAnsi" w:hAnsiTheme="minorHAnsi" w:cstheme="minorHAnsi"/>
            <w:noProof/>
            <w:webHidden/>
          </w:rPr>
          <w:tab/>
        </w:r>
        <w:r w:rsidR="00F85ED5" w:rsidRPr="00F85ED5">
          <w:rPr>
            <w:rFonts w:asciiTheme="minorHAnsi" w:hAnsiTheme="minorHAnsi" w:cstheme="minorHAnsi"/>
            <w:noProof/>
            <w:webHidden/>
          </w:rPr>
          <w:fldChar w:fldCharType="begin"/>
        </w:r>
        <w:r w:rsidR="00F85ED5" w:rsidRPr="00F85ED5">
          <w:rPr>
            <w:rFonts w:asciiTheme="minorHAnsi" w:hAnsiTheme="minorHAnsi" w:cstheme="minorHAnsi"/>
            <w:noProof/>
            <w:webHidden/>
          </w:rPr>
          <w:instrText xml:space="preserve"> PAGEREF _Toc315940307 \h </w:instrText>
        </w:r>
        <w:r w:rsidR="00F85ED5" w:rsidRPr="00F85ED5">
          <w:rPr>
            <w:rFonts w:asciiTheme="minorHAnsi" w:hAnsiTheme="minorHAnsi" w:cstheme="minorHAnsi"/>
            <w:noProof/>
            <w:webHidden/>
          </w:rPr>
        </w:r>
        <w:r w:rsidR="00F85ED5" w:rsidRPr="00F85ED5">
          <w:rPr>
            <w:rFonts w:asciiTheme="minorHAnsi" w:hAnsiTheme="minorHAnsi" w:cstheme="minorHAnsi"/>
            <w:noProof/>
            <w:webHidden/>
          </w:rPr>
          <w:fldChar w:fldCharType="separate"/>
        </w:r>
        <w:r w:rsidR="003A16D1">
          <w:rPr>
            <w:rFonts w:asciiTheme="minorHAnsi" w:hAnsiTheme="minorHAnsi" w:cstheme="minorHAnsi"/>
            <w:noProof/>
            <w:webHidden/>
          </w:rPr>
          <w:t>1</w:t>
        </w:r>
        <w:r w:rsidR="00F85ED5" w:rsidRPr="00F85ED5">
          <w:rPr>
            <w:rFonts w:asciiTheme="minorHAnsi" w:hAnsiTheme="minorHAnsi" w:cstheme="minorHAnsi"/>
            <w:noProof/>
            <w:webHidden/>
          </w:rPr>
          <w:fldChar w:fldCharType="end"/>
        </w:r>
      </w:hyperlink>
    </w:p>
    <w:p w:rsidR="00F85ED5" w:rsidRPr="00F85ED5" w:rsidRDefault="000C648D">
      <w:pPr>
        <w:pStyle w:val="TOC1"/>
        <w:tabs>
          <w:tab w:val="right" w:leader="dot" w:pos="8204"/>
        </w:tabs>
        <w:rPr>
          <w:rFonts w:asciiTheme="minorHAnsi" w:eastAsiaTheme="minorEastAsia" w:hAnsiTheme="minorHAnsi" w:cstheme="minorHAnsi"/>
          <w:noProof/>
          <w:sz w:val="22"/>
          <w:lang w:eastAsia="zh-CN" w:bidi="ar-SA"/>
        </w:rPr>
      </w:pPr>
      <w:hyperlink w:anchor="_Toc315940308" w:history="1">
        <w:r w:rsidR="00F85ED5" w:rsidRPr="00F85ED5">
          <w:rPr>
            <w:rStyle w:val="Hyperlink"/>
            <w:rFonts w:asciiTheme="minorHAnsi" w:hAnsiTheme="minorHAnsi" w:cstheme="minorHAnsi"/>
            <w:noProof/>
          </w:rPr>
          <w:t>2 Tiedonhaku</w:t>
        </w:r>
        <w:r w:rsidR="00F85ED5" w:rsidRPr="00F85ED5">
          <w:rPr>
            <w:rFonts w:asciiTheme="minorHAnsi" w:hAnsiTheme="minorHAnsi" w:cstheme="minorHAnsi"/>
            <w:noProof/>
            <w:webHidden/>
          </w:rPr>
          <w:tab/>
        </w:r>
        <w:r w:rsidR="00F85ED5" w:rsidRPr="00F85ED5">
          <w:rPr>
            <w:rFonts w:asciiTheme="minorHAnsi" w:hAnsiTheme="minorHAnsi" w:cstheme="minorHAnsi"/>
            <w:noProof/>
            <w:webHidden/>
          </w:rPr>
          <w:fldChar w:fldCharType="begin"/>
        </w:r>
        <w:r w:rsidR="00F85ED5" w:rsidRPr="00F85ED5">
          <w:rPr>
            <w:rFonts w:asciiTheme="minorHAnsi" w:hAnsiTheme="minorHAnsi" w:cstheme="minorHAnsi"/>
            <w:noProof/>
            <w:webHidden/>
          </w:rPr>
          <w:instrText xml:space="preserve"> PAGEREF _Toc315940308 \h </w:instrText>
        </w:r>
        <w:r w:rsidR="00F85ED5" w:rsidRPr="00F85ED5">
          <w:rPr>
            <w:rFonts w:asciiTheme="minorHAnsi" w:hAnsiTheme="minorHAnsi" w:cstheme="minorHAnsi"/>
            <w:noProof/>
            <w:webHidden/>
          </w:rPr>
        </w:r>
        <w:r w:rsidR="00F85ED5" w:rsidRPr="00F85ED5">
          <w:rPr>
            <w:rFonts w:asciiTheme="minorHAnsi" w:hAnsiTheme="minorHAnsi" w:cstheme="minorHAnsi"/>
            <w:noProof/>
            <w:webHidden/>
          </w:rPr>
          <w:fldChar w:fldCharType="separate"/>
        </w:r>
        <w:r w:rsidR="003A16D1">
          <w:rPr>
            <w:rFonts w:asciiTheme="minorHAnsi" w:hAnsiTheme="minorHAnsi" w:cstheme="minorHAnsi"/>
            <w:noProof/>
            <w:webHidden/>
          </w:rPr>
          <w:t>1</w:t>
        </w:r>
        <w:r w:rsidR="00F85ED5" w:rsidRPr="00F85ED5">
          <w:rPr>
            <w:rFonts w:asciiTheme="minorHAnsi" w:hAnsiTheme="minorHAnsi" w:cstheme="minorHAnsi"/>
            <w:noProof/>
            <w:webHidden/>
          </w:rPr>
          <w:fldChar w:fldCharType="end"/>
        </w:r>
      </w:hyperlink>
    </w:p>
    <w:p w:rsidR="00F85ED5" w:rsidRPr="00F85ED5" w:rsidRDefault="000C648D">
      <w:pPr>
        <w:pStyle w:val="TOC1"/>
        <w:tabs>
          <w:tab w:val="right" w:leader="dot" w:pos="8204"/>
        </w:tabs>
        <w:rPr>
          <w:rFonts w:asciiTheme="minorHAnsi" w:eastAsiaTheme="minorEastAsia" w:hAnsiTheme="minorHAnsi" w:cstheme="minorHAnsi"/>
          <w:noProof/>
          <w:sz w:val="22"/>
          <w:lang w:eastAsia="zh-CN" w:bidi="ar-SA"/>
        </w:rPr>
      </w:pPr>
      <w:hyperlink w:anchor="_Toc315940309" w:history="1">
        <w:r w:rsidR="00F85ED5" w:rsidRPr="00F85ED5">
          <w:rPr>
            <w:rStyle w:val="Hyperlink"/>
            <w:rFonts w:asciiTheme="minorHAnsi" w:hAnsiTheme="minorHAnsi" w:cstheme="minorHAnsi"/>
            <w:noProof/>
          </w:rPr>
          <w:t>3 Kirjallisuustyön kirjoittaminen</w:t>
        </w:r>
        <w:r w:rsidR="00F85ED5" w:rsidRPr="00F85ED5">
          <w:rPr>
            <w:rFonts w:asciiTheme="minorHAnsi" w:hAnsiTheme="minorHAnsi" w:cstheme="minorHAnsi"/>
            <w:noProof/>
            <w:webHidden/>
          </w:rPr>
          <w:tab/>
        </w:r>
        <w:r w:rsidR="00F85ED5" w:rsidRPr="00F85ED5">
          <w:rPr>
            <w:rFonts w:asciiTheme="minorHAnsi" w:hAnsiTheme="minorHAnsi" w:cstheme="minorHAnsi"/>
            <w:noProof/>
            <w:webHidden/>
          </w:rPr>
          <w:fldChar w:fldCharType="begin"/>
        </w:r>
        <w:r w:rsidR="00F85ED5" w:rsidRPr="00F85ED5">
          <w:rPr>
            <w:rFonts w:asciiTheme="minorHAnsi" w:hAnsiTheme="minorHAnsi" w:cstheme="minorHAnsi"/>
            <w:noProof/>
            <w:webHidden/>
          </w:rPr>
          <w:instrText xml:space="preserve"> PAGEREF _Toc315940309 \h </w:instrText>
        </w:r>
        <w:r w:rsidR="00F85ED5" w:rsidRPr="00F85ED5">
          <w:rPr>
            <w:rFonts w:asciiTheme="minorHAnsi" w:hAnsiTheme="minorHAnsi" w:cstheme="minorHAnsi"/>
            <w:noProof/>
            <w:webHidden/>
          </w:rPr>
        </w:r>
        <w:r w:rsidR="00F85ED5" w:rsidRPr="00F85ED5">
          <w:rPr>
            <w:rFonts w:asciiTheme="minorHAnsi" w:hAnsiTheme="minorHAnsi" w:cstheme="minorHAnsi"/>
            <w:noProof/>
            <w:webHidden/>
          </w:rPr>
          <w:fldChar w:fldCharType="separate"/>
        </w:r>
        <w:r w:rsidR="003A16D1">
          <w:rPr>
            <w:rFonts w:asciiTheme="minorHAnsi" w:hAnsiTheme="minorHAnsi" w:cstheme="minorHAnsi"/>
            <w:noProof/>
            <w:webHidden/>
          </w:rPr>
          <w:t>3</w:t>
        </w:r>
        <w:r w:rsidR="00F85ED5" w:rsidRPr="00F85ED5">
          <w:rPr>
            <w:rFonts w:asciiTheme="minorHAnsi" w:hAnsiTheme="minorHAnsi" w:cstheme="minorHAnsi"/>
            <w:noProof/>
            <w:webHidden/>
          </w:rPr>
          <w:fldChar w:fldCharType="end"/>
        </w:r>
      </w:hyperlink>
    </w:p>
    <w:p w:rsidR="00F85ED5" w:rsidRPr="00F85ED5" w:rsidRDefault="000C648D">
      <w:pPr>
        <w:pStyle w:val="TOC2"/>
        <w:tabs>
          <w:tab w:val="right" w:leader="dot" w:pos="8204"/>
        </w:tabs>
        <w:rPr>
          <w:rFonts w:asciiTheme="minorHAnsi" w:eastAsiaTheme="minorEastAsia" w:hAnsiTheme="minorHAnsi" w:cstheme="minorHAnsi"/>
          <w:noProof/>
          <w:sz w:val="22"/>
          <w:lang w:eastAsia="zh-CN" w:bidi="ar-SA"/>
        </w:rPr>
      </w:pPr>
      <w:hyperlink w:anchor="_Toc315940310" w:history="1">
        <w:r w:rsidR="00F85ED5" w:rsidRPr="00F85ED5">
          <w:rPr>
            <w:rStyle w:val="Hyperlink"/>
            <w:rFonts w:asciiTheme="minorHAnsi" w:hAnsiTheme="minorHAnsi" w:cstheme="minorHAnsi"/>
            <w:noProof/>
          </w:rPr>
          <w:t>3.1 Rakenne</w:t>
        </w:r>
        <w:r w:rsidR="00F85ED5" w:rsidRPr="00F85ED5">
          <w:rPr>
            <w:rFonts w:asciiTheme="minorHAnsi" w:hAnsiTheme="minorHAnsi" w:cstheme="minorHAnsi"/>
            <w:noProof/>
            <w:webHidden/>
          </w:rPr>
          <w:tab/>
        </w:r>
        <w:r w:rsidR="00F85ED5" w:rsidRPr="00F85ED5">
          <w:rPr>
            <w:rFonts w:asciiTheme="minorHAnsi" w:hAnsiTheme="minorHAnsi" w:cstheme="minorHAnsi"/>
            <w:noProof/>
            <w:webHidden/>
          </w:rPr>
          <w:fldChar w:fldCharType="begin"/>
        </w:r>
        <w:r w:rsidR="00F85ED5" w:rsidRPr="00F85ED5">
          <w:rPr>
            <w:rFonts w:asciiTheme="minorHAnsi" w:hAnsiTheme="minorHAnsi" w:cstheme="minorHAnsi"/>
            <w:noProof/>
            <w:webHidden/>
          </w:rPr>
          <w:instrText xml:space="preserve"> PAGEREF _Toc315940310 \h </w:instrText>
        </w:r>
        <w:r w:rsidR="00F85ED5" w:rsidRPr="00F85ED5">
          <w:rPr>
            <w:rFonts w:asciiTheme="minorHAnsi" w:hAnsiTheme="minorHAnsi" w:cstheme="minorHAnsi"/>
            <w:noProof/>
            <w:webHidden/>
          </w:rPr>
        </w:r>
        <w:r w:rsidR="00F85ED5" w:rsidRPr="00F85ED5">
          <w:rPr>
            <w:rFonts w:asciiTheme="minorHAnsi" w:hAnsiTheme="minorHAnsi" w:cstheme="minorHAnsi"/>
            <w:noProof/>
            <w:webHidden/>
          </w:rPr>
          <w:fldChar w:fldCharType="separate"/>
        </w:r>
        <w:r w:rsidR="003A16D1">
          <w:rPr>
            <w:rFonts w:asciiTheme="minorHAnsi" w:hAnsiTheme="minorHAnsi" w:cstheme="minorHAnsi"/>
            <w:noProof/>
            <w:webHidden/>
          </w:rPr>
          <w:t>3</w:t>
        </w:r>
        <w:r w:rsidR="00F85ED5" w:rsidRPr="00F85ED5">
          <w:rPr>
            <w:rFonts w:asciiTheme="minorHAnsi" w:hAnsiTheme="minorHAnsi" w:cstheme="minorHAnsi"/>
            <w:noProof/>
            <w:webHidden/>
          </w:rPr>
          <w:fldChar w:fldCharType="end"/>
        </w:r>
      </w:hyperlink>
    </w:p>
    <w:p w:rsidR="00F85ED5" w:rsidRPr="00F85ED5" w:rsidRDefault="000C648D">
      <w:pPr>
        <w:pStyle w:val="TOC2"/>
        <w:tabs>
          <w:tab w:val="right" w:leader="dot" w:pos="8204"/>
        </w:tabs>
        <w:rPr>
          <w:rFonts w:asciiTheme="minorHAnsi" w:eastAsiaTheme="minorEastAsia" w:hAnsiTheme="minorHAnsi" w:cstheme="minorHAnsi"/>
          <w:noProof/>
          <w:sz w:val="22"/>
          <w:lang w:eastAsia="zh-CN" w:bidi="ar-SA"/>
        </w:rPr>
      </w:pPr>
      <w:hyperlink w:anchor="_Toc315940311" w:history="1">
        <w:r w:rsidR="00F85ED5" w:rsidRPr="00F85ED5">
          <w:rPr>
            <w:rStyle w:val="Hyperlink"/>
            <w:rFonts w:asciiTheme="minorHAnsi" w:hAnsiTheme="minorHAnsi" w:cstheme="minorHAnsi"/>
            <w:noProof/>
          </w:rPr>
          <w:t>3.2 Kieliasu</w:t>
        </w:r>
        <w:r w:rsidR="00F85ED5" w:rsidRPr="00F85ED5">
          <w:rPr>
            <w:rFonts w:asciiTheme="minorHAnsi" w:hAnsiTheme="minorHAnsi" w:cstheme="minorHAnsi"/>
            <w:noProof/>
            <w:webHidden/>
          </w:rPr>
          <w:tab/>
        </w:r>
        <w:r w:rsidR="00F85ED5" w:rsidRPr="00F85ED5">
          <w:rPr>
            <w:rFonts w:asciiTheme="minorHAnsi" w:hAnsiTheme="minorHAnsi" w:cstheme="minorHAnsi"/>
            <w:noProof/>
            <w:webHidden/>
          </w:rPr>
          <w:fldChar w:fldCharType="begin"/>
        </w:r>
        <w:r w:rsidR="00F85ED5" w:rsidRPr="00F85ED5">
          <w:rPr>
            <w:rFonts w:asciiTheme="minorHAnsi" w:hAnsiTheme="minorHAnsi" w:cstheme="minorHAnsi"/>
            <w:noProof/>
            <w:webHidden/>
          </w:rPr>
          <w:instrText xml:space="preserve"> PAGEREF _Toc315940311 \h </w:instrText>
        </w:r>
        <w:r w:rsidR="00F85ED5" w:rsidRPr="00F85ED5">
          <w:rPr>
            <w:rFonts w:asciiTheme="minorHAnsi" w:hAnsiTheme="minorHAnsi" w:cstheme="minorHAnsi"/>
            <w:noProof/>
            <w:webHidden/>
          </w:rPr>
        </w:r>
        <w:r w:rsidR="00F85ED5" w:rsidRPr="00F85ED5">
          <w:rPr>
            <w:rFonts w:asciiTheme="minorHAnsi" w:hAnsiTheme="minorHAnsi" w:cstheme="minorHAnsi"/>
            <w:noProof/>
            <w:webHidden/>
          </w:rPr>
          <w:fldChar w:fldCharType="separate"/>
        </w:r>
        <w:r w:rsidR="003A16D1">
          <w:rPr>
            <w:rFonts w:asciiTheme="minorHAnsi" w:hAnsiTheme="minorHAnsi" w:cstheme="minorHAnsi"/>
            <w:noProof/>
            <w:webHidden/>
          </w:rPr>
          <w:t>4</w:t>
        </w:r>
        <w:r w:rsidR="00F85ED5" w:rsidRPr="00F85ED5">
          <w:rPr>
            <w:rFonts w:asciiTheme="minorHAnsi" w:hAnsiTheme="minorHAnsi" w:cstheme="minorHAnsi"/>
            <w:noProof/>
            <w:webHidden/>
          </w:rPr>
          <w:fldChar w:fldCharType="end"/>
        </w:r>
      </w:hyperlink>
    </w:p>
    <w:p w:rsidR="00F85ED5" w:rsidRPr="00F85ED5" w:rsidRDefault="000C648D">
      <w:pPr>
        <w:pStyle w:val="TOC3"/>
        <w:tabs>
          <w:tab w:val="right" w:leader="dot" w:pos="8204"/>
        </w:tabs>
        <w:rPr>
          <w:rFonts w:asciiTheme="minorHAnsi" w:eastAsiaTheme="minorEastAsia" w:hAnsiTheme="minorHAnsi" w:cstheme="minorHAnsi"/>
          <w:noProof/>
          <w:sz w:val="22"/>
          <w:lang w:eastAsia="zh-CN" w:bidi="ar-SA"/>
        </w:rPr>
      </w:pPr>
      <w:hyperlink w:anchor="_Toc315940312" w:history="1">
        <w:r w:rsidR="00F85ED5" w:rsidRPr="00F85ED5">
          <w:rPr>
            <w:rStyle w:val="Hyperlink"/>
            <w:rFonts w:asciiTheme="minorHAnsi" w:hAnsiTheme="minorHAnsi" w:cstheme="minorHAnsi"/>
            <w:noProof/>
          </w:rPr>
          <w:t>3.2.1 Erikoissanasto</w:t>
        </w:r>
        <w:r w:rsidR="00F85ED5" w:rsidRPr="00F85ED5">
          <w:rPr>
            <w:rFonts w:asciiTheme="minorHAnsi" w:hAnsiTheme="minorHAnsi" w:cstheme="minorHAnsi"/>
            <w:noProof/>
            <w:webHidden/>
          </w:rPr>
          <w:tab/>
        </w:r>
        <w:r w:rsidR="00F85ED5" w:rsidRPr="00F85ED5">
          <w:rPr>
            <w:rFonts w:asciiTheme="minorHAnsi" w:hAnsiTheme="minorHAnsi" w:cstheme="minorHAnsi"/>
            <w:noProof/>
            <w:webHidden/>
          </w:rPr>
          <w:fldChar w:fldCharType="begin"/>
        </w:r>
        <w:r w:rsidR="00F85ED5" w:rsidRPr="00F85ED5">
          <w:rPr>
            <w:rFonts w:asciiTheme="minorHAnsi" w:hAnsiTheme="minorHAnsi" w:cstheme="minorHAnsi"/>
            <w:noProof/>
            <w:webHidden/>
          </w:rPr>
          <w:instrText xml:space="preserve"> PAGEREF _Toc315940312 \h </w:instrText>
        </w:r>
        <w:r w:rsidR="00F85ED5" w:rsidRPr="00F85ED5">
          <w:rPr>
            <w:rFonts w:asciiTheme="minorHAnsi" w:hAnsiTheme="minorHAnsi" w:cstheme="minorHAnsi"/>
            <w:noProof/>
            <w:webHidden/>
          </w:rPr>
        </w:r>
        <w:r w:rsidR="00F85ED5" w:rsidRPr="00F85ED5">
          <w:rPr>
            <w:rFonts w:asciiTheme="minorHAnsi" w:hAnsiTheme="minorHAnsi" w:cstheme="minorHAnsi"/>
            <w:noProof/>
            <w:webHidden/>
          </w:rPr>
          <w:fldChar w:fldCharType="separate"/>
        </w:r>
        <w:r w:rsidR="003A16D1">
          <w:rPr>
            <w:rFonts w:asciiTheme="minorHAnsi" w:hAnsiTheme="minorHAnsi" w:cstheme="minorHAnsi"/>
            <w:noProof/>
            <w:webHidden/>
          </w:rPr>
          <w:t>5</w:t>
        </w:r>
        <w:r w:rsidR="00F85ED5" w:rsidRPr="00F85ED5">
          <w:rPr>
            <w:rFonts w:asciiTheme="minorHAnsi" w:hAnsiTheme="minorHAnsi" w:cstheme="minorHAnsi"/>
            <w:noProof/>
            <w:webHidden/>
          </w:rPr>
          <w:fldChar w:fldCharType="end"/>
        </w:r>
      </w:hyperlink>
    </w:p>
    <w:p w:rsidR="00F85ED5" w:rsidRPr="00F85ED5" w:rsidRDefault="000C648D">
      <w:pPr>
        <w:pStyle w:val="TOC3"/>
        <w:tabs>
          <w:tab w:val="right" w:leader="dot" w:pos="8204"/>
        </w:tabs>
        <w:rPr>
          <w:rFonts w:asciiTheme="minorHAnsi" w:eastAsiaTheme="minorEastAsia" w:hAnsiTheme="minorHAnsi" w:cstheme="minorHAnsi"/>
          <w:noProof/>
          <w:sz w:val="22"/>
          <w:lang w:eastAsia="zh-CN" w:bidi="ar-SA"/>
        </w:rPr>
      </w:pPr>
      <w:hyperlink w:anchor="_Toc315940313" w:history="1">
        <w:r w:rsidR="00F85ED5" w:rsidRPr="00F85ED5">
          <w:rPr>
            <w:rStyle w:val="Hyperlink"/>
            <w:rFonts w:asciiTheme="minorHAnsi" w:hAnsiTheme="minorHAnsi" w:cstheme="minorHAnsi"/>
            <w:noProof/>
          </w:rPr>
          <w:t>3.2.2 Lyhenteet ja yksiköt</w:t>
        </w:r>
        <w:r w:rsidR="00F85ED5" w:rsidRPr="00F85ED5">
          <w:rPr>
            <w:rFonts w:asciiTheme="minorHAnsi" w:hAnsiTheme="minorHAnsi" w:cstheme="minorHAnsi"/>
            <w:noProof/>
            <w:webHidden/>
          </w:rPr>
          <w:tab/>
        </w:r>
        <w:r w:rsidR="00F85ED5" w:rsidRPr="00F85ED5">
          <w:rPr>
            <w:rFonts w:asciiTheme="minorHAnsi" w:hAnsiTheme="minorHAnsi" w:cstheme="minorHAnsi"/>
            <w:noProof/>
            <w:webHidden/>
          </w:rPr>
          <w:fldChar w:fldCharType="begin"/>
        </w:r>
        <w:r w:rsidR="00F85ED5" w:rsidRPr="00F85ED5">
          <w:rPr>
            <w:rFonts w:asciiTheme="minorHAnsi" w:hAnsiTheme="minorHAnsi" w:cstheme="minorHAnsi"/>
            <w:noProof/>
            <w:webHidden/>
          </w:rPr>
          <w:instrText xml:space="preserve"> PAGEREF _Toc315940313 \h </w:instrText>
        </w:r>
        <w:r w:rsidR="00F85ED5" w:rsidRPr="00F85ED5">
          <w:rPr>
            <w:rFonts w:asciiTheme="minorHAnsi" w:hAnsiTheme="minorHAnsi" w:cstheme="minorHAnsi"/>
            <w:noProof/>
            <w:webHidden/>
          </w:rPr>
        </w:r>
        <w:r w:rsidR="00F85ED5" w:rsidRPr="00F85ED5">
          <w:rPr>
            <w:rFonts w:asciiTheme="minorHAnsi" w:hAnsiTheme="minorHAnsi" w:cstheme="minorHAnsi"/>
            <w:noProof/>
            <w:webHidden/>
          </w:rPr>
          <w:fldChar w:fldCharType="separate"/>
        </w:r>
        <w:r w:rsidR="003A16D1">
          <w:rPr>
            <w:rFonts w:asciiTheme="minorHAnsi" w:hAnsiTheme="minorHAnsi" w:cstheme="minorHAnsi"/>
            <w:noProof/>
            <w:webHidden/>
          </w:rPr>
          <w:t>6</w:t>
        </w:r>
        <w:r w:rsidR="00F85ED5" w:rsidRPr="00F85ED5">
          <w:rPr>
            <w:rFonts w:asciiTheme="minorHAnsi" w:hAnsiTheme="minorHAnsi" w:cstheme="minorHAnsi"/>
            <w:noProof/>
            <w:webHidden/>
          </w:rPr>
          <w:fldChar w:fldCharType="end"/>
        </w:r>
      </w:hyperlink>
    </w:p>
    <w:p w:rsidR="00F85ED5" w:rsidRPr="00F85ED5" w:rsidRDefault="000C648D">
      <w:pPr>
        <w:pStyle w:val="TOC2"/>
        <w:tabs>
          <w:tab w:val="right" w:leader="dot" w:pos="8204"/>
        </w:tabs>
        <w:rPr>
          <w:rFonts w:asciiTheme="minorHAnsi" w:eastAsiaTheme="minorEastAsia" w:hAnsiTheme="minorHAnsi" w:cstheme="minorHAnsi"/>
          <w:noProof/>
          <w:sz w:val="22"/>
          <w:lang w:eastAsia="zh-CN" w:bidi="ar-SA"/>
        </w:rPr>
      </w:pPr>
      <w:hyperlink w:anchor="_Toc315940314" w:history="1">
        <w:r w:rsidR="00F85ED5" w:rsidRPr="00F85ED5">
          <w:rPr>
            <w:rStyle w:val="Hyperlink"/>
            <w:rFonts w:asciiTheme="minorHAnsi" w:hAnsiTheme="minorHAnsi" w:cstheme="minorHAnsi"/>
            <w:noProof/>
          </w:rPr>
          <w:t>3.3 Ulkoasu</w:t>
        </w:r>
        <w:r w:rsidR="00F85ED5" w:rsidRPr="00F85ED5">
          <w:rPr>
            <w:rFonts w:asciiTheme="minorHAnsi" w:hAnsiTheme="minorHAnsi" w:cstheme="minorHAnsi"/>
            <w:noProof/>
            <w:webHidden/>
          </w:rPr>
          <w:tab/>
        </w:r>
        <w:r w:rsidR="00F85ED5" w:rsidRPr="00F85ED5">
          <w:rPr>
            <w:rFonts w:asciiTheme="minorHAnsi" w:hAnsiTheme="minorHAnsi" w:cstheme="minorHAnsi"/>
            <w:noProof/>
            <w:webHidden/>
          </w:rPr>
          <w:fldChar w:fldCharType="begin"/>
        </w:r>
        <w:r w:rsidR="00F85ED5" w:rsidRPr="00F85ED5">
          <w:rPr>
            <w:rFonts w:asciiTheme="minorHAnsi" w:hAnsiTheme="minorHAnsi" w:cstheme="minorHAnsi"/>
            <w:noProof/>
            <w:webHidden/>
          </w:rPr>
          <w:instrText xml:space="preserve"> PAGEREF _Toc315940314 \h </w:instrText>
        </w:r>
        <w:r w:rsidR="00F85ED5" w:rsidRPr="00F85ED5">
          <w:rPr>
            <w:rFonts w:asciiTheme="minorHAnsi" w:hAnsiTheme="minorHAnsi" w:cstheme="minorHAnsi"/>
            <w:noProof/>
            <w:webHidden/>
          </w:rPr>
        </w:r>
        <w:r w:rsidR="00F85ED5" w:rsidRPr="00F85ED5">
          <w:rPr>
            <w:rFonts w:asciiTheme="minorHAnsi" w:hAnsiTheme="minorHAnsi" w:cstheme="minorHAnsi"/>
            <w:noProof/>
            <w:webHidden/>
          </w:rPr>
          <w:fldChar w:fldCharType="separate"/>
        </w:r>
        <w:r w:rsidR="003A16D1">
          <w:rPr>
            <w:rFonts w:asciiTheme="minorHAnsi" w:hAnsiTheme="minorHAnsi" w:cstheme="minorHAnsi"/>
            <w:noProof/>
            <w:webHidden/>
          </w:rPr>
          <w:t>6</w:t>
        </w:r>
        <w:r w:rsidR="00F85ED5" w:rsidRPr="00F85ED5">
          <w:rPr>
            <w:rFonts w:asciiTheme="minorHAnsi" w:hAnsiTheme="minorHAnsi" w:cstheme="minorHAnsi"/>
            <w:noProof/>
            <w:webHidden/>
          </w:rPr>
          <w:fldChar w:fldCharType="end"/>
        </w:r>
      </w:hyperlink>
    </w:p>
    <w:p w:rsidR="00F85ED5" w:rsidRPr="00F85ED5" w:rsidRDefault="000C648D">
      <w:pPr>
        <w:pStyle w:val="TOC2"/>
        <w:tabs>
          <w:tab w:val="right" w:leader="dot" w:pos="8204"/>
        </w:tabs>
        <w:rPr>
          <w:rFonts w:asciiTheme="minorHAnsi" w:eastAsiaTheme="minorEastAsia" w:hAnsiTheme="minorHAnsi" w:cstheme="minorHAnsi"/>
          <w:noProof/>
          <w:sz w:val="22"/>
          <w:lang w:eastAsia="zh-CN" w:bidi="ar-SA"/>
        </w:rPr>
      </w:pPr>
      <w:hyperlink w:anchor="_Toc315940315" w:history="1">
        <w:r w:rsidR="00F85ED5" w:rsidRPr="00F85ED5">
          <w:rPr>
            <w:rStyle w:val="Hyperlink"/>
            <w:rFonts w:asciiTheme="minorHAnsi" w:hAnsiTheme="minorHAnsi" w:cstheme="minorHAnsi"/>
            <w:noProof/>
          </w:rPr>
          <w:t>3.4 Kuvat, taulukot, kaaviot ja liitteet</w:t>
        </w:r>
        <w:r w:rsidR="00F85ED5" w:rsidRPr="00F85ED5">
          <w:rPr>
            <w:rFonts w:asciiTheme="minorHAnsi" w:hAnsiTheme="minorHAnsi" w:cstheme="minorHAnsi"/>
            <w:noProof/>
            <w:webHidden/>
          </w:rPr>
          <w:tab/>
        </w:r>
        <w:r w:rsidR="00F85ED5" w:rsidRPr="00F85ED5">
          <w:rPr>
            <w:rFonts w:asciiTheme="minorHAnsi" w:hAnsiTheme="minorHAnsi" w:cstheme="minorHAnsi"/>
            <w:noProof/>
            <w:webHidden/>
          </w:rPr>
          <w:fldChar w:fldCharType="begin"/>
        </w:r>
        <w:r w:rsidR="00F85ED5" w:rsidRPr="00F85ED5">
          <w:rPr>
            <w:rFonts w:asciiTheme="minorHAnsi" w:hAnsiTheme="minorHAnsi" w:cstheme="minorHAnsi"/>
            <w:noProof/>
            <w:webHidden/>
          </w:rPr>
          <w:instrText xml:space="preserve"> PAGEREF _Toc315940315 \h </w:instrText>
        </w:r>
        <w:r w:rsidR="00F85ED5" w:rsidRPr="00F85ED5">
          <w:rPr>
            <w:rFonts w:asciiTheme="minorHAnsi" w:hAnsiTheme="minorHAnsi" w:cstheme="minorHAnsi"/>
            <w:noProof/>
            <w:webHidden/>
          </w:rPr>
        </w:r>
        <w:r w:rsidR="00F85ED5" w:rsidRPr="00F85ED5">
          <w:rPr>
            <w:rFonts w:asciiTheme="minorHAnsi" w:hAnsiTheme="minorHAnsi" w:cstheme="minorHAnsi"/>
            <w:noProof/>
            <w:webHidden/>
          </w:rPr>
          <w:fldChar w:fldCharType="separate"/>
        </w:r>
        <w:r w:rsidR="003A16D1">
          <w:rPr>
            <w:rFonts w:asciiTheme="minorHAnsi" w:hAnsiTheme="minorHAnsi" w:cstheme="minorHAnsi"/>
            <w:noProof/>
            <w:webHidden/>
          </w:rPr>
          <w:t>7</w:t>
        </w:r>
        <w:r w:rsidR="00F85ED5" w:rsidRPr="00F85ED5">
          <w:rPr>
            <w:rFonts w:asciiTheme="minorHAnsi" w:hAnsiTheme="minorHAnsi" w:cstheme="minorHAnsi"/>
            <w:noProof/>
            <w:webHidden/>
          </w:rPr>
          <w:fldChar w:fldCharType="end"/>
        </w:r>
      </w:hyperlink>
    </w:p>
    <w:p w:rsidR="00F85ED5" w:rsidRPr="00F85ED5" w:rsidRDefault="000C648D">
      <w:pPr>
        <w:pStyle w:val="TOC2"/>
        <w:tabs>
          <w:tab w:val="right" w:leader="dot" w:pos="8204"/>
        </w:tabs>
        <w:rPr>
          <w:rFonts w:asciiTheme="minorHAnsi" w:eastAsiaTheme="minorEastAsia" w:hAnsiTheme="minorHAnsi" w:cstheme="minorHAnsi"/>
          <w:noProof/>
          <w:sz w:val="22"/>
          <w:lang w:eastAsia="zh-CN" w:bidi="ar-SA"/>
        </w:rPr>
      </w:pPr>
      <w:hyperlink w:anchor="_Toc315940316" w:history="1">
        <w:r w:rsidR="00F85ED5" w:rsidRPr="00F85ED5">
          <w:rPr>
            <w:rStyle w:val="Hyperlink"/>
            <w:rFonts w:asciiTheme="minorHAnsi" w:hAnsiTheme="minorHAnsi" w:cstheme="minorHAnsi"/>
            <w:noProof/>
          </w:rPr>
          <w:t>3.5 Suureet ja yhtälöt</w:t>
        </w:r>
        <w:r w:rsidR="00F85ED5" w:rsidRPr="00F85ED5">
          <w:rPr>
            <w:rFonts w:asciiTheme="minorHAnsi" w:hAnsiTheme="minorHAnsi" w:cstheme="minorHAnsi"/>
            <w:noProof/>
            <w:webHidden/>
          </w:rPr>
          <w:tab/>
        </w:r>
        <w:r w:rsidR="00F85ED5" w:rsidRPr="00F85ED5">
          <w:rPr>
            <w:rFonts w:asciiTheme="minorHAnsi" w:hAnsiTheme="minorHAnsi" w:cstheme="minorHAnsi"/>
            <w:noProof/>
            <w:webHidden/>
          </w:rPr>
          <w:fldChar w:fldCharType="begin"/>
        </w:r>
        <w:r w:rsidR="00F85ED5" w:rsidRPr="00F85ED5">
          <w:rPr>
            <w:rFonts w:asciiTheme="minorHAnsi" w:hAnsiTheme="minorHAnsi" w:cstheme="minorHAnsi"/>
            <w:noProof/>
            <w:webHidden/>
          </w:rPr>
          <w:instrText xml:space="preserve"> PAGEREF _Toc315940316 \h </w:instrText>
        </w:r>
        <w:r w:rsidR="00F85ED5" w:rsidRPr="00F85ED5">
          <w:rPr>
            <w:rFonts w:asciiTheme="minorHAnsi" w:hAnsiTheme="minorHAnsi" w:cstheme="minorHAnsi"/>
            <w:noProof/>
            <w:webHidden/>
          </w:rPr>
        </w:r>
        <w:r w:rsidR="00F85ED5" w:rsidRPr="00F85ED5">
          <w:rPr>
            <w:rFonts w:asciiTheme="minorHAnsi" w:hAnsiTheme="minorHAnsi" w:cstheme="minorHAnsi"/>
            <w:noProof/>
            <w:webHidden/>
          </w:rPr>
          <w:fldChar w:fldCharType="separate"/>
        </w:r>
        <w:r w:rsidR="003A16D1">
          <w:rPr>
            <w:rFonts w:asciiTheme="minorHAnsi" w:hAnsiTheme="minorHAnsi" w:cstheme="minorHAnsi"/>
            <w:noProof/>
            <w:webHidden/>
          </w:rPr>
          <w:t>11</w:t>
        </w:r>
        <w:r w:rsidR="00F85ED5" w:rsidRPr="00F85ED5">
          <w:rPr>
            <w:rFonts w:asciiTheme="minorHAnsi" w:hAnsiTheme="minorHAnsi" w:cstheme="minorHAnsi"/>
            <w:noProof/>
            <w:webHidden/>
          </w:rPr>
          <w:fldChar w:fldCharType="end"/>
        </w:r>
      </w:hyperlink>
    </w:p>
    <w:p w:rsidR="00F85ED5" w:rsidRPr="00F85ED5" w:rsidRDefault="000C648D">
      <w:pPr>
        <w:pStyle w:val="TOC2"/>
        <w:tabs>
          <w:tab w:val="right" w:leader="dot" w:pos="8204"/>
        </w:tabs>
        <w:rPr>
          <w:rFonts w:asciiTheme="minorHAnsi" w:eastAsiaTheme="minorEastAsia" w:hAnsiTheme="minorHAnsi" w:cstheme="minorHAnsi"/>
          <w:noProof/>
          <w:sz w:val="22"/>
          <w:lang w:eastAsia="zh-CN" w:bidi="ar-SA"/>
        </w:rPr>
      </w:pPr>
      <w:hyperlink w:anchor="_Toc315940317" w:history="1">
        <w:r w:rsidR="00F85ED5" w:rsidRPr="00F85ED5">
          <w:rPr>
            <w:rStyle w:val="Hyperlink"/>
            <w:rFonts w:asciiTheme="minorHAnsi" w:hAnsiTheme="minorHAnsi" w:cstheme="minorHAnsi"/>
            <w:noProof/>
          </w:rPr>
          <w:t>3.6 Viitteet ja lähdeluettelo</w:t>
        </w:r>
        <w:r w:rsidR="00F85ED5" w:rsidRPr="00F85ED5">
          <w:rPr>
            <w:rFonts w:asciiTheme="minorHAnsi" w:hAnsiTheme="minorHAnsi" w:cstheme="minorHAnsi"/>
            <w:noProof/>
            <w:webHidden/>
          </w:rPr>
          <w:tab/>
        </w:r>
        <w:r w:rsidR="00F85ED5" w:rsidRPr="00F85ED5">
          <w:rPr>
            <w:rFonts w:asciiTheme="minorHAnsi" w:hAnsiTheme="minorHAnsi" w:cstheme="minorHAnsi"/>
            <w:noProof/>
            <w:webHidden/>
          </w:rPr>
          <w:fldChar w:fldCharType="begin"/>
        </w:r>
        <w:r w:rsidR="00F85ED5" w:rsidRPr="00F85ED5">
          <w:rPr>
            <w:rFonts w:asciiTheme="minorHAnsi" w:hAnsiTheme="minorHAnsi" w:cstheme="minorHAnsi"/>
            <w:noProof/>
            <w:webHidden/>
          </w:rPr>
          <w:instrText xml:space="preserve"> PAGEREF _Toc315940317 \h </w:instrText>
        </w:r>
        <w:r w:rsidR="00F85ED5" w:rsidRPr="00F85ED5">
          <w:rPr>
            <w:rFonts w:asciiTheme="minorHAnsi" w:hAnsiTheme="minorHAnsi" w:cstheme="minorHAnsi"/>
            <w:noProof/>
            <w:webHidden/>
          </w:rPr>
        </w:r>
        <w:r w:rsidR="00F85ED5" w:rsidRPr="00F85ED5">
          <w:rPr>
            <w:rFonts w:asciiTheme="minorHAnsi" w:hAnsiTheme="minorHAnsi" w:cstheme="minorHAnsi"/>
            <w:noProof/>
            <w:webHidden/>
          </w:rPr>
          <w:fldChar w:fldCharType="separate"/>
        </w:r>
        <w:r w:rsidR="003A16D1">
          <w:rPr>
            <w:rFonts w:asciiTheme="minorHAnsi" w:hAnsiTheme="minorHAnsi" w:cstheme="minorHAnsi"/>
            <w:noProof/>
            <w:webHidden/>
          </w:rPr>
          <w:t>12</w:t>
        </w:r>
        <w:r w:rsidR="00F85ED5" w:rsidRPr="00F85ED5">
          <w:rPr>
            <w:rFonts w:asciiTheme="minorHAnsi" w:hAnsiTheme="minorHAnsi" w:cstheme="minorHAnsi"/>
            <w:noProof/>
            <w:webHidden/>
          </w:rPr>
          <w:fldChar w:fldCharType="end"/>
        </w:r>
      </w:hyperlink>
    </w:p>
    <w:p w:rsidR="00F85ED5" w:rsidRPr="00F85ED5" w:rsidRDefault="000C648D">
      <w:pPr>
        <w:pStyle w:val="TOC2"/>
        <w:tabs>
          <w:tab w:val="right" w:leader="dot" w:pos="8204"/>
        </w:tabs>
        <w:rPr>
          <w:rFonts w:asciiTheme="minorHAnsi" w:eastAsiaTheme="minorEastAsia" w:hAnsiTheme="minorHAnsi" w:cstheme="minorHAnsi"/>
          <w:noProof/>
          <w:sz w:val="22"/>
          <w:lang w:eastAsia="zh-CN" w:bidi="ar-SA"/>
        </w:rPr>
      </w:pPr>
      <w:hyperlink w:anchor="_Toc315940318" w:history="1">
        <w:r w:rsidR="00F85ED5" w:rsidRPr="00F85ED5">
          <w:rPr>
            <w:rStyle w:val="Hyperlink"/>
            <w:rFonts w:asciiTheme="minorHAnsi" w:hAnsiTheme="minorHAnsi" w:cstheme="minorHAnsi"/>
            <w:noProof/>
          </w:rPr>
          <w:t>3.7 Läpikäyty materiaali</w:t>
        </w:r>
        <w:r w:rsidR="00F85ED5" w:rsidRPr="00F85ED5">
          <w:rPr>
            <w:rFonts w:asciiTheme="minorHAnsi" w:hAnsiTheme="minorHAnsi" w:cstheme="minorHAnsi"/>
            <w:noProof/>
            <w:webHidden/>
          </w:rPr>
          <w:tab/>
        </w:r>
        <w:r w:rsidR="00F85ED5" w:rsidRPr="00F85ED5">
          <w:rPr>
            <w:rFonts w:asciiTheme="minorHAnsi" w:hAnsiTheme="minorHAnsi" w:cstheme="minorHAnsi"/>
            <w:noProof/>
            <w:webHidden/>
          </w:rPr>
          <w:fldChar w:fldCharType="begin"/>
        </w:r>
        <w:r w:rsidR="00F85ED5" w:rsidRPr="00F85ED5">
          <w:rPr>
            <w:rFonts w:asciiTheme="minorHAnsi" w:hAnsiTheme="minorHAnsi" w:cstheme="minorHAnsi"/>
            <w:noProof/>
            <w:webHidden/>
          </w:rPr>
          <w:instrText xml:space="preserve"> PAGEREF _Toc315940318 \h </w:instrText>
        </w:r>
        <w:r w:rsidR="00F85ED5" w:rsidRPr="00F85ED5">
          <w:rPr>
            <w:rFonts w:asciiTheme="minorHAnsi" w:hAnsiTheme="minorHAnsi" w:cstheme="minorHAnsi"/>
            <w:noProof/>
            <w:webHidden/>
          </w:rPr>
        </w:r>
        <w:r w:rsidR="00F85ED5" w:rsidRPr="00F85ED5">
          <w:rPr>
            <w:rFonts w:asciiTheme="minorHAnsi" w:hAnsiTheme="minorHAnsi" w:cstheme="minorHAnsi"/>
            <w:noProof/>
            <w:webHidden/>
          </w:rPr>
          <w:fldChar w:fldCharType="separate"/>
        </w:r>
        <w:r w:rsidR="003A16D1">
          <w:rPr>
            <w:rFonts w:asciiTheme="minorHAnsi" w:hAnsiTheme="minorHAnsi" w:cstheme="minorHAnsi"/>
            <w:noProof/>
            <w:webHidden/>
          </w:rPr>
          <w:t>17</w:t>
        </w:r>
        <w:r w:rsidR="00F85ED5" w:rsidRPr="00F85ED5">
          <w:rPr>
            <w:rFonts w:asciiTheme="minorHAnsi" w:hAnsiTheme="minorHAnsi" w:cstheme="minorHAnsi"/>
            <w:noProof/>
            <w:webHidden/>
          </w:rPr>
          <w:fldChar w:fldCharType="end"/>
        </w:r>
      </w:hyperlink>
    </w:p>
    <w:p w:rsidR="00F85ED5" w:rsidRDefault="000C648D">
      <w:pPr>
        <w:pStyle w:val="TOC1"/>
        <w:tabs>
          <w:tab w:val="right" w:leader="dot" w:pos="8204"/>
        </w:tabs>
        <w:rPr>
          <w:rFonts w:asciiTheme="minorHAnsi" w:eastAsiaTheme="minorEastAsia" w:hAnsiTheme="minorHAnsi" w:cstheme="minorBidi"/>
          <w:noProof/>
          <w:sz w:val="22"/>
          <w:lang w:eastAsia="zh-CN" w:bidi="ar-SA"/>
        </w:rPr>
      </w:pPr>
      <w:hyperlink w:anchor="_Toc315940319" w:history="1">
        <w:r w:rsidR="00F85ED5" w:rsidRPr="00F85ED5">
          <w:rPr>
            <w:rStyle w:val="Hyperlink"/>
            <w:rFonts w:asciiTheme="minorHAnsi" w:hAnsiTheme="minorHAnsi" w:cstheme="minorHAnsi"/>
            <w:noProof/>
          </w:rPr>
          <w:t>Lähdeluettelo</w:t>
        </w:r>
        <w:r w:rsidR="00F85ED5" w:rsidRPr="00F85ED5">
          <w:rPr>
            <w:rFonts w:asciiTheme="minorHAnsi" w:hAnsiTheme="minorHAnsi" w:cstheme="minorHAnsi"/>
            <w:noProof/>
            <w:webHidden/>
          </w:rPr>
          <w:tab/>
        </w:r>
        <w:r w:rsidR="00F85ED5" w:rsidRPr="00F85ED5">
          <w:rPr>
            <w:rFonts w:asciiTheme="minorHAnsi" w:hAnsiTheme="minorHAnsi" w:cstheme="minorHAnsi"/>
            <w:noProof/>
            <w:webHidden/>
          </w:rPr>
          <w:fldChar w:fldCharType="begin"/>
        </w:r>
        <w:r w:rsidR="00F85ED5" w:rsidRPr="00F85ED5">
          <w:rPr>
            <w:rFonts w:asciiTheme="minorHAnsi" w:hAnsiTheme="minorHAnsi" w:cstheme="minorHAnsi"/>
            <w:noProof/>
            <w:webHidden/>
          </w:rPr>
          <w:instrText xml:space="preserve"> PAGEREF _Toc315940319 \h </w:instrText>
        </w:r>
        <w:r w:rsidR="00F85ED5" w:rsidRPr="00F85ED5">
          <w:rPr>
            <w:rFonts w:asciiTheme="minorHAnsi" w:hAnsiTheme="minorHAnsi" w:cstheme="minorHAnsi"/>
            <w:noProof/>
            <w:webHidden/>
          </w:rPr>
        </w:r>
        <w:r w:rsidR="00F85ED5" w:rsidRPr="00F85ED5">
          <w:rPr>
            <w:rFonts w:asciiTheme="minorHAnsi" w:hAnsiTheme="minorHAnsi" w:cstheme="minorHAnsi"/>
            <w:noProof/>
            <w:webHidden/>
          </w:rPr>
          <w:fldChar w:fldCharType="separate"/>
        </w:r>
        <w:r w:rsidR="003A16D1">
          <w:rPr>
            <w:rFonts w:asciiTheme="minorHAnsi" w:hAnsiTheme="minorHAnsi" w:cstheme="minorHAnsi"/>
            <w:noProof/>
            <w:webHidden/>
          </w:rPr>
          <w:t>18</w:t>
        </w:r>
        <w:r w:rsidR="00F85ED5" w:rsidRPr="00F85ED5">
          <w:rPr>
            <w:rFonts w:asciiTheme="minorHAnsi" w:hAnsiTheme="minorHAnsi" w:cstheme="minorHAnsi"/>
            <w:noProof/>
            <w:webHidden/>
          </w:rPr>
          <w:fldChar w:fldCharType="end"/>
        </w:r>
      </w:hyperlink>
    </w:p>
    <w:p w:rsidR="00F85ED5" w:rsidRDefault="00F85ED5">
      <w:pPr>
        <w:pStyle w:val="TOC1"/>
        <w:tabs>
          <w:tab w:val="right" w:leader="dot" w:pos="8204"/>
        </w:tabs>
        <w:rPr>
          <w:rFonts w:asciiTheme="minorHAnsi" w:eastAsiaTheme="minorEastAsia" w:hAnsiTheme="minorHAnsi" w:cstheme="minorBidi"/>
          <w:noProof/>
          <w:sz w:val="22"/>
          <w:lang w:eastAsia="zh-CN" w:bidi="ar-SA"/>
        </w:rPr>
      </w:pPr>
    </w:p>
    <w:p w:rsidR="00F85ED5" w:rsidRDefault="00F85ED5" w:rsidP="00F85ED5">
      <w:pPr>
        <w:pStyle w:val="TOC1"/>
        <w:tabs>
          <w:tab w:val="right" w:leader="dot" w:pos="8204"/>
        </w:tabs>
        <w:rPr>
          <w:rFonts w:asciiTheme="minorHAnsi" w:eastAsiaTheme="minorEastAsia" w:hAnsiTheme="minorHAnsi" w:cstheme="minorBidi"/>
          <w:noProof/>
          <w:sz w:val="22"/>
          <w:lang w:eastAsia="zh-CN" w:bidi="ar-SA"/>
        </w:rPr>
      </w:pPr>
    </w:p>
    <w:p w:rsidR="00495207" w:rsidRPr="009D33A4" w:rsidRDefault="00AC49C6" w:rsidP="00B43498">
      <w:pPr>
        <w:pStyle w:val="Otsikko11"/>
        <w:spacing w:line="360" w:lineRule="auto"/>
        <w:rPr>
          <w:rFonts w:asciiTheme="minorHAnsi" w:hAnsiTheme="minorHAnsi" w:cstheme="minorHAnsi"/>
          <w:lang w:val="en-US"/>
        </w:rPr>
      </w:pPr>
      <w:r w:rsidRPr="009D33A4">
        <w:rPr>
          <w:rFonts w:asciiTheme="minorHAnsi" w:hAnsiTheme="minorHAnsi" w:cstheme="minorHAnsi"/>
          <w:sz w:val="24"/>
          <w:lang w:val="en-US"/>
        </w:rPr>
        <w:fldChar w:fldCharType="end"/>
      </w:r>
    </w:p>
    <w:p w:rsidR="003E0AAC" w:rsidRPr="009D33A4" w:rsidRDefault="003E0AAC" w:rsidP="00B43498">
      <w:pPr>
        <w:pStyle w:val="Normaali1"/>
        <w:spacing w:after="0" w:line="360" w:lineRule="auto"/>
        <w:rPr>
          <w:rFonts w:asciiTheme="minorHAnsi" w:hAnsiTheme="minorHAnsi" w:cstheme="minorHAnsi"/>
        </w:rPr>
      </w:pPr>
      <w:r w:rsidRPr="009D33A4">
        <w:rPr>
          <w:rFonts w:asciiTheme="minorHAnsi" w:hAnsiTheme="minorHAnsi" w:cstheme="minorHAnsi"/>
        </w:rPr>
        <w:t>LIITTEET</w:t>
      </w:r>
    </w:p>
    <w:p w:rsidR="00485FD4" w:rsidRPr="009D33A4" w:rsidRDefault="003E0AAC" w:rsidP="00B43498">
      <w:pPr>
        <w:spacing w:after="0" w:line="360" w:lineRule="auto"/>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Liite </w:t>
      </w:r>
      <w:r w:rsidR="00AC49C6" w:rsidRPr="009D33A4">
        <w:rPr>
          <w:rFonts w:asciiTheme="minorHAnsi" w:eastAsia="Times New Roman" w:hAnsiTheme="minorHAnsi" w:cstheme="minorHAnsi"/>
          <w:sz w:val="24"/>
          <w:szCs w:val="20"/>
          <w:lang w:bidi="ar-SA"/>
        </w:rPr>
        <w:t>1</w:t>
      </w:r>
      <w:r w:rsidRPr="009D33A4">
        <w:rPr>
          <w:rFonts w:asciiTheme="minorHAnsi" w:eastAsia="Times New Roman" w:hAnsiTheme="minorHAnsi" w:cstheme="minorHAnsi"/>
          <w:sz w:val="24"/>
          <w:szCs w:val="20"/>
          <w:lang w:bidi="ar-SA"/>
        </w:rPr>
        <w:t xml:space="preserve">. </w:t>
      </w:r>
      <w:r w:rsidR="00485FD4" w:rsidRPr="009D33A4">
        <w:rPr>
          <w:rFonts w:asciiTheme="minorHAnsi" w:eastAsia="Times New Roman" w:hAnsiTheme="minorHAnsi" w:cstheme="minorHAnsi"/>
          <w:sz w:val="24"/>
          <w:szCs w:val="20"/>
          <w:lang w:bidi="ar-SA"/>
        </w:rPr>
        <w:t xml:space="preserve">Hyödyllistä materiaalia </w:t>
      </w:r>
    </w:p>
    <w:p w:rsidR="00485FD4" w:rsidRPr="009D33A4" w:rsidRDefault="00AC49C6" w:rsidP="00B43498">
      <w:pPr>
        <w:spacing w:after="0" w:line="360" w:lineRule="auto"/>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Liite 2. </w:t>
      </w:r>
      <w:r w:rsidR="00485FD4" w:rsidRPr="009D33A4">
        <w:rPr>
          <w:rFonts w:asciiTheme="minorHAnsi" w:eastAsia="Times New Roman" w:hAnsiTheme="minorHAnsi" w:cstheme="minorHAnsi"/>
          <w:sz w:val="24"/>
          <w:szCs w:val="20"/>
          <w:lang w:bidi="ar-SA"/>
        </w:rPr>
        <w:t>Nimilehden malli</w:t>
      </w:r>
    </w:p>
    <w:p w:rsidR="005F43A2" w:rsidRPr="009D33A4" w:rsidRDefault="005F43A2" w:rsidP="00B43498">
      <w:pPr>
        <w:spacing w:after="0" w:line="360" w:lineRule="auto"/>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lastRenderedPageBreak/>
        <w:t>Liite 3. Ohje sivunumerointiin MS Word 2010 -ohjelmistossa</w:t>
      </w:r>
      <w:r w:rsidRPr="009D33A4">
        <w:rPr>
          <w:rFonts w:asciiTheme="minorHAnsi" w:eastAsia="Times New Roman" w:hAnsiTheme="minorHAnsi" w:cstheme="minorHAnsi"/>
          <w:sz w:val="24"/>
          <w:szCs w:val="20"/>
          <w:lang w:bidi="ar-SA"/>
        </w:rPr>
        <w:tab/>
      </w:r>
    </w:p>
    <w:p w:rsidR="002E2081" w:rsidRPr="009D33A4" w:rsidRDefault="002E2081" w:rsidP="00B43498">
      <w:pPr>
        <w:tabs>
          <w:tab w:val="left" w:pos="480"/>
          <w:tab w:val="right" w:leader="dot" w:pos="7920"/>
        </w:tabs>
        <w:spacing w:after="0" w:line="360" w:lineRule="auto"/>
        <w:rPr>
          <w:rFonts w:asciiTheme="minorHAnsi" w:eastAsia="Times New Roman" w:hAnsiTheme="minorHAnsi" w:cstheme="minorHAnsi"/>
          <w:b/>
          <w:sz w:val="28"/>
          <w:szCs w:val="28"/>
          <w:lang w:bidi="ar-SA"/>
        </w:rPr>
      </w:pPr>
    </w:p>
    <w:p w:rsidR="002E2081" w:rsidRPr="009D33A4" w:rsidRDefault="002E2081" w:rsidP="00B43498">
      <w:pPr>
        <w:tabs>
          <w:tab w:val="left" w:pos="480"/>
          <w:tab w:val="right" w:leader="dot" w:pos="7920"/>
        </w:tabs>
        <w:spacing w:after="0" w:line="360" w:lineRule="auto"/>
        <w:rPr>
          <w:rFonts w:asciiTheme="minorHAnsi" w:eastAsia="Times New Roman" w:hAnsiTheme="minorHAnsi" w:cstheme="minorHAnsi"/>
          <w:sz w:val="24"/>
          <w:szCs w:val="24"/>
          <w:lang w:bidi="ar-SA"/>
        </w:rPr>
        <w:sectPr w:rsidR="002E2081" w:rsidRPr="009D33A4" w:rsidSect="003E0AAC">
          <w:headerReference w:type="even" r:id="rId13"/>
          <w:headerReference w:type="default" r:id="rId14"/>
          <w:footerReference w:type="even" r:id="rId15"/>
          <w:footerReference w:type="default" r:id="rId16"/>
          <w:pgSz w:w="11900" w:h="16840"/>
          <w:pgMar w:top="-1701" w:right="1701" w:bottom="1701" w:left="1985" w:header="720" w:footer="10" w:gutter="0"/>
          <w:pgNumType w:start="1"/>
          <w:cols w:space="720"/>
          <w:titlePg/>
          <w:docGrid w:linePitch="299"/>
        </w:sectPr>
      </w:pPr>
    </w:p>
    <w:p w:rsidR="003E0AAC" w:rsidRPr="00D043C0" w:rsidRDefault="003E0AAC" w:rsidP="00B43498">
      <w:pPr>
        <w:pStyle w:val="Heading1"/>
        <w:spacing w:line="360" w:lineRule="auto"/>
        <w:rPr>
          <w:lang w:val="fi-FI"/>
        </w:rPr>
      </w:pPr>
      <w:bookmarkStart w:id="31" w:name="_Toc315940307"/>
      <w:r w:rsidRPr="00D043C0">
        <w:rPr>
          <w:lang w:val="fi-FI"/>
        </w:rPr>
        <w:lastRenderedPageBreak/>
        <w:t>1 Johdanto</w:t>
      </w:r>
      <w:bookmarkEnd w:id="31"/>
    </w:p>
    <w:p w:rsidR="00060CE1" w:rsidRPr="009D33A4" w:rsidRDefault="003E0AAC" w:rsidP="00B43498">
      <w:pPr>
        <w:pStyle w:val="Normaali1"/>
        <w:spacing w:line="360" w:lineRule="auto"/>
        <w:rPr>
          <w:rFonts w:asciiTheme="minorHAnsi" w:hAnsiTheme="minorHAnsi" w:cstheme="minorHAnsi"/>
        </w:rPr>
      </w:pPr>
      <w:r w:rsidRPr="00446633">
        <w:rPr>
          <w:rFonts w:asciiTheme="minorHAnsi" w:hAnsiTheme="minorHAnsi" w:cstheme="minorHAnsi"/>
        </w:rPr>
        <w:t>Kirjallisuustyön tarkoitus on perehdyttää opiskelija tarkemmin johonkin tiettyyn</w:t>
      </w:r>
      <w:r w:rsidRPr="009D33A4">
        <w:rPr>
          <w:rFonts w:asciiTheme="minorHAnsi" w:hAnsiTheme="minorHAnsi" w:cstheme="minorHAnsi"/>
        </w:rPr>
        <w:t xml:space="preserve"> aihepiiriin. Samalla tutustutaan alan kirjallisuuteen ja opitaan etsimään materiaalia tieteellisistä tietokannoista ja kirjastoista. </w:t>
      </w:r>
      <w:r w:rsidR="00060CE1" w:rsidRPr="009D33A4">
        <w:rPr>
          <w:rFonts w:asciiTheme="minorHAnsi" w:hAnsiTheme="minorHAnsi" w:cstheme="minorHAnsi"/>
        </w:rPr>
        <w:t xml:space="preserve">Kemian tekniikan koulutusohjelmassa tehtävät kirjallisuustyöt on tarkoitettu luettavaksi henkilölle, jolla on kemistin ja diplomi-insinöörin yleistiedot. Kirjoittajan </w:t>
      </w:r>
      <w:r w:rsidR="00AC49C6" w:rsidRPr="009D33A4">
        <w:rPr>
          <w:rFonts w:asciiTheme="minorHAnsi" w:hAnsiTheme="minorHAnsi" w:cstheme="minorHAnsi"/>
        </w:rPr>
        <w:t>tulee arvioida</w:t>
      </w:r>
      <w:r w:rsidR="00060CE1" w:rsidRPr="009D33A4">
        <w:rPr>
          <w:rFonts w:asciiTheme="minorHAnsi" w:hAnsiTheme="minorHAnsi" w:cstheme="minorHAnsi"/>
        </w:rPr>
        <w:t xml:space="preserve"> esittämänsä </w:t>
      </w:r>
      <w:r w:rsidR="00AC49C6" w:rsidRPr="009D33A4">
        <w:rPr>
          <w:rFonts w:asciiTheme="minorHAnsi" w:hAnsiTheme="minorHAnsi" w:cstheme="minorHAnsi"/>
        </w:rPr>
        <w:t xml:space="preserve">tiedon </w:t>
      </w:r>
      <w:r w:rsidR="00060CE1" w:rsidRPr="009D33A4">
        <w:rPr>
          <w:rFonts w:asciiTheme="minorHAnsi" w:hAnsiTheme="minorHAnsi" w:cstheme="minorHAnsi"/>
        </w:rPr>
        <w:t>arvoa ja kiinnostavuutta lukijan kannalta. Kirjallisuustyö ei ole suora lista lainauksia kirjallisuudesta vaan se kokoaa, analysoi ja arvioi tietystä aiheesta julkaistua tietoa. Näin saadaan kootuksi pohjatietoa esimerkiksi uutta tutkimushanketta aloitettaessa.</w:t>
      </w:r>
    </w:p>
    <w:p w:rsidR="00E33EAC" w:rsidRPr="006E06F6" w:rsidRDefault="003E0AAC" w:rsidP="00B43498">
      <w:pPr>
        <w:spacing w:after="72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Jokaisen kurssin yhteydessä annetaan erilliset ohjeet palautusaikataulusta, arvostelusta ja korjaamisesta. Kaikki kirjalliset työt tulee palauttaa määräpäivään mennessä kurssin ohjeiden mukaisesti. </w:t>
      </w:r>
      <w:r w:rsidRPr="009D33A4">
        <w:rPr>
          <w:rFonts w:asciiTheme="minorHAnsi" w:eastAsia="Times New Roman" w:hAnsiTheme="minorHAnsi" w:cstheme="minorHAnsi"/>
          <w:i/>
          <w:sz w:val="24"/>
          <w:szCs w:val="20"/>
          <w:lang w:bidi="ar-SA"/>
        </w:rPr>
        <w:t>Pääsääntöisesti puolitekoista työtä ei oteta korjattavaksi, vaan se palautetaan sellaisenaan opiskelijalle.</w:t>
      </w:r>
      <w:r w:rsidRPr="009D33A4">
        <w:rPr>
          <w:rFonts w:asciiTheme="minorHAnsi" w:eastAsia="Times New Roman" w:hAnsiTheme="minorHAnsi" w:cstheme="minorHAnsi"/>
          <w:sz w:val="24"/>
          <w:szCs w:val="20"/>
          <w:lang w:bidi="ar-SA"/>
        </w:rPr>
        <w:t xml:space="preserve"> </w:t>
      </w:r>
      <w:r w:rsidR="00F74D1E" w:rsidRPr="009D33A4">
        <w:rPr>
          <w:rFonts w:asciiTheme="minorHAnsi" w:eastAsia="Times New Roman" w:hAnsiTheme="minorHAnsi" w:cstheme="minorHAnsi"/>
          <w:sz w:val="24"/>
          <w:szCs w:val="20"/>
          <w:lang w:bidi="ar-SA"/>
        </w:rPr>
        <w:t>Eräänä poikkeuksena</w:t>
      </w:r>
      <w:r w:rsidRPr="009D33A4">
        <w:rPr>
          <w:rFonts w:asciiTheme="minorHAnsi" w:eastAsia="Times New Roman" w:hAnsiTheme="minorHAnsi" w:cstheme="minorHAnsi"/>
          <w:sz w:val="24"/>
          <w:szCs w:val="20"/>
          <w:lang w:bidi="ar-SA"/>
        </w:rPr>
        <w:t xml:space="preserve"> on </w:t>
      </w:r>
      <w:r w:rsidR="000105B5" w:rsidRPr="009D33A4">
        <w:rPr>
          <w:rFonts w:asciiTheme="minorHAnsi" w:eastAsia="Times New Roman" w:hAnsiTheme="minorHAnsi" w:cstheme="minorHAnsi"/>
          <w:sz w:val="24"/>
          <w:szCs w:val="20"/>
          <w:lang w:bidi="ar-SA"/>
        </w:rPr>
        <w:t>kandidaatin</w:t>
      </w:r>
      <w:r w:rsidRPr="009D33A4">
        <w:rPr>
          <w:rFonts w:asciiTheme="minorHAnsi" w:eastAsia="Times New Roman" w:hAnsiTheme="minorHAnsi" w:cstheme="minorHAnsi"/>
          <w:sz w:val="24"/>
          <w:szCs w:val="20"/>
          <w:lang w:bidi="ar-SA"/>
        </w:rPr>
        <w:t>työ, joka palautetaan vaiheittain. Työtä ei hyväksytä ennen kuin vaaditut korjaukset on tehty. Työn myöhästyminen voi laskea arvosanaa ja joissakin tapauksissa myöhästyneet työt voidaan hylätä kokonaan.</w:t>
      </w:r>
    </w:p>
    <w:p w:rsidR="00756CFD" w:rsidRPr="00D043C0" w:rsidRDefault="00756CFD" w:rsidP="00B43498">
      <w:pPr>
        <w:pStyle w:val="Heading1"/>
        <w:spacing w:line="360" w:lineRule="auto"/>
        <w:rPr>
          <w:lang w:val="fi-FI"/>
        </w:rPr>
      </w:pPr>
      <w:bookmarkStart w:id="32" w:name="_Toc315940308"/>
      <w:r w:rsidRPr="00D043C0">
        <w:rPr>
          <w:lang w:val="fi-FI"/>
        </w:rPr>
        <w:t>2 Tiedonhaku</w:t>
      </w:r>
      <w:bookmarkEnd w:id="32"/>
    </w:p>
    <w:p w:rsidR="00756CFD" w:rsidRPr="009D33A4" w:rsidRDefault="00756CFD"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Kirjallisuudesta valitaan ne julkaisut ja artikkelit, jotka antavat oleellisinta tietoa aiheesta ja ovat hankkeen kannalta mielenkiintoisimpia. Samankaltaista reaktiota tai laitteistoa käsittelevät artikkelit kannattaa tutkia tarkkaan. Kirjallisuustyö sisältää aina kannanottoja käsiteltävään asiaan. Esityksen hyöty lukijalle kasvaa sen luotettavuuden, laajuuden ja kriittisyyden kasvaessa. Ääriesimerkki kritiikittö</w:t>
      </w:r>
      <w:r w:rsidR="007D056F">
        <w:rPr>
          <w:rFonts w:asciiTheme="minorHAnsi" w:eastAsia="Times New Roman" w:hAnsiTheme="minorHAnsi" w:cstheme="minorHAnsi"/>
          <w:sz w:val="24"/>
          <w:szCs w:val="20"/>
          <w:lang w:bidi="ar-SA"/>
        </w:rPr>
        <w:t>-</w:t>
      </w:r>
      <w:r w:rsidRPr="009D33A4">
        <w:rPr>
          <w:rFonts w:asciiTheme="minorHAnsi" w:eastAsia="Times New Roman" w:hAnsiTheme="minorHAnsi" w:cstheme="minorHAnsi"/>
          <w:sz w:val="24"/>
          <w:szCs w:val="20"/>
          <w:lang w:bidi="ar-SA"/>
        </w:rPr>
        <w:t>myydestä (ja siten hyödyttömyydestä) olisi esitellä kaikki aiheesta tehdyt julkaisut kokonaisuudessa (kopioina). Toisaalta kirjallisuustyö on erittäin arvokas, jos tietoa ja näkemystä omaava tekijä esittelee vain oleelliset ja korkealaatuiset viitteet perustellen myös valintansa. Tämä on kokoomajulkaisujen (</w:t>
      </w:r>
      <w:r w:rsidRPr="00A52AFF">
        <w:rPr>
          <w:rFonts w:asciiTheme="minorHAnsi" w:eastAsia="Times New Roman" w:hAnsiTheme="minorHAnsi" w:cstheme="minorHAnsi"/>
          <w:i/>
          <w:sz w:val="24"/>
          <w:szCs w:val="20"/>
          <w:lang w:bidi="ar-SA"/>
        </w:rPr>
        <w:t>review</w:t>
      </w:r>
      <w:r w:rsidRPr="009D33A4">
        <w:rPr>
          <w:rFonts w:asciiTheme="minorHAnsi" w:eastAsia="Times New Roman" w:hAnsiTheme="minorHAnsi" w:cstheme="minorHAnsi"/>
          <w:sz w:val="24"/>
          <w:szCs w:val="20"/>
          <w:lang w:bidi="ar-SA"/>
        </w:rPr>
        <w:t>) idea. Vaatimus viitteiden korkealaatuisuudesta selittää myös miksi Wikipedia ja muut samankaltaiset tiedonlähteet (mm. tuotevalmistajien tiedotteet, sanomalehdet yms.) eivät yleensä kelpaa viitteiksi.</w:t>
      </w:r>
    </w:p>
    <w:p w:rsidR="007470E5" w:rsidRPr="009D33A4" w:rsidRDefault="00756CFD"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lastRenderedPageBreak/>
        <w:t xml:space="preserve">Riippumatta siitä mistä ja millä keinolla kirjallisuutta haetaan, haku perustuu hakusanojen käyttöön. Hakusanojen mielekäs valinta on mahdollista vasta, kun hakija tuntee asiaa edes tyydyttävästi. Siksi on hyvä tutustua ensin aiheeseen oppikirjojen, hakuteosten ja kokooma-artikkelien avulla. </w:t>
      </w:r>
      <w:r w:rsidR="007470E5" w:rsidRPr="009D33A4">
        <w:rPr>
          <w:rFonts w:asciiTheme="minorHAnsi" w:eastAsia="Times New Roman" w:hAnsiTheme="minorHAnsi" w:cstheme="minorHAnsi"/>
          <w:sz w:val="24"/>
          <w:szCs w:val="20"/>
          <w:lang w:bidi="ar-SA"/>
        </w:rPr>
        <w:t xml:space="preserve">Hakusanojen valinnassa kannattaa huomioida muutkin kyseessä oleviin reaktioihin tai kemiallisiin yhdisteisiin viittaavat sanat sekä niiden synonyymit. </w:t>
      </w:r>
      <w:r w:rsidRPr="009D33A4">
        <w:rPr>
          <w:rFonts w:asciiTheme="minorHAnsi" w:eastAsia="Times New Roman" w:hAnsiTheme="minorHAnsi" w:cstheme="minorHAnsi"/>
          <w:sz w:val="24"/>
          <w:szCs w:val="20"/>
          <w:lang w:bidi="ar-SA"/>
        </w:rPr>
        <w:t>Esimerkiksi tislaus ei ole vain "</w:t>
      </w:r>
      <w:r w:rsidRPr="00D043C0">
        <w:rPr>
          <w:rFonts w:asciiTheme="minorHAnsi" w:eastAsia="Times New Roman" w:hAnsiTheme="minorHAnsi" w:cstheme="minorHAnsi"/>
          <w:i/>
          <w:sz w:val="24"/>
          <w:szCs w:val="20"/>
          <w:lang w:bidi="ar-SA"/>
        </w:rPr>
        <w:t>distillation</w:t>
      </w:r>
      <w:r w:rsidRPr="009D33A4">
        <w:rPr>
          <w:rFonts w:asciiTheme="minorHAnsi" w:eastAsia="Times New Roman" w:hAnsiTheme="minorHAnsi" w:cstheme="minorHAnsi"/>
          <w:sz w:val="24"/>
          <w:szCs w:val="20"/>
          <w:lang w:bidi="ar-SA"/>
        </w:rPr>
        <w:t>" vaan myös "</w:t>
      </w:r>
      <w:r w:rsidRPr="00D043C0">
        <w:rPr>
          <w:rFonts w:asciiTheme="minorHAnsi" w:eastAsia="Times New Roman" w:hAnsiTheme="minorHAnsi" w:cstheme="minorHAnsi"/>
          <w:i/>
          <w:sz w:val="24"/>
          <w:szCs w:val="20"/>
          <w:lang w:bidi="ar-SA"/>
        </w:rPr>
        <w:t>fractionation</w:t>
      </w:r>
      <w:r w:rsidRPr="009D33A4">
        <w:rPr>
          <w:rFonts w:asciiTheme="minorHAnsi" w:eastAsia="Times New Roman" w:hAnsiTheme="minorHAnsi" w:cstheme="minorHAnsi"/>
          <w:sz w:val="24"/>
          <w:szCs w:val="20"/>
          <w:lang w:bidi="ar-SA"/>
        </w:rPr>
        <w:t>", kun puhutaan tislauksesta yksikkö</w:t>
      </w:r>
      <w:r w:rsidRPr="009D33A4">
        <w:rPr>
          <w:rFonts w:asciiTheme="minorHAnsi" w:eastAsia="Times New Roman" w:hAnsiTheme="minorHAnsi" w:cstheme="minorHAnsi"/>
          <w:sz w:val="24"/>
          <w:szCs w:val="20"/>
          <w:lang w:bidi="ar-SA"/>
        </w:rPr>
        <w:softHyphen/>
        <w:t xml:space="preserve">operaationa. </w:t>
      </w:r>
    </w:p>
    <w:p w:rsidR="00B52051" w:rsidRPr="009D33A4" w:rsidRDefault="00756CFD"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Lähdemateriaalin hakuun on monta eri menetelmää. Kemian tekniikan korkea</w:t>
      </w:r>
      <w:r w:rsidR="007D056F">
        <w:rPr>
          <w:rFonts w:asciiTheme="minorHAnsi" w:eastAsia="Times New Roman" w:hAnsiTheme="minorHAnsi" w:cstheme="minorHAnsi"/>
          <w:sz w:val="24"/>
          <w:szCs w:val="20"/>
          <w:lang w:bidi="ar-SA"/>
        </w:rPr>
        <w:t>-</w:t>
      </w:r>
      <w:r w:rsidRPr="009D33A4">
        <w:rPr>
          <w:rFonts w:asciiTheme="minorHAnsi" w:eastAsia="Times New Roman" w:hAnsiTheme="minorHAnsi" w:cstheme="minorHAnsi"/>
          <w:sz w:val="24"/>
          <w:szCs w:val="20"/>
          <w:lang w:bidi="ar-SA"/>
        </w:rPr>
        <w:t>koulun opiskelijoille on tarjolla erilaisia sähköisiä hakumahdollisuuksia.</w:t>
      </w:r>
      <w:r w:rsidR="00185F15" w:rsidRPr="009D33A4">
        <w:rPr>
          <w:rFonts w:asciiTheme="minorHAnsi" w:eastAsia="Times New Roman" w:hAnsiTheme="minorHAnsi" w:cstheme="minorHAnsi"/>
          <w:sz w:val="24"/>
          <w:szCs w:val="20"/>
          <w:lang w:bidi="ar-SA"/>
        </w:rPr>
        <w:t xml:space="preserve"> </w:t>
      </w:r>
      <w:r w:rsidR="00031407" w:rsidRPr="009D33A4">
        <w:rPr>
          <w:rFonts w:asciiTheme="minorHAnsi" w:eastAsia="Times New Roman" w:hAnsiTheme="minorHAnsi" w:cstheme="minorHAnsi"/>
          <w:sz w:val="24"/>
          <w:szCs w:val="20"/>
          <w:lang w:bidi="ar-SA"/>
        </w:rPr>
        <w:t>O</w:t>
      </w:r>
      <w:r w:rsidR="00185F15" w:rsidRPr="009D33A4">
        <w:rPr>
          <w:rFonts w:asciiTheme="minorHAnsi" w:eastAsia="Times New Roman" w:hAnsiTheme="minorHAnsi" w:cstheme="minorHAnsi"/>
          <w:sz w:val="24"/>
          <w:szCs w:val="20"/>
          <w:lang w:bidi="ar-SA"/>
        </w:rPr>
        <w:t>piskelijoilla on oikeus esimerkiksi SciFinder Scholar</w:t>
      </w:r>
      <w:r w:rsidR="00031407" w:rsidRPr="009D33A4">
        <w:rPr>
          <w:rFonts w:asciiTheme="minorHAnsi" w:eastAsia="Times New Roman" w:hAnsiTheme="minorHAnsi" w:cstheme="minorHAnsi"/>
          <w:sz w:val="24"/>
          <w:szCs w:val="20"/>
          <w:lang w:bidi="ar-SA"/>
        </w:rPr>
        <w:t xml:space="preserve"> -hakuohjelmaan (</w:t>
      </w:r>
      <w:r w:rsidR="008439B4">
        <w:rPr>
          <w:rFonts w:asciiTheme="minorHAnsi" w:eastAsia="Times New Roman" w:hAnsiTheme="minorHAnsi" w:cstheme="minorHAnsi"/>
          <w:sz w:val="24"/>
          <w:szCs w:val="20"/>
          <w:lang w:bidi="ar-SA"/>
        </w:rPr>
        <w:t xml:space="preserve">rekisteröinti-linkki on sivulla </w:t>
      </w:r>
      <w:r w:rsidR="00D043C0">
        <w:rPr>
          <w:rFonts w:asciiTheme="minorHAnsi" w:eastAsia="Times New Roman" w:hAnsiTheme="minorHAnsi" w:cstheme="minorHAnsi"/>
          <w:sz w:val="24"/>
          <w:szCs w:val="20"/>
          <w:lang w:bidi="ar-SA"/>
        </w:rPr>
        <w:t xml:space="preserve"> </w:t>
      </w:r>
      <w:hyperlink r:id="rId17" w:history="1">
        <w:r w:rsidR="00D043C0" w:rsidRPr="00E0360C">
          <w:rPr>
            <w:rStyle w:val="Hyperlink"/>
            <w:rFonts w:asciiTheme="minorHAnsi" w:eastAsia="Times New Roman" w:hAnsiTheme="minorHAnsi" w:cstheme="minorHAnsi"/>
            <w:color w:val="0070C0"/>
            <w:sz w:val="24"/>
            <w:szCs w:val="20"/>
            <w:lang w:bidi="ar-SA"/>
          </w:rPr>
          <w:t>http://otalib.aalto.fi/fi/ohjeet/oppaat/e_aineistot/cas/</w:t>
        </w:r>
      </w:hyperlink>
      <w:r w:rsidR="00D043C0">
        <w:rPr>
          <w:rFonts w:asciiTheme="minorHAnsi" w:eastAsia="Times New Roman" w:hAnsiTheme="minorHAnsi" w:cstheme="minorHAnsi"/>
          <w:sz w:val="24"/>
          <w:szCs w:val="20"/>
          <w:lang w:bidi="ar-SA"/>
        </w:rPr>
        <w:t>). Aalto-</w:t>
      </w:r>
      <w:r w:rsidR="008439B4">
        <w:rPr>
          <w:rFonts w:asciiTheme="minorHAnsi" w:eastAsia="Times New Roman" w:hAnsiTheme="minorHAnsi" w:cstheme="minorHAnsi"/>
          <w:sz w:val="24"/>
          <w:szCs w:val="20"/>
          <w:lang w:bidi="ar-SA"/>
        </w:rPr>
        <w:t xml:space="preserve"> </w:t>
      </w:r>
      <w:r w:rsidR="00D043C0">
        <w:rPr>
          <w:rFonts w:asciiTheme="minorHAnsi" w:eastAsia="Times New Roman" w:hAnsiTheme="minorHAnsi" w:cstheme="minorHAnsi"/>
          <w:sz w:val="24"/>
          <w:szCs w:val="20"/>
          <w:lang w:bidi="ar-SA"/>
        </w:rPr>
        <w:t xml:space="preserve">yliopiston </w:t>
      </w:r>
      <w:r w:rsidR="00031407" w:rsidRPr="009D33A4">
        <w:rPr>
          <w:rFonts w:asciiTheme="minorHAnsi" w:eastAsia="Times New Roman" w:hAnsiTheme="minorHAnsi" w:cstheme="minorHAnsi"/>
          <w:sz w:val="24"/>
          <w:szCs w:val="20"/>
          <w:lang w:bidi="ar-SA"/>
        </w:rPr>
        <w:t xml:space="preserve">kirjaston tarjoamassa </w:t>
      </w:r>
      <w:hyperlink r:id="rId18" w:history="1">
        <w:r w:rsidR="00185F15" w:rsidRPr="009D33A4">
          <w:rPr>
            <w:rStyle w:val="Hyperlink"/>
            <w:rFonts w:asciiTheme="minorHAnsi" w:eastAsia="Times New Roman" w:hAnsiTheme="minorHAnsi" w:cstheme="minorHAnsi"/>
            <w:color w:val="auto"/>
            <w:sz w:val="24"/>
            <w:szCs w:val="20"/>
            <w:u w:val="none"/>
            <w:lang w:bidi="ar-SA"/>
          </w:rPr>
          <w:t>Nelli-portaali</w:t>
        </w:r>
      </w:hyperlink>
      <w:r w:rsidR="00185F15" w:rsidRPr="009D33A4">
        <w:rPr>
          <w:rFonts w:asciiTheme="minorHAnsi" w:eastAsia="Times New Roman" w:hAnsiTheme="minorHAnsi" w:cstheme="minorHAnsi"/>
          <w:sz w:val="24"/>
          <w:szCs w:val="20"/>
          <w:lang w:bidi="ar-SA"/>
        </w:rPr>
        <w:t>ssa</w:t>
      </w:r>
      <w:r w:rsidRPr="009D33A4">
        <w:rPr>
          <w:rFonts w:asciiTheme="minorHAnsi" w:eastAsia="Times New Roman" w:hAnsiTheme="minorHAnsi" w:cstheme="minorHAnsi"/>
          <w:sz w:val="24"/>
          <w:szCs w:val="20"/>
          <w:lang w:bidi="ar-SA"/>
        </w:rPr>
        <w:t xml:space="preserve"> (</w:t>
      </w:r>
      <w:hyperlink r:id="rId19" w:history="1">
        <w:r w:rsidRPr="009D33A4">
          <w:rPr>
            <w:rStyle w:val="Hyperlink"/>
            <w:rFonts w:asciiTheme="minorHAnsi" w:eastAsia="Times New Roman" w:hAnsiTheme="minorHAnsi" w:cstheme="minorHAnsi"/>
            <w:color w:val="0070C0"/>
            <w:sz w:val="24"/>
            <w:szCs w:val="20"/>
            <w:lang w:bidi="ar-SA"/>
          </w:rPr>
          <w:t>http://www.nelliportaali.fi</w:t>
        </w:r>
      </w:hyperlink>
      <w:r w:rsidRPr="009D33A4">
        <w:rPr>
          <w:rFonts w:asciiTheme="minorHAnsi" w:eastAsia="Times New Roman" w:hAnsiTheme="minorHAnsi" w:cstheme="minorHAnsi"/>
          <w:sz w:val="24"/>
          <w:szCs w:val="20"/>
          <w:lang w:bidi="ar-SA"/>
        </w:rPr>
        <w:t xml:space="preserve">) on useasta tietokannasta yhtä aikaa hakeva hakukone. </w:t>
      </w:r>
      <w:r w:rsidR="00031407" w:rsidRPr="009D33A4">
        <w:rPr>
          <w:rFonts w:asciiTheme="minorHAnsi" w:eastAsia="Times New Roman" w:hAnsiTheme="minorHAnsi" w:cstheme="minorHAnsi"/>
          <w:sz w:val="24"/>
          <w:szCs w:val="20"/>
          <w:lang w:bidi="ar-SA"/>
        </w:rPr>
        <w:t>K</w:t>
      </w:r>
      <w:r w:rsidRPr="009D33A4">
        <w:rPr>
          <w:rFonts w:asciiTheme="minorHAnsi" w:eastAsia="Times New Roman" w:hAnsiTheme="minorHAnsi" w:cstheme="minorHAnsi"/>
          <w:sz w:val="24"/>
          <w:szCs w:val="20"/>
          <w:lang w:bidi="ar-SA"/>
        </w:rPr>
        <w:t xml:space="preserve">irjastosta ja </w:t>
      </w:r>
      <w:r w:rsidR="00031407" w:rsidRPr="009D33A4">
        <w:rPr>
          <w:rFonts w:asciiTheme="minorHAnsi" w:eastAsia="Times New Roman" w:hAnsiTheme="minorHAnsi" w:cstheme="minorHAnsi"/>
          <w:sz w:val="24"/>
          <w:szCs w:val="20"/>
          <w:lang w:bidi="ar-SA"/>
        </w:rPr>
        <w:t xml:space="preserve">sen </w:t>
      </w:r>
      <w:hyperlink r:id="rId20" w:history="1">
        <w:r w:rsidRPr="009D33A4">
          <w:rPr>
            <w:rFonts w:asciiTheme="minorHAnsi" w:eastAsia="Times New Roman" w:hAnsiTheme="minorHAnsi" w:cstheme="minorHAnsi"/>
            <w:sz w:val="24"/>
            <w:szCs w:val="20"/>
            <w:lang w:bidi="ar-SA"/>
          </w:rPr>
          <w:t>nettisivuilta</w:t>
        </w:r>
      </w:hyperlink>
      <w:r w:rsidRPr="009D33A4">
        <w:rPr>
          <w:rFonts w:asciiTheme="minorHAnsi" w:eastAsia="Times New Roman" w:hAnsiTheme="minorHAnsi" w:cstheme="minorHAnsi"/>
          <w:sz w:val="24"/>
          <w:szCs w:val="20"/>
          <w:lang w:bidi="ar-SA"/>
        </w:rPr>
        <w:t xml:space="preserve"> on saatavana oppaita ja opastusta sähköisten aineistojen sekä kirjaston ja sen laitteiden käytöstä</w:t>
      </w:r>
      <w:r w:rsidR="00031407" w:rsidRPr="009D33A4">
        <w:rPr>
          <w:rFonts w:asciiTheme="minorHAnsi" w:eastAsia="Times New Roman" w:hAnsiTheme="minorHAnsi" w:cstheme="minorHAnsi"/>
          <w:sz w:val="24"/>
          <w:szCs w:val="20"/>
          <w:lang w:bidi="ar-SA"/>
        </w:rPr>
        <w:t xml:space="preserve"> (</w:t>
      </w:r>
      <w:hyperlink r:id="rId21" w:history="1">
        <w:r w:rsidR="00031407" w:rsidRPr="009D33A4">
          <w:rPr>
            <w:rStyle w:val="Hyperlink"/>
            <w:rFonts w:asciiTheme="minorHAnsi" w:eastAsia="Times New Roman" w:hAnsiTheme="minorHAnsi" w:cstheme="minorHAnsi"/>
            <w:color w:val="0070C0"/>
            <w:sz w:val="24"/>
            <w:szCs w:val="20"/>
            <w:lang w:bidi="ar-SA"/>
          </w:rPr>
          <w:t>http://otalib.aalto.fi/fi/ohjeet/oppaat/yleista/</w:t>
        </w:r>
      </w:hyperlink>
      <w:r w:rsidR="00031407" w:rsidRPr="009D33A4">
        <w:rPr>
          <w:rFonts w:asciiTheme="minorHAnsi" w:eastAsia="Times New Roman" w:hAnsiTheme="minorHAnsi" w:cstheme="minorHAnsi"/>
          <w:sz w:val="24"/>
          <w:szCs w:val="20"/>
          <w:lang w:bidi="ar-SA"/>
        </w:rPr>
        <w:t>)</w:t>
      </w:r>
      <w:r w:rsidRPr="009D33A4">
        <w:rPr>
          <w:rFonts w:asciiTheme="minorHAnsi" w:eastAsia="Times New Roman" w:hAnsiTheme="minorHAnsi" w:cstheme="minorHAnsi"/>
          <w:sz w:val="24"/>
          <w:szCs w:val="20"/>
          <w:lang w:bidi="ar-SA"/>
        </w:rPr>
        <w:t xml:space="preserve">. </w:t>
      </w:r>
      <w:r w:rsidR="00A2110A" w:rsidRPr="009D33A4">
        <w:rPr>
          <w:rFonts w:asciiTheme="minorHAnsi" w:eastAsia="Times New Roman" w:hAnsiTheme="minorHAnsi" w:cstheme="minorHAnsi"/>
          <w:sz w:val="24"/>
          <w:szCs w:val="20"/>
          <w:lang w:bidi="ar-SA"/>
        </w:rPr>
        <w:t>Nykyään suurin osa julkaisuista on saatavissa sähköisinä tiedostoina, mutta etenkin vanhempia artikkeleita on saatavissa vain painetuissa lehdissä. Aalto-yliopiston kirjastossa on suuri kokoelma</w:t>
      </w:r>
      <w:r w:rsidR="00B52051" w:rsidRPr="009D33A4">
        <w:rPr>
          <w:rFonts w:asciiTheme="minorHAnsi" w:eastAsia="Times New Roman" w:hAnsiTheme="minorHAnsi" w:cstheme="minorHAnsi"/>
          <w:sz w:val="24"/>
          <w:szCs w:val="20"/>
          <w:lang w:bidi="ar-SA"/>
        </w:rPr>
        <w:t xml:space="preserve"> painettuja lehtiä, joiden saatavuuden voi tarkistaa TEEMU-kokoelmatietokannasta.</w:t>
      </w:r>
      <w:r w:rsidR="00A2110A" w:rsidRPr="009D33A4">
        <w:rPr>
          <w:rFonts w:asciiTheme="minorHAnsi" w:eastAsia="Times New Roman" w:hAnsiTheme="minorHAnsi" w:cstheme="minorHAnsi"/>
          <w:sz w:val="24"/>
          <w:szCs w:val="20"/>
          <w:lang w:bidi="ar-SA"/>
        </w:rPr>
        <w:t xml:space="preserve"> </w:t>
      </w:r>
    </w:p>
    <w:p w:rsidR="0097064A" w:rsidRDefault="00756CFD" w:rsidP="00B43498">
      <w:pPr>
        <w:spacing w:after="72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Työssä on pitäydyttävä sovitussa aiheessa ja siinä on esitettävä uusinta tietoa. Jos ongelmia ilmenee, ts. löydetään liikaa tai liian vähän viitteitä, kannattaa ottaa yhteyttä työn ohjaajaan työn uudelleen rajaamiseksi. </w:t>
      </w:r>
      <w:r w:rsidR="002839BB" w:rsidRPr="009D33A4">
        <w:rPr>
          <w:rFonts w:asciiTheme="minorHAnsi" w:eastAsia="Times New Roman" w:hAnsiTheme="minorHAnsi" w:cstheme="minorHAnsi"/>
          <w:sz w:val="24"/>
          <w:szCs w:val="20"/>
          <w:lang w:bidi="ar-SA"/>
        </w:rPr>
        <w:t xml:space="preserve">Artikkelien luku kannattaa aina aloittaa tiivistelmästä, joka sisältää koko artikkelin olennaisimman sisällön. </w:t>
      </w:r>
      <w:r w:rsidRPr="009D33A4">
        <w:rPr>
          <w:rFonts w:asciiTheme="minorHAnsi" w:eastAsia="Times New Roman" w:hAnsiTheme="minorHAnsi" w:cstheme="minorHAnsi"/>
          <w:sz w:val="24"/>
          <w:szCs w:val="20"/>
          <w:lang w:bidi="ar-SA"/>
        </w:rPr>
        <w:t>Työssä ei tule esit</w:t>
      </w:r>
      <w:r w:rsidR="00B43498">
        <w:rPr>
          <w:rFonts w:asciiTheme="minorHAnsi" w:eastAsia="Times New Roman" w:hAnsiTheme="minorHAnsi" w:cstheme="minorHAnsi"/>
          <w:sz w:val="24"/>
          <w:szCs w:val="20"/>
          <w:lang w:bidi="ar-SA"/>
        </w:rPr>
        <w:t>tää mitään mitä ei itse ymmärrä</w:t>
      </w:r>
      <w:r w:rsidR="00B159B5">
        <w:rPr>
          <w:rFonts w:asciiTheme="minorHAnsi" w:eastAsia="Times New Roman" w:hAnsiTheme="minorHAnsi" w:cstheme="minorHAnsi"/>
          <w:sz w:val="24"/>
          <w:szCs w:val="20"/>
          <w:lang w:bidi="ar-SA"/>
        </w:rPr>
        <w:t>.</w:t>
      </w:r>
    </w:p>
    <w:p w:rsidR="00D6135F" w:rsidRPr="00B43498" w:rsidRDefault="00D6135F" w:rsidP="00B43498">
      <w:pPr>
        <w:spacing w:after="720" w:line="360" w:lineRule="auto"/>
        <w:jc w:val="both"/>
        <w:rPr>
          <w:rFonts w:asciiTheme="minorHAnsi" w:eastAsia="Times New Roman" w:hAnsiTheme="minorHAnsi" w:cstheme="minorHAnsi"/>
          <w:sz w:val="24"/>
          <w:szCs w:val="20"/>
          <w:lang w:bidi="ar-SA"/>
        </w:rPr>
      </w:pPr>
    </w:p>
    <w:p w:rsidR="00923086" w:rsidRPr="00D043C0" w:rsidRDefault="00923086" w:rsidP="00B43498">
      <w:pPr>
        <w:pStyle w:val="Heading1"/>
        <w:spacing w:line="360" w:lineRule="auto"/>
        <w:rPr>
          <w:lang w:val="fi-FI"/>
        </w:rPr>
      </w:pPr>
      <w:bookmarkStart w:id="33" w:name="_Toc315940309"/>
      <w:r w:rsidRPr="00D043C0">
        <w:rPr>
          <w:lang w:val="fi-FI"/>
        </w:rPr>
        <w:t>3 Kirjallisuustyön kirjoittaminen</w:t>
      </w:r>
      <w:bookmarkEnd w:id="33"/>
    </w:p>
    <w:p w:rsidR="00E33EAC" w:rsidRPr="00E33EAC" w:rsidRDefault="00923086"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lastRenderedPageBreak/>
        <w:t xml:space="preserve">Tämä kirjallisuustyöohje on laadittu olettaen, että opiskelijalla on käytössä Microsoft Office-ohjelmisto. Muita ohjelmistoja, kuten LaTeXia tai OpenOfficea, käyttävien opiskelijoiden tulee noudattaa ohjeita soveltuvin osin. Liitteeseen 1 on koottu kirjallisuustöiden kirjoittamisen kannalta hyödyllistä materiaalia. </w:t>
      </w:r>
    </w:p>
    <w:p w:rsidR="003E0AAC" w:rsidRPr="00D043C0" w:rsidRDefault="00060CE1" w:rsidP="00B43498">
      <w:pPr>
        <w:pStyle w:val="Heading2"/>
        <w:spacing w:line="360" w:lineRule="auto"/>
        <w:rPr>
          <w:lang w:val="fi-FI"/>
        </w:rPr>
      </w:pPr>
      <w:bookmarkStart w:id="34" w:name="_Toc315940310"/>
      <w:r w:rsidRPr="00D043C0">
        <w:rPr>
          <w:lang w:val="fi-FI"/>
        </w:rPr>
        <w:t>3</w:t>
      </w:r>
      <w:r w:rsidR="00923086" w:rsidRPr="00D043C0">
        <w:rPr>
          <w:lang w:val="fi-FI"/>
        </w:rPr>
        <w:t>.1</w:t>
      </w:r>
      <w:r w:rsidR="003E0AAC" w:rsidRPr="00D043C0">
        <w:rPr>
          <w:lang w:val="fi-FI"/>
        </w:rPr>
        <w:t xml:space="preserve"> </w:t>
      </w:r>
      <w:r w:rsidR="00923086" w:rsidRPr="00D043C0">
        <w:rPr>
          <w:lang w:val="fi-FI"/>
        </w:rPr>
        <w:t>R</w:t>
      </w:r>
      <w:r w:rsidR="003E0AAC" w:rsidRPr="00D043C0">
        <w:rPr>
          <w:lang w:val="fi-FI"/>
        </w:rPr>
        <w:t>akenne</w:t>
      </w:r>
      <w:bookmarkEnd w:id="34"/>
    </w:p>
    <w:p w:rsidR="003E0AAC" w:rsidRPr="009D33A4" w:rsidRDefault="003E0AAC"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Kirjallisuustyöhön kuuluu seuraavassa luetellut osiot</w:t>
      </w:r>
      <w:r w:rsidR="008921E6" w:rsidRPr="009D33A4">
        <w:rPr>
          <w:rFonts w:asciiTheme="minorHAnsi" w:eastAsia="Times New Roman" w:hAnsiTheme="minorHAnsi" w:cstheme="minorHAnsi"/>
          <w:sz w:val="24"/>
          <w:szCs w:val="20"/>
          <w:lang w:bidi="ar-SA"/>
        </w:rPr>
        <w:t>:</w:t>
      </w:r>
    </w:p>
    <w:p w:rsidR="003E0AAC" w:rsidRPr="009D33A4" w:rsidRDefault="00193609" w:rsidP="00B43498">
      <w:pPr>
        <w:spacing w:after="0" w:line="360" w:lineRule="auto"/>
        <w:ind w:left="560"/>
        <w:jc w:val="both"/>
        <w:rPr>
          <w:rFonts w:asciiTheme="minorHAnsi" w:eastAsia="Times New Roman" w:hAnsiTheme="minorHAnsi" w:cstheme="minorHAnsi"/>
          <w:sz w:val="24"/>
          <w:szCs w:val="20"/>
          <w:lang w:bidi="ar-SA"/>
        </w:rPr>
      </w:pPr>
      <w:r>
        <w:rPr>
          <w:rFonts w:asciiTheme="minorHAnsi" w:eastAsia="Times New Roman" w:hAnsiTheme="minorHAnsi" w:cstheme="minorHAnsi"/>
          <w:sz w:val="24"/>
          <w:szCs w:val="20"/>
          <w:lang w:bidi="ar-SA"/>
        </w:rPr>
        <w:t>• kansi</w:t>
      </w:r>
      <w:r w:rsidR="003E0AAC" w:rsidRPr="009D33A4">
        <w:rPr>
          <w:rFonts w:asciiTheme="minorHAnsi" w:eastAsia="Times New Roman" w:hAnsiTheme="minorHAnsi" w:cstheme="minorHAnsi"/>
          <w:sz w:val="24"/>
          <w:szCs w:val="20"/>
          <w:lang w:bidi="ar-SA"/>
        </w:rPr>
        <w:t>lehti</w:t>
      </w:r>
    </w:p>
    <w:p w:rsidR="007C2E5B" w:rsidRPr="009D33A4" w:rsidRDefault="003E0AAC" w:rsidP="00B43498">
      <w:pPr>
        <w:spacing w:after="0" w:line="360" w:lineRule="auto"/>
        <w:ind w:left="560"/>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tiivistelmä</w:t>
      </w:r>
    </w:p>
    <w:p w:rsidR="003E0AAC" w:rsidRPr="009D33A4" w:rsidRDefault="003E0AAC" w:rsidP="00B43498">
      <w:pPr>
        <w:spacing w:after="0" w:line="360" w:lineRule="auto"/>
        <w:ind w:left="560"/>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sisällysluettelo</w:t>
      </w:r>
    </w:p>
    <w:p w:rsidR="003E0AAC" w:rsidRPr="009D33A4" w:rsidRDefault="003E0AAC" w:rsidP="00B43498">
      <w:pPr>
        <w:spacing w:after="0" w:line="360" w:lineRule="auto"/>
        <w:ind w:left="560"/>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w:t>
      </w:r>
      <w:r w:rsidR="00E33065" w:rsidRPr="009D33A4">
        <w:rPr>
          <w:rFonts w:asciiTheme="minorHAnsi" w:eastAsia="Times New Roman" w:hAnsiTheme="minorHAnsi" w:cstheme="minorHAnsi"/>
          <w:sz w:val="24"/>
          <w:szCs w:val="20"/>
          <w:lang w:bidi="ar-SA"/>
        </w:rPr>
        <w:t xml:space="preserve"> </w:t>
      </w:r>
      <w:r w:rsidRPr="009D33A4">
        <w:rPr>
          <w:rFonts w:asciiTheme="minorHAnsi" w:eastAsia="Times New Roman" w:hAnsiTheme="minorHAnsi" w:cstheme="minorHAnsi"/>
          <w:sz w:val="24"/>
          <w:szCs w:val="20"/>
          <w:lang w:bidi="ar-SA"/>
        </w:rPr>
        <w:t>l</w:t>
      </w:r>
      <w:r w:rsidR="007C2E5B" w:rsidRPr="009D33A4">
        <w:rPr>
          <w:rFonts w:asciiTheme="minorHAnsi" w:eastAsia="Times New Roman" w:hAnsiTheme="minorHAnsi" w:cstheme="minorHAnsi"/>
          <w:sz w:val="24"/>
          <w:szCs w:val="20"/>
          <w:lang w:bidi="ar-SA"/>
        </w:rPr>
        <w:t>uettelo</w:t>
      </w:r>
      <w:r w:rsidRPr="009D33A4">
        <w:rPr>
          <w:rFonts w:asciiTheme="minorHAnsi" w:eastAsia="Times New Roman" w:hAnsiTheme="minorHAnsi" w:cstheme="minorHAnsi"/>
          <w:sz w:val="24"/>
          <w:szCs w:val="20"/>
          <w:lang w:bidi="ar-SA"/>
        </w:rPr>
        <w:t xml:space="preserve"> käytety</w:t>
      </w:r>
      <w:r w:rsidR="00E33065" w:rsidRPr="009D33A4">
        <w:rPr>
          <w:rFonts w:asciiTheme="minorHAnsi" w:eastAsia="Times New Roman" w:hAnsiTheme="minorHAnsi" w:cstheme="minorHAnsi"/>
          <w:sz w:val="24"/>
          <w:szCs w:val="20"/>
          <w:lang w:bidi="ar-SA"/>
        </w:rPr>
        <w:t>istä symboleista ja lyhenteistä</w:t>
      </w:r>
    </w:p>
    <w:p w:rsidR="003E0AAC" w:rsidRPr="009D33A4" w:rsidRDefault="003E0AAC" w:rsidP="00B43498">
      <w:pPr>
        <w:spacing w:after="0" w:line="360" w:lineRule="auto"/>
        <w:ind w:left="560"/>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johdanto</w:t>
      </w:r>
    </w:p>
    <w:p w:rsidR="003E0AAC" w:rsidRPr="009D33A4" w:rsidRDefault="003E0AAC" w:rsidP="00B43498">
      <w:pPr>
        <w:spacing w:after="0" w:line="360" w:lineRule="auto"/>
        <w:ind w:left="560"/>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varsinainen teksti</w:t>
      </w:r>
    </w:p>
    <w:p w:rsidR="003E0AAC" w:rsidRPr="009D33A4" w:rsidRDefault="003E0AAC" w:rsidP="00B43498">
      <w:pPr>
        <w:spacing w:after="0" w:line="360" w:lineRule="auto"/>
        <w:ind w:left="560"/>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yhteenveto</w:t>
      </w:r>
    </w:p>
    <w:p w:rsidR="003E0AAC" w:rsidRPr="009D33A4" w:rsidRDefault="003E0AAC" w:rsidP="00B43498">
      <w:pPr>
        <w:spacing w:after="0" w:line="360" w:lineRule="auto"/>
        <w:ind w:left="560"/>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lähdeluettelo</w:t>
      </w:r>
    </w:p>
    <w:p w:rsidR="003E0AAC" w:rsidRPr="009D33A4" w:rsidRDefault="003E0AAC" w:rsidP="00B43498">
      <w:pPr>
        <w:spacing w:after="0" w:line="360" w:lineRule="auto"/>
        <w:ind w:left="560"/>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liitteet</w:t>
      </w:r>
    </w:p>
    <w:p w:rsidR="003E0AAC" w:rsidRPr="009D33A4" w:rsidRDefault="003E0AAC" w:rsidP="00B43498">
      <w:pPr>
        <w:spacing w:after="240" w:line="360" w:lineRule="auto"/>
        <w:ind w:left="560"/>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luettelo läpikäydystä materiaalista</w:t>
      </w:r>
    </w:p>
    <w:p w:rsidR="004F063C" w:rsidRPr="009D33A4" w:rsidRDefault="00485FD4"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K</w:t>
      </w:r>
      <w:r w:rsidR="00F82750" w:rsidRPr="009D33A4">
        <w:rPr>
          <w:rFonts w:asciiTheme="minorHAnsi" w:eastAsia="Times New Roman" w:hAnsiTheme="minorHAnsi" w:cstheme="minorHAnsi"/>
          <w:sz w:val="24"/>
          <w:szCs w:val="20"/>
          <w:lang w:bidi="ar-SA"/>
        </w:rPr>
        <w:t xml:space="preserve">irjallisuustyön </w:t>
      </w:r>
      <w:r w:rsidR="00193609" w:rsidRPr="00193609">
        <w:rPr>
          <w:rFonts w:asciiTheme="minorHAnsi" w:eastAsia="Times New Roman" w:hAnsiTheme="minorHAnsi" w:cstheme="minorHAnsi"/>
          <w:b/>
          <w:sz w:val="24"/>
          <w:szCs w:val="20"/>
          <w:lang w:bidi="ar-SA"/>
        </w:rPr>
        <w:t>kansi</w:t>
      </w:r>
      <w:r w:rsidR="003E0AAC" w:rsidRPr="00193609">
        <w:rPr>
          <w:rFonts w:asciiTheme="minorHAnsi" w:eastAsia="Times New Roman" w:hAnsiTheme="minorHAnsi" w:cstheme="minorHAnsi"/>
          <w:b/>
          <w:sz w:val="24"/>
          <w:szCs w:val="20"/>
          <w:lang w:bidi="ar-SA"/>
        </w:rPr>
        <w:t>lehdeltä</w:t>
      </w:r>
      <w:r w:rsidR="003E0AAC" w:rsidRPr="009D33A4">
        <w:rPr>
          <w:rFonts w:asciiTheme="minorHAnsi" w:eastAsia="Times New Roman" w:hAnsiTheme="minorHAnsi" w:cstheme="minorHAnsi"/>
          <w:sz w:val="24"/>
          <w:szCs w:val="20"/>
          <w:lang w:bidi="ar-SA"/>
        </w:rPr>
        <w:t xml:space="preserve"> tulee käydä ilmi ohjelman </w:t>
      </w:r>
      <w:r w:rsidR="00193609">
        <w:rPr>
          <w:rFonts w:asciiTheme="minorHAnsi" w:eastAsia="Times New Roman" w:hAnsiTheme="minorHAnsi" w:cstheme="minorHAnsi"/>
          <w:sz w:val="24"/>
          <w:szCs w:val="20"/>
          <w:lang w:bidi="ar-SA"/>
        </w:rPr>
        <w:t>nimi, työn aihe, tekijän nimi</w:t>
      </w:r>
      <w:r w:rsidR="003E0AAC" w:rsidRPr="009D33A4">
        <w:rPr>
          <w:rFonts w:asciiTheme="minorHAnsi" w:eastAsia="Times New Roman" w:hAnsiTheme="minorHAnsi" w:cstheme="minorHAnsi"/>
          <w:sz w:val="24"/>
          <w:szCs w:val="20"/>
          <w:lang w:bidi="ar-SA"/>
        </w:rPr>
        <w:t xml:space="preserve"> sekä työn palautuspäivämäärä. </w:t>
      </w:r>
      <w:r w:rsidR="00193609">
        <w:rPr>
          <w:rFonts w:asciiTheme="minorHAnsi" w:eastAsia="Times New Roman" w:hAnsiTheme="minorHAnsi" w:cstheme="minorHAnsi"/>
          <w:sz w:val="24"/>
          <w:szCs w:val="20"/>
          <w:lang w:bidi="ar-SA"/>
        </w:rPr>
        <w:t>Kansi</w:t>
      </w:r>
      <w:r w:rsidR="003E0AAC" w:rsidRPr="009D33A4">
        <w:rPr>
          <w:rFonts w:asciiTheme="minorHAnsi" w:eastAsia="Times New Roman" w:hAnsiTheme="minorHAnsi" w:cstheme="minorHAnsi"/>
          <w:sz w:val="24"/>
          <w:szCs w:val="20"/>
          <w:lang w:bidi="ar-SA"/>
        </w:rPr>
        <w:t>l</w:t>
      </w:r>
      <w:r w:rsidR="00265EDF" w:rsidRPr="009D33A4">
        <w:rPr>
          <w:rFonts w:asciiTheme="minorHAnsi" w:eastAsia="Times New Roman" w:hAnsiTheme="minorHAnsi" w:cstheme="minorHAnsi"/>
          <w:sz w:val="24"/>
          <w:szCs w:val="20"/>
          <w:lang w:bidi="ar-SA"/>
        </w:rPr>
        <w:t>ehde</w:t>
      </w:r>
      <w:r w:rsidR="004F063C" w:rsidRPr="009D33A4">
        <w:rPr>
          <w:rFonts w:asciiTheme="minorHAnsi" w:eastAsia="Times New Roman" w:hAnsiTheme="minorHAnsi" w:cstheme="minorHAnsi"/>
          <w:sz w:val="24"/>
          <w:szCs w:val="20"/>
          <w:lang w:bidi="ar-SA"/>
        </w:rPr>
        <w:t>n malli</w:t>
      </w:r>
      <w:r w:rsidR="00265EDF" w:rsidRPr="009D33A4">
        <w:rPr>
          <w:rFonts w:asciiTheme="minorHAnsi" w:eastAsia="Times New Roman" w:hAnsiTheme="minorHAnsi" w:cstheme="minorHAnsi"/>
          <w:sz w:val="24"/>
          <w:szCs w:val="20"/>
          <w:lang w:bidi="ar-SA"/>
        </w:rPr>
        <w:t xml:space="preserve"> </w:t>
      </w:r>
      <w:r w:rsidR="00193609">
        <w:rPr>
          <w:rFonts w:asciiTheme="minorHAnsi" w:eastAsia="Times New Roman" w:hAnsiTheme="minorHAnsi" w:cstheme="minorHAnsi"/>
          <w:sz w:val="24"/>
          <w:szCs w:val="20"/>
          <w:lang w:bidi="ar-SA"/>
        </w:rPr>
        <w:t xml:space="preserve">on </w:t>
      </w:r>
      <w:r w:rsidR="00265EDF" w:rsidRPr="009D33A4">
        <w:rPr>
          <w:rFonts w:asciiTheme="minorHAnsi" w:eastAsia="Times New Roman" w:hAnsiTheme="minorHAnsi" w:cstheme="minorHAnsi"/>
          <w:sz w:val="24"/>
          <w:szCs w:val="20"/>
          <w:lang w:bidi="ar-SA"/>
        </w:rPr>
        <w:t>esitetty liitteessä 2</w:t>
      </w:r>
      <w:r w:rsidR="003E0AAC" w:rsidRPr="009D33A4">
        <w:rPr>
          <w:rFonts w:asciiTheme="minorHAnsi" w:eastAsia="Times New Roman" w:hAnsiTheme="minorHAnsi" w:cstheme="minorHAnsi"/>
          <w:sz w:val="24"/>
          <w:szCs w:val="20"/>
          <w:lang w:bidi="ar-SA"/>
        </w:rPr>
        <w:t>.</w:t>
      </w:r>
      <w:r w:rsidR="00F82750" w:rsidRPr="009D33A4">
        <w:rPr>
          <w:rFonts w:asciiTheme="minorHAnsi" w:eastAsia="Times New Roman" w:hAnsiTheme="minorHAnsi" w:cstheme="minorHAnsi"/>
          <w:sz w:val="24"/>
          <w:szCs w:val="20"/>
          <w:lang w:bidi="ar-SA"/>
        </w:rPr>
        <w:t xml:space="preserve"> </w:t>
      </w:r>
      <w:r w:rsidR="004F063C" w:rsidRPr="009D33A4">
        <w:rPr>
          <w:rFonts w:asciiTheme="minorHAnsi" w:eastAsia="Times New Roman" w:hAnsiTheme="minorHAnsi" w:cstheme="minorHAnsi"/>
          <w:sz w:val="24"/>
          <w:szCs w:val="20"/>
          <w:lang w:bidi="ar-SA"/>
        </w:rPr>
        <w:t>Kandidaatin- ja diplomityön nimilehdet tehdään erillisille, sähköisille nimilehtipohjille.</w:t>
      </w:r>
      <w:r w:rsidR="00F82750" w:rsidRPr="009D33A4">
        <w:rPr>
          <w:rFonts w:asciiTheme="minorHAnsi" w:eastAsia="Times New Roman" w:hAnsiTheme="minorHAnsi" w:cstheme="minorHAnsi"/>
          <w:sz w:val="24"/>
          <w:szCs w:val="20"/>
          <w:lang w:bidi="ar-SA"/>
        </w:rPr>
        <w:t xml:space="preserve"> </w:t>
      </w:r>
      <w:r w:rsidR="00304DB5">
        <w:rPr>
          <w:rFonts w:asciiTheme="minorHAnsi" w:eastAsia="Times New Roman" w:hAnsiTheme="minorHAnsi" w:cstheme="minorHAnsi"/>
          <w:sz w:val="24"/>
          <w:szCs w:val="20"/>
          <w:lang w:bidi="ar-SA"/>
        </w:rPr>
        <w:t>Kandityön mallipohja löytyy MyCourses-työtilan Ohjeet ja -lomakkeet -sivulta.</w:t>
      </w:r>
    </w:p>
    <w:p w:rsidR="003E0AAC" w:rsidRPr="009D33A4" w:rsidRDefault="004F063C"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Kirjallisuustyö alkaa </w:t>
      </w:r>
      <w:r w:rsidRPr="009D33A4">
        <w:rPr>
          <w:rFonts w:asciiTheme="minorHAnsi" w:eastAsia="Times New Roman" w:hAnsiTheme="minorHAnsi" w:cstheme="minorHAnsi"/>
          <w:b/>
          <w:sz w:val="24"/>
          <w:szCs w:val="20"/>
          <w:lang w:bidi="ar-SA"/>
        </w:rPr>
        <w:t>t</w:t>
      </w:r>
      <w:r w:rsidR="003E0AAC" w:rsidRPr="009D33A4">
        <w:rPr>
          <w:rFonts w:asciiTheme="minorHAnsi" w:eastAsia="Times New Roman" w:hAnsiTheme="minorHAnsi" w:cstheme="minorHAnsi"/>
          <w:b/>
          <w:sz w:val="24"/>
          <w:szCs w:val="20"/>
          <w:lang w:bidi="ar-SA"/>
        </w:rPr>
        <w:t>iivistelmä</w:t>
      </w:r>
      <w:r w:rsidRPr="009D33A4">
        <w:rPr>
          <w:rFonts w:asciiTheme="minorHAnsi" w:eastAsia="Times New Roman" w:hAnsiTheme="minorHAnsi" w:cstheme="minorHAnsi"/>
          <w:b/>
          <w:sz w:val="24"/>
          <w:szCs w:val="20"/>
          <w:lang w:bidi="ar-SA"/>
        </w:rPr>
        <w:t>llä</w:t>
      </w:r>
      <w:r w:rsidR="003E0AAC" w:rsidRPr="009D33A4">
        <w:rPr>
          <w:rFonts w:asciiTheme="minorHAnsi" w:eastAsia="Times New Roman" w:hAnsiTheme="minorHAnsi" w:cstheme="minorHAnsi"/>
          <w:sz w:val="24"/>
          <w:szCs w:val="20"/>
          <w:lang w:bidi="ar-SA"/>
        </w:rPr>
        <w:t xml:space="preserve"> </w:t>
      </w:r>
      <w:r w:rsidRPr="009D33A4">
        <w:rPr>
          <w:rFonts w:asciiTheme="minorHAnsi" w:eastAsia="Times New Roman" w:hAnsiTheme="minorHAnsi" w:cstheme="minorHAnsi"/>
          <w:sz w:val="24"/>
          <w:szCs w:val="20"/>
          <w:lang w:bidi="ar-SA"/>
        </w:rPr>
        <w:t>(</w:t>
      </w:r>
      <w:r w:rsidRPr="00A52AFF">
        <w:rPr>
          <w:rFonts w:asciiTheme="minorHAnsi" w:eastAsia="Times New Roman" w:hAnsiTheme="minorHAnsi" w:cstheme="minorHAnsi"/>
          <w:i/>
          <w:sz w:val="24"/>
          <w:szCs w:val="20"/>
          <w:lang w:bidi="ar-SA"/>
        </w:rPr>
        <w:t>abstract</w:t>
      </w:r>
      <w:r w:rsidRPr="009D33A4">
        <w:rPr>
          <w:rFonts w:asciiTheme="minorHAnsi" w:eastAsia="Times New Roman" w:hAnsiTheme="minorHAnsi" w:cstheme="minorHAnsi"/>
          <w:sz w:val="24"/>
          <w:szCs w:val="20"/>
          <w:lang w:bidi="ar-SA"/>
        </w:rPr>
        <w:t>)</w:t>
      </w:r>
      <w:r w:rsidR="00E15A4E" w:rsidRPr="009D33A4">
        <w:rPr>
          <w:rFonts w:asciiTheme="minorHAnsi" w:eastAsia="Times New Roman" w:hAnsiTheme="minorHAnsi" w:cstheme="minorHAnsi"/>
          <w:sz w:val="24"/>
          <w:szCs w:val="20"/>
          <w:lang w:bidi="ar-SA"/>
        </w:rPr>
        <w:t>. Se</w:t>
      </w:r>
      <w:r w:rsidRPr="009D33A4">
        <w:rPr>
          <w:rFonts w:asciiTheme="minorHAnsi" w:eastAsia="Times New Roman" w:hAnsiTheme="minorHAnsi" w:cstheme="minorHAnsi"/>
          <w:sz w:val="24"/>
          <w:szCs w:val="20"/>
          <w:lang w:bidi="ar-SA"/>
        </w:rPr>
        <w:t xml:space="preserve"> </w:t>
      </w:r>
      <w:r w:rsidR="003E0AAC" w:rsidRPr="009D33A4">
        <w:rPr>
          <w:rFonts w:asciiTheme="minorHAnsi" w:eastAsia="Times New Roman" w:hAnsiTheme="minorHAnsi" w:cstheme="minorHAnsi"/>
          <w:sz w:val="24"/>
          <w:szCs w:val="20"/>
          <w:lang w:bidi="ar-SA"/>
        </w:rPr>
        <w:t>on itsenäinen kokonaisuus</w:t>
      </w:r>
      <w:r w:rsidR="00E15A4E" w:rsidRPr="009D33A4">
        <w:rPr>
          <w:rFonts w:asciiTheme="minorHAnsi" w:eastAsia="Times New Roman" w:hAnsiTheme="minorHAnsi" w:cstheme="minorHAnsi"/>
          <w:sz w:val="24"/>
          <w:szCs w:val="20"/>
          <w:lang w:bidi="ar-SA"/>
        </w:rPr>
        <w:t>, jossa esitetään lyhyesti työn sisältö ja päätulokset.</w:t>
      </w:r>
      <w:r w:rsidR="003E0AAC" w:rsidRPr="009D33A4">
        <w:rPr>
          <w:rFonts w:asciiTheme="minorHAnsi" w:eastAsia="Times New Roman" w:hAnsiTheme="minorHAnsi" w:cstheme="minorHAnsi"/>
          <w:sz w:val="24"/>
          <w:szCs w:val="20"/>
          <w:lang w:bidi="ar-SA"/>
        </w:rPr>
        <w:t xml:space="preserve"> Tiivistelmän tarkoituksena on auttaa kirjoituksen aiheesta kiinnostuneita lukijoita päättämään, onko kirjoituksen sisältö sellainen, että he haluavat lukea koko kirjoituksen</w:t>
      </w:r>
      <w:r w:rsidR="00D22D2A" w:rsidRPr="009D33A4">
        <w:rPr>
          <w:rFonts w:asciiTheme="minorHAnsi" w:eastAsia="Times New Roman" w:hAnsiTheme="minorHAnsi" w:cstheme="minorHAnsi"/>
          <w:sz w:val="24"/>
          <w:szCs w:val="20"/>
          <w:lang w:bidi="ar-SA"/>
        </w:rPr>
        <w:t xml:space="preserve">. </w:t>
      </w:r>
      <w:r w:rsidR="003E0AAC" w:rsidRPr="009D33A4">
        <w:rPr>
          <w:rFonts w:asciiTheme="minorHAnsi" w:eastAsia="Times New Roman" w:hAnsiTheme="minorHAnsi" w:cstheme="minorHAnsi"/>
          <w:sz w:val="24"/>
          <w:szCs w:val="20"/>
          <w:lang w:bidi="ar-SA"/>
        </w:rPr>
        <w:t xml:space="preserve">Lisäksi annetaan sellaisille lukijoille, joita kirjoitus jonkin verran </w:t>
      </w:r>
      <w:r w:rsidR="003E0AAC" w:rsidRPr="009D33A4">
        <w:rPr>
          <w:rFonts w:asciiTheme="minorHAnsi" w:eastAsia="Times New Roman" w:hAnsiTheme="minorHAnsi" w:cstheme="minorHAnsi"/>
          <w:sz w:val="24"/>
          <w:szCs w:val="20"/>
          <w:lang w:bidi="ar-SA"/>
        </w:rPr>
        <w:lastRenderedPageBreak/>
        <w:t xml:space="preserve">kiinnostaa, niin paljon tietoa kuin mahdollista ilman, että heidän tarvitsee lukea koko kirjoitusta. Tiivistelmään ei sisälly </w:t>
      </w:r>
      <w:r w:rsidR="00E15A4E" w:rsidRPr="009D33A4">
        <w:rPr>
          <w:rFonts w:asciiTheme="minorHAnsi" w:eastAsia="Times New Roman" w:hAnsiTheme="minorHAnsi" w:cstheme="minorHAnsi"/>
          <w:sz w:val="24"/>
          <w:szCs w:val="20"/>
          <w:lang w:bidi="ar-SA"/>
        </w:rPr>
        <w:t>v</w:t>
      </w:r>
      <w:r w:rsidR="00265EDF" w:rsidRPr="009D33A4">
        <w:rPr>
          <w:rFonts w:asciiTheme="minorHAnsi" w:eastAsia="Times New Roman" w:hAnsiTheme="minorHAnsi" w:cstheme="minorHAnsi"/>
          <w:sz w:val="24"/>
          <w:szCs w:val="20"/>
          <w:lang w:bidi="ar-SA"/>
        </w:rPr>
        <w:t>iitteitä</w:t>
      </w:r>
      <w:r w:rsidR="00E15A4E" w:rsidRPr="009D33A4">
        <w:rPr>
          <w:rFonts w:asciiTheme="minorHAnsi" w:eastAsia="Times New Roman" w:hAnsiTheme="minorHAnsi" w:cstheme="minorHAnsi"/>
          <w:sz w:val="24"/>
          <w:szCs w:val="20"/>
          <w:lang w:bidi="ar-SA"/>
        </w:rPr>
        <w:t xml:space="preserve"> ja sen pituus on korkeintaan yksi sivu. Tiivistelmä</w:t>
      </w:r>
      <w:r w:rsidR="009759B3" w:rsidRPr="009D33A4">
        <w:rPr>
          <w:rFonts w:asciiTheme="minorHAnsi" w:eastAsia="Times New Roman" w:hAnsiTheme="minorHAnsi" w:cstheme="minorHAnsi"/>
          <w:sz w:val="24"/>
          <w:szCs w:val="20"/>
          <w:lang w:bidi="ar-SA"/>
        </w:rPr>
        <w:t>n yhteydessä</w:t>
      </w:r>
      <w:r w:rsidR="00E15A4E" w:rsidRPr="009D33A4">
        <w:rPr>
          <w:rFonts w:asciiTheme="minorHAnsi" w:eastAsia="Times New Roman" w:hAnsiTheme="minorHAnsi" w:cstheme="minorHAnsi"/>
          <w:sz w:val="24"/>
          <w:szCs w:val="20"/>
          <w:lang w:bidi="ar-SA"/>
        </w:rPr>
        <w:t xml:space="preserve"> voidaan esittää myös työn avainsanat.</w:t>
      </w:r>
      <w:r w:rsidR="00E474BC">
        <w:rPr>
          <w:rFonts w:asciiTheme="minorHAnsi" w:eastAsia="Times New Roman" w:hAnsiTheme="minorHAnsi" w:cstheme="minorHAnsi"/>
          <w:sz w:val="24"/>
          <w:szCs w:val="20"/>
          <w:lang w:bidi="ar-SA"/>
        </w:rPr>
        <w:t xml:space="preserve"> Kandidaatintyön tiivistelmäohjeet ja lomakepohja löytyvät MyCourses-työtilasta.</w:t>
      </w:r>
    </w:p>
    <w:p w:rsidR="003E0AAC" w:rsidRPr="009D33A4" w:rsidRDefault="003E0AAC" w:rsidP="00B43498">
      <w:pPr>
        <w:spacing w:after="240" w:line="360" w:lineRule="auto"/>
        <w:jc w:val="both"/>
        <w:rPr>
          <w:rFonts w:asciiTheme="minorHAnsi" w:eastAsia="Times New Roman" w:hAnsiTheme="minorHAnsi" w:cstheme="minorHAnsi"/>
          <w:i/>
          <w:sz w:val="24"/>
          <w:szCs w:val="20"/>
          <w:lang w:bidi="ar-SA"/>
        </w:rPr>
      </w:pPr>
      <w:r w:rsidRPr="009D33A4">
        <w:rPr>
          <w:rFonts w:asciiTheme="minorHAnsi" w:eastAsia="Times New Roman" w:hAnsiTheme="minorHAnsi" w:cstheme="minorHAnsi"/>
          <w:b/>
          <w:sz w:val="24"/>
          <w:szCs w:val="20"/>
          <w:lang w:bidi="ar-SA"/>
        </w:rPr>
        <w:t>Symboli- ja lyhenneluettelossa</w:t>
      </w:r>
      <w:r w:rsidRPr="009D33A4">
        <w:rPr>
          <w:rFonts w:asciiTheme="minorHAnsi" w:eastAsia="Times New Roman" w:hAnsiTheme="minorHAnsi" w:cstheme="minorHAnsi"/>
          <w:sz w:val="24"/>
          <w:szCs w:val="20"/>
          <w:lang w:bidi="ar-SA"/>
        </w:rPr>
        <w:t xml:space="preserve"> selitetään lyhenteet, symbolit ja termit, jotka</w:t>
      </w:r>
      <w:r w:rsidR="00D22D2A" w:rsidRPr="009D33A4">
        <w:rPr>
          <w:rFonts w:asciiTheme="minorHAnsi" w:eastAsia="Times New Roman" w:hAnsiTheme="minorHAnsi" w:cstheme="minorHAnsi"/>
          <w:sz w:val="24"/>
          <w:szCs w:val="20"/>
          <w:lang w:bidi="ar-SA"/>
        </w:rPr>
        <w:t xml:space="preserve"> eivät ole yleisesti tunnettuja</w:t>
      </w:r>
      <w:r w:rsidRPr="009D33A4">
        <w:rPr>
          <w:rFonts w:asciiTheme="minorHAnsi" w:eastAsia="Times New Roman" w:hAnsiTheme="minorHAnsi" w:cstheme="minorHAnsi"/>
          <w:sz w:val="24"/>
          <w:szCs w:val="20"/>
          <w:lang w:bidi="ar-SA"/>
        </w:rPr>
        <w:t>. Käytetyt symbolit ja lyhenteet täytyy selittää niiden esiintyessä tekstissä ensimmäistä ke</w:t>
      </w:r>
      <w:r w:rsidR="0090209E" w:rsidRPr="009D33A4">
        <w:rPr>
          <w:rFonts w:asciiTheme="minorHAnsi" w:eastAsia="Times New Roman" w:hAnsiTheme="minorHAnsi" w:cstheme="minorHAnsi"/>
          <w:sz w:val="24"/>
          <w:szCs w:val="20"/>
          <w:lang w:bidi="ar-SA"/>
        </w:rPr>
        <w:t>rtaa</w:t>
      </w:r>
      <w:r w:rsidRPr="009D33A4">
        <w:rPr>
          <w:rFonts w:asciiTheme="minorHAnsi" w:eastAsia="Times New Roman" w:hAnsiTheme="minorHAnsi" w:cstheme="minorHAnsi"/>
          <w:sz w:val="24"/>
          <w:szCs w:val="20"/>
          <w:lang w:bidi="ar-SA"/>
        </w:rPr>
        <w:t xml:space="preserve"> vaikka käytettäisiin symboli- ja lyhenne</w:t>
      </w:r>
      <w:r w:rsidR="007D056F">
        <w:rPr>
          <w:rFonts w:asciiTheme="minorHAnsi" w:eastAsia="Times New Roman" w:hAnsiTheme="minorHAnsi" w:cstheme="minorHAnsi"/>
          <w:sz w:val="24"/>
          <w:szCs w:val="20"/>
          <w:lang w:bidi="ar-SA"/>
        </w:rPr>
        <w:t>-</w:t>
      </w:r>
      <w:r w:rsidRPr="009D33A4">
        <w:rPr>
          <w:rFonts w:asciiTheme="minorHAnsi" w:eastAsia="Times New Roman" w:hAnsiTheme="minorHAnsi" w:cstheme="minorHAnsi"/>
          <w:sz w:val="24"/>
          <w:szCs w:val="20"/>
          <w:lang w:bidi="ar-SA"/>
        </w:rPr>
        <w:t xml:space="preserve">luetteloa. </w:t>
      </w:r>
    </w:p>
    <w:p w:rsidR="005A50CE" w:rsidRPr="009D33A4" w:rsidRDefault="005A50CE"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b/>
          <w:sz w:val="24"/>
          <w:szCs w:val="20"/>
          <w:lang w:bidi="ar-SA"/>
        </w:rPr>
        <w:t>Johdannossa</w:t>
      </w:r>
      <w:r w:rsidRPr="009D33A4">
        <w:rPr>
          <w:rFonts w:asciiTheme="minorHAnsi" w:eastAsia="Times New Roman" w:hAnsiTheme="minorHAnsi" w:cstheme="minorHAnsi"/>
          <w:sz w:val="24"/>
          <w:szCs w:val="20"/>
          <w:lang w:bidi="ar-SA"/>
        </w:rPr>
        <w:t xml:space="preserve"> esitellään suppeasti työn tausta, itse työ ja sen tarkoitus. Käsiteltäviä seikkoja voivat olla esimerkiksi tutkittavan aiheen historia, ensimmäiset ja muut merkittävät tutkimukset, työhön liittyvä teoria, tutkimusongelma sekä kirjallisuus</w:t>
      </w:r>
      <w:r w:rsidR="007D056F">
        <w:rPr>
          <w:rFonts w:asciiTheme="minorHAnsi" w:eastAsia="Times New Roman" w:hAnsiTheme="minorHAnsi" w:cstheme="minorHAnsi"/>
          <w:sz w:val="24"/>
          <w:szCs w:val="20"/>
          <w:lang w:bidi="ar-SA"/>
        </w:rPr>
        <w:t>-</w:t>
      </w:r>
      <w:r w:rsidRPr="009D33A4">
        <w:rPr>
          <w:rFonts w:asciiTheme="minorHAnsi" w:eastAsia="Times New Roman" w:hAnsiTheme="minorHAnsi" w:cstheme="minorHAnsi"/>
          <w:sz w:val="24"/>
          <w:szCs w:val="20"/>
          <w:lang w:bidi="ar-SA"/>
        </w:rPr>
        <w:t>työn tavoitteet. Tutkimu</w:t>
      </w:r>
      <w:r w:rsidR="00D45A37" w:rsidRPr="009D33A4">
        <w:rPr>
          <w:rFonts w:asciiTheme="minorHAnsi" w:eastAsia="Times New Roman" w:hAnsiTheme="minorHAnsi" w:cstheme="minorHAnsi"/>
          <w:sz w:val="24"/>
          <w:szCs w:val="20"/>
          <w:lang w:bidi="ar-SA"/>
        </w:rPr>
        <w:t>saiheen</w:t>
      </w:r>
      <w:r w:rsidRPr="009D33A4">
        <w:rPr>
          <w:rFonts w:asciiTheme="minorHAnsi" w:eastAsia="Times New Roman" w:hAnsiTheme="minorHAnsi" w:cstheme="minorHAnsi"/>
          <w:sz w:val="24"/>
          <w:szCs w:val="20"/>
          <w:lang w:bidi="ar-SA"/>
        </w:rPr>
        <w:t xml:space="preserve"> rajaukset on syytä esittää lyhyesti ja selkeästi johdannossa.</w:t>
      </w:r>
    </w:p>
    <w:p w:rsidR="00E147EC" w:rsidRPr="009D33A4" w:rsidRDefault="00EC768A"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b/>
          <w:sz w:val="24"/>
          <w:szCs w:val="20"/>
          <w:lang w:bidi="ar-SA"/>
        </w:rPr>
        <w:t>Varsinainen teksti</w:t>
      </w:r>
      <w:r w:rsidRPr="009D33A4">
        <w:rPr>
          <w:rFonts w:asciiTheme="minorHAnsi" w:eastAsia="Times New Roman" w:hAnsiTheme="minorHAnsi" w:cstheme="minorHAnsi"/>
          <w:sz w:val="24"/>
          <w:szCs w:val="20"/>
          <w:lang w:bidi="ar-SA"/>
        </w:rPr>
        <w:t xml:space="preserve"> koostuu tarvittavasta määrästä lukuja, jotka numeroidaan </w:t>
      </w:r>
      <w:r w:rsidR="006D216D" w:rsidRPr="009D33A4">
        <w:rPr>
          <w:rFonts w:asciiTheme="minorHAnsi" w:eastAsia="Times New Roman" w:hAnsiTheme="minorHAnsi" w:cstheme="minorHAnsi"/>
          <w:sz w:val="24"/>
          <w:szCs w:val="20"/>
          <w:lang w:bidi="ar-SA"/>
        </w:rPr>
        <w:t xml:space="preserve">ja </w:t>
      </w:r>
      <w:r w:rsidR="00EC5C13" w:rsidRPr="009D33A4">
        <w:rPr>
          <w:rFonts w:asciiTheme="minorHAnsi" w:eastAsia="Times New Roman" w:hAnsiTheme="minorHAnsi" w:cstheme="minorHAnsi"/>
          <w:sz w:val="24"/>
          <w:szCs w:val="20"/>
          <w:lang w:bidi="ar-SA"/>
        </w:rPr>
        <w:t>otsikoidaan</w:t>
      </w:r>
      <w:r w:rsidR="00E147EC" w:rsidRPr="009D33A4">
        <w:rPr>
          <w:rFonts w:asciiTheme="minorHAnsi" w:eastAsia="Times New Roman" w:hAnsiTheme="minorHAnsi" w:cstheme="minorHAnsi"/>
          <w:sz w:val="24"/>
          <w:szCs w:val="20"/>
          <w:lang w:bidi="ar-SA"/>
        </w:rPr>
        <w:t xml:space="preserve"> pää- ja alaotsikoiden avulla</w:t>
      </w:r>
      <w:r w:rsidR="00EC5C13" w:rsidRPr="009D33A4">
        <w:rPr>
          <w:rFonts w:asciiTheme="minorHAnsi" w:eastAsia="Times New Roman" w:hAnsiTheme="minorHAnsi" w:cstheme="minorHAnsi"/>
          <w:sz w:val="24"/>
          <w:szCs w:val="20"/>
          <w:lang w:bidi="ar-SA"/>
        </w:rPr>
        <w:t xml:space="preserve"> </w:t>
      </w:r>
      <w:r w:rsidRPr="009D33A4">
        <w:rPr>
          <w:rFonts w:asciiTheme="minorHAnsi" w:eastAsia="Times New Roman" w:hAnsiTheme="minorHAnsi" w:cstheme="minorHAnsi"/>
          <w:sz w:val="24"/>
          <w:szCs w:val="20"/>
          <w:lang w:bidi="ar-SA"/>
        </w:rPr>
        <w:t>asianmukaisesti</w:t>
      </w:r>
      <w:r w:rsidR="00E147EC" w:rsidRPr="009D33A4">
        <w:rPr>
          <w:rFonts w:asciiTheme="minorHAnsi" w:eastAsia="Times New Roman" w:hAnsiTheme="minorHAnsi" w:cstheme="minorHAnsi"/>
          <w:sz w:val="24"/>
          <w:szCs w:val="20"/>
          <w:lang w:bidi="ar-SA"/>
        </w:rPr>
        <w:t xml:space="preserve"> siten</w:t>
      </w:r>
      <w:r w:rsidR="00D45A37" w:rsidRPr="009D33A4">
        <w:rPr>
          <w:rFonts w:asciiTheme="minorHAnsi" w:eastAsia="Times New Roman" w:hAnsiTheme="minorHAnsi" w:cstheme="minorHAnsi"/>
          <w:sz w:val="24"/>
          <w:szCs w:val="20"/>
          <w:lang w:bidi="ar-SA"/>
        </w:rPr>
        <w:t>,</w:t>
      </w:r>
      <w:r w:rsidR="00E147EC" w:rsidRPr="009D33A4">
        <w:rPr>
          <w:rFonts w:asciiTheme="minorHAnsi" w:eastAsia="Times New Roman" w:hAnsiTheme="minorHAnsi" w:cstheme="minorHAnsi"/>
          <w:sz w:val="24"/>
          <w:szCs w:val="20"/>
          <w:lang w:bidi="ar-SA"/>
        </w:rPr>
        <w:t xml:space="preserve"> että niiden hierarkia tulee selväksi</w:t>
      </w:r>
      <w:r w:rsidRPr="009D33A4">
        <w:rPr>
          <w:rFonts w:asciiTheme="minorHAnsi" w:eastAsia="Times New Roman" w:hAnsiTheme="minorHAnsi" w:cstheme="minorHAnsi"/>
          <w:sz w:val="24"/>
          <w:szCs w:val="20"/>
          <w:lang w:bidi="ar-SA"/>
        </w:rPr>
        <w:t>.</w:t>
      </w:r>
      <w:r w:rsidR="00EC5C13" w:rsidRPr="009D33A4">
        <w:rPr>
          <w:rFonts w:asciiTheme="minorHAnsi" w:eastAsia="Times New Roman" w:hAnsiTheme="minorHAnsi" w:cstheme="minorHAnsi"/>
          <w:sz w:val="24"/>
          <w:szCs w:val="20"/>
          <w:lang w:bidi="ar-SA"/>
        </w:rPr>
        <w:t xml:space="preserve"> Otsikoinnin tulee olla selkeä ja informatiivinen.</w:t>
      </w:r>
      <w:r w:rsidR="00E147EC" w:rsidRPr="009D33A4">
        <w:rPr>
          <w:rFonts w:asciiTheme="minorHAnsi" w:eastAsia="Times New Roman" w:hAnsiTheme="minorHAnsi" w:cstheme="minorHAnsi"/>
          <w:sz w:val="24"/>
          <w:szCs w:val="20"/>
          <w:lang w:bidi="ar-SA"/>
        </w:rPr>
        <w:t xml:space="preserve"> Kahta otsikkoa ei </w:t>
      </w:r>
      <w:r w:rsidR="00485FD4" w:rsidRPr="009D33A4">
        <w:rPr>
          <w:rFonts w:asciiTheme="minorHAnsi" w:eastAsia="Times New Roman" w:hAnsiTheme="minorHAnsi" w:cstheme="minorHAnsi"/>
          <w:sz w:val="24"/>
          <w:szCs w:val="20"/>
          <w:lang w:bidi="ar-SA"/>
        </w:rPr>
        <w:t>tulisi</w:t>
      </w:r>
      <w:r w:rsidR="00E147EC" w:rsidRPr="009D33A4">
        <w:rPr>
          <w:rFonts w:asciiTheme="minorHAnsi" w:eastAsia="Times New Roman" w:hAnsiTheme="minorHAnsi" w:cstheme="minorHAnsi"/>
          <w:sz w:val="24"/>
          <w:szCs w:val="20"/>
          <w:lang w:bidi="ar-SA"/>
        </w:rPr>
        <w:t xml:space="preserve"> laittaa peräkkäin ilman että niiden välissä on tekstikappale. Yksittäisiä alaotsikoita ei käytetä</w:t>
      </w:r>
      <w:r w:rsidR="00C96153" w:rsidRPr="009D33A4">
        <w:rPr>
          <w:rFonts w:asciiTheme="minorHAnsi" w:eastAsia="Times New Roman" w:hAnsiTheme="minorHAnsi" w:cstheme="minorHAnsi"/>
          <w:sz w:val="24"/>
          <w:szCs w:val="20"/>
          <w:lang w:bidi="ar-SA"/>
        </w:rPr>
        <w:t>,</w:t>
      </w:r>
      <w:r w:rsidR="00E147EC" w:rsidRPr="009D33A4">
        <w:rPr>
          <w:rFonts w:asciiTheme="minorHAnsi" w:eastAsia="Times New Roman" w:hAnsiTheme="minorHAnsi" w:cstheme="minorHAnsi"/>
          <w:sz w:val="24"/>
          <w:szCs w:val="20"/>
          <w:lang w:bidi="ar-SA"/>
        </w:rPr>
        <w:t xml:space="preserve"> esim</w:t>
      </w:r>
      <w:r w:rsidR="00C96153" w:rsidRPr="009D33A4">
        <w:rPr>
          <w:rFonts w:asciiTheme="minorHAnsi" w:eastAsia="Times New Roman" w:hAnsiTheme="minorHAnsi" w:cstheme="minorHAnsi"/>
          <w:sz w:val="24"/>
          <w:szCs w:val="20"/>
          <w:lang w:bidi="ar-SA"/>
        </w:rPr>
        <w:t>erkiksi</w:t>
      </w:r>
      <w:r w:rsidR="00E147EC" w:rsidRPr="009D33A4">
        <w:rPr>
          <w:rFonts w:asciiTheme="minorHAnsi" w:eastAsia="Times New Roman" w:hAnsiTheme="minorHAnsi" w:cstheme="minorHAnsi"/>
          <w:sz w:val="24"/>
          <w:szCs w:val="20"/>
          <w:lang w:bidi="ar-SA"/>
        </w:rPr>
        <w:t xml:space="preserve"> alaotsikko 2.1 ei voi esiintyä ilman alaotsikkoa 2.2. Tiivistelmä</w:t>
      </w:r>
      <w:r w:rsidR="00C96153" w:rsidRPr="009D33A4">
        <w:rPr>
          <w:rFonts w:asciiTheme="minorHAnsi" w:eastAsia="Times New Roman" w:hAnsiTheme="minorHAnsi" w:cstheme="minorHAnsi"/>
          <w:sz w:val="24"/>
          <w:szCs w:val="20"/>
          <w:lang w:bidi="ar-SA"/>
        </w:rPr>
        <w:t>n</w:t>
      </w:r>
      <w:r w:rsidR="002839BB" w:rsidRPr="009D33A4">
        <w:rPr>
          <w:rFonts w:asciiTheme="minorHAnsi" w:eastAsia="Times New Roman" w:hAnsiTheme="minorHAnsi" w:cstheme="minorHAnsi"/>
          <w:sz w:val="24"/>
          <w:szCs w:val="20"/>
          <w:lang w:bidi="ar-SA"/>
        </w:rPr>
        <w:t>,</w:t>
      </w:r>
      <w:r w:rsidR="00E147EC" w:rsidRPr="009D33A4">
        <w:rPr>
          <w:rFonts w:asciiTheme="minorHAnsi" w:eastAsia="Times New Roman" w:hAnsiTheme="minorHAnsi" w:cstheme="minorHAnsi"/>
          <w:sz w:val="24"/>
          <w:szCs w:val="20"/>
          <w:lang w:bidi="ar-SA"/>
        </w:rPr>
        <w:t xml:space="preserve"> sisällysluettelo</w:t>
      </w:r>
      <w:r w:rsidR="00C96153" w:rsidRPr="009D33A4">
        <w:rPr>
          <w:rFonts w:asciiTheme="minorHAnsi" w:eastAsia="Times New Roman" w:hAnsiTheme="minorHAnsi" w:cstheme="minorHAnsi"/>
          <w:sz w:val="24"/>
          <w:szCs w:val="20"/>
          <w:lang w:bidi="ar-SA"/>
        </w:rPr>
        <w:t xml:space="preserve">n </w:t>
      </w:r>
      <w:r w:rsidR="002839BB" w:rsidRPr="009D33A4">
        <w:rPr>
          <w:rFonts w:asciiTheme="minorHAnsi" w:eastAsia="Times New Roman" w:hAnsiTheme="minorHAnsi" w:cstheme="minorHAnsi"/>
          <w:sz w:val="24"/>
          <w:szCs w:val="20"/>
          <w:lang w:bidi="ar-SA"/>
        </w:rPr>
        <w:t xml:space="preserve">ja lähdeluettelon </w:t>
      </w:r>
      <w:r w:rsidR="00C96153" w:rsidRPr="009D33A4">
        <w:rPr>
          <w:rFonts w:asciiTheme="minorHAnsi" w:eastAsia="Times New Roman" w:hAnsiTheme="minorHAnsi" w:cstheme="minorHAnsi"/>
          <w:sz w:val="24"/>
          <w:szCs w:val="20"/>
          <w:lang w:bidi="ar-SA"/>
        </w:rPr>
        <w:t>otsikkoa</w:t>
      </w:r>
      <w:r w:rsidR="00E147EC" w:rsidRPr="009D33A4">
        <w:rPr>
          <w:rFonts w:asciiTheme="minorHAnsi" w:eastAsia="Times New Roman" w:hAnsiTheme="minorHAnsi" w:cstheme="minorHAnsi"/>
          <w:sz w:val="24"/>
          <w:szCs w:val="20"/>
          <w:lang w:bidi="ar-SA"/>
        </w:rPr>
        <w:t xml:space="preserve"> ei numeroida. </w:t>
      </w:r>
    </w:p>
    <w:p w:rsidR="003E0AAC" w:rsidRPr="009D33A4" w:rsidRDefault="003E0AAC"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b/>
          <w:sz w:val="24"/>
          <w:szCs w:val="20"/>
          <w:lang w:bidi="ar-SA"/>
        </w:rPr>
        <w:t>Yhteenvedossa</w:t>
      </w:r>
      <w:r w:rsidRPr="009D33A4">
        <w:rPr>
          <w:rFonts w:asciiTheme="minorHAnsi" w:eastAsia="Times New Roman" w:hAnsiTheme="minorHAnsi" w:cstheme="minorHAnsi"/>
          <w:sz w:val="24"/>
          <w:szCs w:val="20"/>
          <w:lang w:bidi="ar-SA"/>
        </w:rPr>
        <w:t xml:space="preserve"> kootaan kirjoituksessa esitetyt asiat ja punnitaan niiden merkitystä laajemmin tutkimusalueen kannalta. </w:t>
      </w:r>
      <w:r w:rsidRPr="009D33A4">
        <w:rPr>
          <w:rFonts w:asciiTheme="minorHAnsi" w:eastAsia="Times New Roman" w:hAnsiTheme="minorHAnsi" w:cstheme="minorHAnsi"/>
          <w:b/>
          <w:sz w:val="24"/>
          <w:szCs w:val="20"/>
          <w:lang w:bidi="ar-SA"/>
        </w:rPr>
        <w:t>Lähdeluettelo</w:t>
      </w:r>
      <w:r w:rsidRPr="009D33A4">
        <w:rPr>
          <w:rFonts w:asciiTheme="minorHAnsi" w:eastAsia="Times New Roman" w:hAnsiTheme="minorHAnsi" w:cstheme="minorHAnsi"/>
          <w:sz w:val="24"/>
          <w:szCs w:val="20"/>
          <w:lang w:bidi="ar-SA"/>
        </w:rPr>
        <w:t xml:space="preserve"> tehdään </w:t>
      </w:r>
      <w:r w:rsidR="002D41BB" w:rsidRPr="009D33A4">
        <w:rPr>
          <w:rFonts w:asciiTheme="minorHAnsi" w:eastAsia="Times New Roman" w:hAnsiTheme="minorHAnsi" w:cstheme="minorHAnsi"/>
          <w:sz w:val="24"/>
          <w:szCs w:val="20"/>
          <w:lang w:bidi="ar-SA"/>
        </w:rPr>
        <w:t>luvun</w:t>
      </w:r>
      <w:r w:rsidRPr="009D33A4">
        <w:rPr>
          <w:rFonts w:asciiTheme="minorHAnsi" w:eastAsia="Times New Roman" w:hAnsiTheme="minorHAnsi" w:cstheme="minorHAnsi"/>
          <w:sz w:val="24"/>
          <w:szCs w:val="20"/>
          <w:lang w:bidi="ar-SA"/>
        </w:rPr>
        <w:t xml:space="preserve"> </w:t>
      </w:r>
      <w:r w:rsidR="00485FD4" w:rsidRPr="009D33A4">
        <w:rPr>
          <w:rFonts w:asciiTheme="minorHAnsi" w:eastAsia="Times New Roman" w:hAnsiTheme="minorHAnsi" w:cstheme="minorHAnsi"/>
          <w:sz w:val="24"/>
          <w:szCs w:val="20"/>
          <w:lang w:bidi="ar-SA"/>
        </w:rPr>
        <w:t>3</w:t>
      </w:r>
      <w:r w:rsidR="002643A0" w:rsidRPr="009D33A4">
        <w:rPr>
          <w:rFonts w:asciiTheme="minorHAnsi" w:eastAsia="Times New Roman" w:hAnsiTheme="minorHAnsi" w:cstheme="minorHAnsi"/>
          <w:sz w:val="24"/>
          <w:szCs w:val="20"/>
          <w:lang w:bidi="ar-SA"/>
        </w:rPr>
        <w:t>.6</w:t>
      </w:r>
      <w:r w:rsidRPr="009D33A4">
        <w:rPr>
          <w:rFonts w:asciiTheme="minorHAnsi" w:eastAsia="Times New Roman" w:hAnsiTheme="minorHAnsi" w:cstheme="minorHAnsi"/>
          <w:sz w:val="24"/>
          <w:szCs w:val="20"/>
          <w:lang w:bidi="ar-SA"/>
        </w:rPr>
        <w:t xml:space="preserve"> ohjeiden mukaisesti.</w:t>
      </w:r>
      <w:r w:rsidR="00E356C6" w:rsidRPr="009D33A4">
        <w:rPr>
          <w:rFonts w:asciiTheme="minorHAnsi" w:eastAsia="Times New Roman" w:hAnsiTheme="minorHAnsi" w:cstheme="minorHAnsi"/>
          <w:sz w:val="24"/>
          <w:szCs w:val="20"/>
          <w:lang w:bidi="ar-SA"/>
        </w:rPr>
        <w:t xml:space="preserve"> </w:t>
      </w:r>
      <w:r w:rsidRPr="009D33A4">
        <w:rPr>
          <w:rFonts w:asciiTheme="minorHAnsi" w:eastAsia="Times New Roman" w:hAnsiTheme="minorHAnsi" w:cstheme="minorHAnsi"/>
          <w:sz w:val="24"/>
          <w:szCs w:val="20"/>
          <w:lang w:bidi="ar-SA"/>
        </w:rPr>
        <w:t>Työn lopussa</w:t>
      </w:r>
      <w:r w:rsidR="00485FD4" w:rsidRPr="009D33A4">
        <w:rPr>
          <w:rFonts w:asciiTheme="minorHAnsi" w:eastAsia="Times New Roman" w:hAnsiTheme="minorHAnsi" w:cstheme="minorHAnsi"/>
          <w:sz w:val="24"/>
          <w:szCs w:val="20"/>
          <w:lang w:bidi="ar-SA"/>
        </w:rPr>
        <w:t xml:space="preserve"> </w:t>
      </w:r>
      <w:r w:rsidRPr="009D33A4">
        <w:rPr>
          <w:rFonts w:asciiTheme="minorHAnsi" w:eastAsia="Times New Roman" w:hAnsiTheme="minorHAnsi" w:cstheme="minorHAnsi"/>
          <w:sz w:val="24"/>
          <w:szCs w:val="20"/>
          <w:lang w:bidi="ar-SA"/>
        </w:rPr>
        <w:t>ilmoitetaan pyydettäessä mitä tietokantoja, hakusanoja tai hakuteoksia on käytetty viitteiden hakemiseen (</w:t>
      </w:r>
      <w:r w:rsidR="00485FD4" w:rsidRPr="009D33A4">
        <w:rPr>
          <w:rFonts w:asciiTheme="minorHAnsi" w:eastAsia="Times New Roman" w:hAnsiTheme="minorHAnsi" w:cstheme="minorHAnsi"/>
          <w:b/>
          <w:sz w:val="24"/>
          <w:szCs w:val="20"/>
          <w:lang w:bidi="ar-SA"/>
        </w:rPr>
        <w:t>L</w:t>
      </w:r>
      <w:r w:rsidRPr="009D33A4">
        <w:rPr>
          <w:rFonts w:asciiTheme="minorHAnsi" w:eastAsia="Times New Roman" w:hAnsiTheme="minorHAnsi" w:cstheme="minorHAnsi"/>
          <w:b/>
          <w:sz w:val="24"/>
          <w:szCs w:val="20"/>
          <w:lang w:bidi="ar-SA"/>
        </w:rPr>
        <w:t>uettelo läpikäydystä materiaalis</w:t>
      </w:r>
      <w:r w:rsidR="007D056F">
        <w:rPr>
          <w:rFonts w:asciiTheme="minorHAnsi" w:eastAsia="Times New Roman" w:hAnsiTheme="minorHAnsi" w:cstheme="minorHAnsi"/>
          <w:b/>
          <w:sz w:val="24"/>
          <w:szCs w:val="20"/>
          <w:lang w:bidi="ar-SA"/>
        </w:rPr>
        <w:t>-</w:t>
      </w:r>
      <w:r w:rsidRPr="009D33A4">
        <w:rPr>
          <w:rFonts w:asciiTheme="minorHAnsi" w:eastAsia="Times New Roman" w:hAnsiTheme="minorHAnsi" w:cstheme="minorHAnsi"/>
          <w:b/>
          <w:sz w:val="24"/>
          <w:szCs w:val="20"/>
          <w:lang w:bidi="ar-SA"/>
        </w:rPr>
        <w:t>ta</w:t>
      </w:r>
      <w:r w:rsidRPr="009D33A4">
        <w:rPr>
          <w:rFonts w:asciiTheme="minorHAnsi" w:eastAsia="Times New Roman" w:hAnsiTheme="minorHAnsi" w:cstheme="minorHAnsi"/>
          <w:sz w:val="24"/>
          <w:szCs w:val="20"/>
          <w:lang w:bidi="ar-SA"/>
        </w:rPr>
        <w:t xml:space="preserve">). Tämän vuoksi on tärkeää pitää kirjaa käytetyistä tietokannoista sekä hakusanoista ja sanojen yhdistelmistä. </w:t>
      </w:r>
    </w:p>
    <w:p w:rsidR="00756CFD" w:rsidRPr="00D043C0" w:rsidRDefault="00923086" w:rsidP="00B43498">
      <w:pPr>
        <w:pStyle w:val="Heading2"/>
        <w:spacing w:line="360" w:lineRule="auto"/>
        <w:rPr>
          <w:lang w:val="fi-FI"/>
        </w:rPr>
      </w:pPr>
      <w:bookmarkStart w:id="35" w:name="_Toc315940311"/>
      <w:r w:rsidRPr="00D043C0">
        <w:rPr>
          <w:lang w:val="fi-FI"/>
        </w:rPr>
        <w:t>3.2</w:t>
      </w:r>
      <w:r w:rsidR="00756CFD" w:rsidRPr="00D043C0">
        <w:rPr>
          <w:lang w:val="fi-FI"/>
        </w:rPr>
        <w:t xml:space="preserve"> Kieliasu</w:t>
      </w:r>
      <w:bookmarkEnd w:id="35"/>
    </w:p>
    <w:p w:rsidR="00000DEA" w:rsidRPr="009D33A4" w:rsidRDefault="00756CFD"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Tieteellisen kirjoituksen kieliasu on tärkeä. Tekstin on oltava lyhyttä ja ytimekästä sekä täsmällistä ja objektiivista. </w:t>
      </w:r>
      <w:r w:rsidR="00923086" w:rsidRPr="009D33A4">
        <w:rPr>
          <w:rFonts w:asciiTheme="minorHAnsi" w:eastAsia="Times New Roman" w:hAnsiTheme="minorHAnsi" w:cstheme="minorHAnsi"/>
          <w:sz w:val="24"/>
          <w:szCs w:val="20"/>
          <w:lang w:bidi="ar-SA"/>
        </w:rPr>
        <w:t>Työssä tulee</w:t>
      </w:r>
      <w:r w:rsidRPr="009D33A4">
        <w:rPr>
          <w:rFonts w:asciiTheme="minorHAnsi" w:eastAsia="Times New Roman" w:hAnsiTheme="minorHAnsi" w:cstheme="minorHAnsi"/>
          <w:sz w:val="24"/>
          <w:szCs w:val="20"/>
          <w:lang w:bidi="ar-SA"/>
        </w:rPr>
        <w:t xml:space="preserve"> käyttää hyvää </w:t>
      </w:r>
      <w:r w:rsidR="007565D2" w:rsidRPr="009D33A4">
        <w:rPr>
          <w:rFonts w:asciiTheme="minorHAnsi" w:eastAsia="Times New Roman" w:hAnsiTheme="minorHAnsi" w:cstheme="minorHAnsi"/>
          <w:sz w:val="24"/>
          <w:szCs w:val="20"/>
          <w:lang w:bidi="ar-SA"/>
        </w:rPr>
        <w:t>kirja</w:t>
      </w:r>
      <w:r w:rsidRPr="009D33A4">
        <w:rPr>
          <w:rFonts w:asciiTheme="minorHAnsi" w:eastAsia="Times New Roman" w:hAnsiTheme="minorHAnsi" w:cstheme="minorHAnsi"/>
          <w:sz w:val="24"/>
          <w:szCs w:val="20"/>
          <w:lang w:bidi="ar-SA"/>
        </w:rPr>
        <w:t xml:space="preserve">kieltä ja välttää puhekielisiä ilmaisuja. </w:t>
      </w:r>
      <w:r w:rsidR="00923086" w:rsidRPr="009D33A4">
        <w:rPr>
          <w:rFonts w:asciiTheme="minorHAnsi" w:eastAsia="Times New Roman" w:hAnsiTheme="minorHAnsi" w:cstheme="minorHAnsi"/>
          <w:sz w:val="24"/>
          <w:szCs w:val="20"/>
          <w:lang w:bidi="ar-SA"/>
        </w:rPr>
        <w:t xml:space="preserve">Tärkeintä on </w:t>
      </w:r>
      <w:r w:rsidR="00720CE2" w:rsidRPr="009D33A4">
        <w:rPr>
          <w:rFonts w:asciiTheme="minorHAnsi" w:eastAsia="Times New Roman" w:hAnsiTheme="minorHAnsi" w:cstheme="minorHAnsi"/>
          <w:sz w:val="24"/>
          <w:szCs w:val="20"/>
          <w:lang w:bidi="ar-SA"/>
        </w:rPr>
        <w:t>tekstin</w:t>
      </w:r>
      <w:r w:rsidR="00923086" w:rsidRPr="009D33A4">
        <w:rPr>
          <w:rFonts w:asciiTheme="minorHAnsi" w:eastAsia="Times New Roman" w:hAnsiTheme="minorHAnsi" w:cstheme="minorHAnsi"/>
          <w:sz w:val="24"/>
          <w:szCs w:val="20"/>
          <w:lang w:bidi="ar-SA"/>
        </w:rPr>
        <w:t xml:space="preserve"> yksiselitteisyys, minkä vuoksi pitkien, vierasperäisten tai epätavallisten sanojen käyttöä tulee välttää. </w:t>
      </w:r>
      <w:r w:rsidRPr="009D33A4">
        <w:rPr>
          <w:rFonts w:asciiTheme="minorHAnsi" w:eastAsia="Times New Roman" w:hAnsiTheme="minorHAnsi" w:cstheme="minorHAnsi"/>
          <w:sz w:val="24"/>
          <w:szCs w:val="20"/>
          <w:lang w:bidi="ar-SA"/>
        </w:rPr>
        <w:t>Pitkät monimut</w:t>
      </w:r>
      <w:r w:rsidR="007D056F">
        <w:rPr>
          <w:rFonts w:asciiTheme="minorHAnsi" w:eastAsia="Times New Roman" w:hAnsiTheme="minorHAnsi" w:cstheme="minorHAnsi"/>
          <w:sz w:val="24"/>
          <w:szCs w:val="20"/>
          <w:lang w:bidi="ar-SA"/>
        </w:rPr>
        <w:t>-</w:t>
      </w:r>
      <w:r w:rsidRPr="009D33A4">
        <w:rPr>
          <w:rFonts w:asciiTheme="minorHAnsi" w:eastAsia="Times New Roman" w:hAnsiTheme="minorHAnsi" w:cstheme="minorHAnsi"/>
          <w:sz w:val="24"/>
          <w:szCs w:val="20"/>
          <w:lang w:bidi="ar-SA"/>
        </w:rPr>
        <w:t xml:space="preserve">kaiset lauseet </w:t>
      </w:r>
      <w:r w:rsidR="00720CE2" w:rsidRPr="009D33A4">
        <w:rPr>
          <w:rFonts w:asciiTheme="minorHAnsi" w:eastAsia="Times New Roman" w:hAnsiTheme="minorHAnsi" w:cstheme="minorHAnsi"/>
          <w:sz w:val="24"/>
          <w:szCs w:val="20"/>
          <w:lang w:bidi="ar-SA"/>
        </w:rPr>
        <w:t>tulee</w:t>
      </w:r>
      <w:r w:rsidRPr="009D33A4">
        <w:rPr>
          <w:rFonts w:asciiTheme="minorHAnsi" w:eastAsia="Times New Roman" w:hAnsiTheme="minorHAnsi" w:cstheme="minorHAnsi"/>
          <w:sz w:val="24"/>
          <w:szCs w:val="20"/>
          <w:lang w:bidi="ar-SA"/>
        </w:rPr>
        <w:t xml:space="preserve"> jakaa useammaksi lyhyemmäksi lauseeksi. Virkettä ei mielellään aloiteta lyhenteellä eikä numerolla. </w:t>
      </w:r>
    </w:p>
    <w:p w:rsidR="00A52AFF" w:rsidRDefault="00000DEA" w:rsidP="00B43498">
      <w:p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lastRenderedPageBreak/>
        <w:t xml:space="preserve">Kirjallisuustyö </w:t>
      </w:r>
      <w:r w:rsidR="00756CFD" w:rsidRPr="009D33A4">
        <w:rPr>
          <w:rFonts w:asciiTheme="minorHAnsi" w:eastAsia="Times New Roman" w:hAnsiTheme="minorHAnsi" w:cstheme="minorHAnsi"/>
          <w:sz w:val="24"/>
          <w:szCs w:val="20"/>
          <w:lang w:bidi="ar-SA"/>
        </w:rPr>
        <w:t xml:space="preserve">ei </w:t>
      </w:r>
      <w:r w:rsidRPr="009D33A4">
        <w:rPr>
          <w:rFonts w:asciiTheme="minorHAnsi" w:eastAsia="Times New Roman" w:hAnsiTheme="minorHAnsi" w:cstheme="minorHAnsi"/>
          <w:sz w:val="24"/>
          <w:szCs w:val="20"/>
          <w:lang w:bidi="ar-SA"/>
        </w:rPr>
        <w:t xml:space="preserve">saa </w:t>
      </w:r>
      <w:r w:rsidR="00756CFD" w:rsidRPr="009D33A4">
        <w:rPr>
          <w:rFonts w:asciiTheme="minorHAnsi" w:eastAsia="Times New Roman" w:hAnsiTheme="minorHAnsi" w:cstheme="minorHAnsi"/>
          <w:sz w:val="24"/>
          <w:szCs w:val="20"/>
          <w:lang w:bidi="ar-SA"/>
        </w:rPr>
        <w:t>ol</w:t>
      </w:r>
      <w:r w:rsidRPr="009D33A4">
        <w:rPr>
          <w:rFonts w:asciiTheme="minorHAnsi" w:eastAsia="Times New Roman" w:hAnsiTheme="minorHAnsi" w:cstheme="minorHAnsi"/>
          <w:sz w:val="24"/>
          <w:szCs w:val="20"/>
          <w:lang w:bidi="ar-SA"/>
        </w:rPr>
        <w:t>la</w:t>
      </w:r>
      <w:r w:rsidR="00756CFD" w:rsidRPr="009D33A4">
        <w:rPr>
          <w:rFonts w:asciiTheme="minorHAnsi" w:eastAsia="Times New Roman" w:hAnsiTheme="minorHAnsi" w:cstheme="minorHAnsi"/>
          <w:sz w:val="24"/>
          <w:szCs w:val="20"/>
          <w:lang w:bidi="ar-SA"/>
        </w:rPr>
        <w:t xml:space="preserve"> suora</w:t>
      </w:r>
      <w:r w:rsidRPr="009D33A4">
        <w:rPr>
          <w:rFonts w:asciiTheme="minorHAnsi" w:eastAsia="Times New Roman" w:hAnsiTheme="minorHAnsi" w:cstheme="minorHAnsi"/>
          <w:sz w:val="24"/>
          <w:szCs w:val="20"/>
          <w:lang w:bidi="ar-SA"/>
        </w:rPr>
        <w:t xml:space="preserve"> kopio</w:t>
      </w:r>
      <w:r w:rsidR="006B7D49" w:rsidRPr="009D33A4">
        <w:rPr>
          <w:rFonts w:asciiTheme="minorHAnsi" w:eastAsia="Times New Roman" w:hAnsiTheme="minorHAnsi" w:cstheme="minorHAnsi"/>
          <w:sz w:val="24"/>
          <w:szCs w:val="20"/>
          <w:lang w:bidi="ar-SA"/>
        </w:rPr>
        <w:t xml:space="preserve"> </w:t>
      </w:r>
      <w:r w:rsidRPr="009D33A4">
        <w:rPr>
          <w:rFonts w:asciiTheme="minorHAnsi" w:eastAsia="Times New Roman" w:hAnsiTheme="minorHAnsi" w:cstheme="minorHAnsi"/>
          <w:sz w:val="24"/>
          <w:szCs w:val="20"/>
          <w:lang w:bidi="ar-SA"/>
        </w:rPr>
        <w:t>tai suora</w:t>
      </w:r>
      <w:r w:rsidR="00756CFD" w:rsidRPr="009D33A4">
        <w:rPr>
          <w:rFonts w:asciiTheme="minorHAnsi" w:eastAsia="Times New Roman" w:hAnsiTheme="minorHAnsi" w:cstheme="minorHAnsi"/>
          <w:sz w:val="24"/>
          <w:szCs w:val="20"/>
          <w:lang w:bidi="ar-SA"/>
        </w:rPr>
        <w:t xml:space="preserve"> käännös </w:t>
      </w:r>
      <w:r w:rsidR="006B7D49" w:rsidRPr="009D33A4">
        <w:rPr>
          <w:rFonts w:asciiTheme="minorHAnsi" w:eastAsia="Times New Roman" w:hAnsiTheme="minorHAnsi" w:cstheme="minorHAnsi"/>
          <w:sz w:val="24"/>
          <w:szCs w:val="20"/>
          <w:lang w:bidi="ar-SA"/>
        </w:rPr>
        <w:t xml:space="preserve">alkuperäisestä </w:t>
      </w:r>
      <w:r w:rsidR="00756CFD" w:rsidRPr="009D33A4">
        <w:rPr>
          <w:rFonts w:asciiTheme="minorHAnsi" w:eastAsia="Times New Roman" w:hAnsiTheme="minorHAnsi" w:cstheme="minorHAnsi"/>
          <w:sz w:val="24"/>
          <w:szCs w:val="20"/>
          <w:lang w:bidi="ar-SA"/>
        </w:rPr>
        <w:t>tekstistä. Suora käännös on laskettavissa plagioinniksi</w:t>
      </w:r>
      <w:r w:rsidR="006B7D49" w:rsidRPr="009D33A4">
        <w:rPr>
          <w:rFonts w:asciiTheme="minorHAnsi" w:eastAsia="Times New Roman" w:hAnsiTheme="minorHAnsi" w:cstheme="minorHAnsi"/>
          <w:sz w:val="24"/>
          <w:szCs w:val="20"/>
          <w:lang w:bidi="ar-SA"/>
        </w:rPr>
        <w:t>, joka on kiellettyä</w:t>
      </w:r>
      <w:r w:rsidR="00756CFD" w:rsidRPr="009D33A4">
        <w:rPr>
          <w:rFonts w:asciiTheme="minorHAnsi" w:eastAsia="Times New Roman" w:hAnsiTheme="minorHAnsi" w:cstheme="minorHAnsi"/>
          <w:sz w:val="24"/>
          <w:szCs w:val="20"/>
          <w:lang w:bidi="ar-SA"/>
        </w:rPr>
        <w:t>.</w:t>
      </w:r>
      <w:r w:rsidR="006B7D49" w:rsidRPr="009D33A4">
        <w:rPr>
          <w:rFonts w:asciiTheme="minorHAnsi" w:eastAsia="Times New Roman" w:hAnsiTheme="minorHAnsi" w:cstheme="minorHAnsi"/>
          <w:sz w:val="24"/>
          <w:szCs w:val="20"/>
          <w:lang w:bidi="ar-SA"/>
        </w:rPr>
        <w:t xml:space="preserve"> Tarkemmin plagiointia käsitellään Aalto-yliopiston eettisissä säännöissä</w:t>
      </w:r>
      <w:r w:rsidR="00317302" w:rsidRPr="009D33A4">
        <w:rPr>
          <w:rFonts w:asciiTheme="minorHAnsi" w:eastAsia="Times New Roman" w:hAnsiTheme="minorHAnsi" w:cstheme="minorHAnsi"/>
          <w:sz w:val="24"/>
          <w:szCs w:val="20"/>
          <w:lang w:bidi="ar-SA"/>
        </w:rPr>
        <w:t>:</w:t>
      </w:r>
    </w:p>
    <w:p w:rsidR="0097064A" w:rsidRPr="00E0360C" w:rsidRDefault="000C648D" w:rsidP="00B43498">
      <w:pPr>
        <w:spacing w:after="0" w:line="360" w:lineRule="auto"/>
        <w:jc w:val="both"/>
        <w:rPr>
          <w:rFonts w:asciiTheme="minorHAnsi" w:eastAsia="Times New Roman" w:hAnsiTheme="minorHAnsi" w:cstheme="minorHAnsi"/>
          <w:color w:val="0070C0"/>
          <w:sz w:val="24"/>
          <w:szCs w:val="20"/>
          <w:lang w:bidi="ar-SA"/>
        </w:rPr>
      </w:pPr>
      <w:hyperlink r:id="rId22" w:history="1">
        <w:r w:rsidR="00317302" w:rsidRPr="00E0360C">
          <w:rPr>
            <w:rStyle w:val="Hyperlink"/>
            <w:rFonts w:asciiTheme="minorHAnsi" w:eastAsia="Times New Roman" w:hAnsiTheme="minorHAnsi" w:cstheme="minorHAnsi"/>
            <w:color w:val="0070C0"/>
            <w:sz w:val="24"/>
            <w:szCs w:val="20"/>
            <w:lang w:bidi="ar-SA"/>
          </w:rPr>
          <w:t>https://into.aalto.fi/pages/viewpage.action?pageId=3772443</w:t>
        </w:r>
      </w:hyperlink>
    </w:p>
    <w:p w:rsidR="00923086" w:rsidRPr="00D043C0" w:rsidRDefault="00E72345" w:rsidP="00B43498">
      <w:pPr>
        <w:pStyle w:val="Heading3"/>
        <w:spacing w:line="360" w:lineRule="auto"/>
        <w:rPr>
          <w:lang w:val="fi-FI"/>
        </w:rPr>
      </w:pPr>
      <w:bookmarkStart w:id="36" w:name="_Toc315940312"/>
      <w:r w:rsidRPr="00D043C0">
        <w:rPr>
          <w:lang w:val="fi-FI"/>
        </w:rPr>
        <w:t>3</w:t>
      </w:r>
      <w:r w:rsidR="00923086" w:rsidRPr="00D043C0">
        <w:rPr>
          <w:lang w:val="fi-FI"/>
        </w:rPr>
        <w:t>.2.</w:t>
      </w:r>
      <w:r w:rsidRPr="00D043C0">
        <w:rPr>
          <w:lang w:val="fi-FI"/>
        </w:rPr>
        <w:t>1</w:t>
      </w:r>
      <w:r w:rsidR="00923086" w:rsidRPr="00D043C0">
        <w:rPr>
          <w:lang w:val="fi-FI"/>
        </w:rPr>
        <w:t xml:space="preserve"> Erikoissanasto</w:t>
      </w:r>
      <w:bookmarkEnd w:id="36"/>
    </w:p>
    <w:p w:rsidR="00E72345" w:rsidRPr="009D33A4" w:rsidRDefault="00923086"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Ammattisanoissa on pyrittävä vakiintune</w:t>
      </w:r>
      <w:r w:rsidR="00317302" w:rsidRPr="009D33A4">
        <w:rPr>
          <w:rFonts w:asciiTheme="minorHAnsi" w:eastAsia="Times New Roman" w:hAnsiTheme="minorHAnsi" w:cstheme="minorHAnsi"/>
          <w:sz w:val="24"/>
          <w:szCs w:val="20"/>
          <w:lang w:bidi="ar-SA"/>
        </w:rPr>
        <w:t>i</w:t>
      </w:r>
      <w:r w:rsidRPr="009D33A4">
        <w:rPr>
          <w:rFonts w:asciiTheme="minorHAnsi" w:eastAsia="Times New Roman" w:hAnsiTheme="minorHAnsi" w:cstheme="minorHAnsi"/>
          <w:sz w:val="24"/>
          <w:szCs w:val="20"/>
          <w:lang w:bidi="ar-SA"/>
        </w:rPr>
        <w:t>s</w:t>
      </w:r>
      <w:r w:rsidR="00317302" w:rsidRPr="009D33A4">
        <w:rPr>
          <w:rFonts w:asciiTheme="minorHAnsi" w:eastAsia="Times New Roman" w:hAnsiTheme="minorHAnsi" w:cstheme="minorHAnsi"/>
          <w:sz w:val="24"/>
          <w:szCs w:val="20"/>
          <w:lang w:bidi="ar-SA"/>
        </w:rPr>
        <w:t>ii</w:t>
      </w:r>
      <w:r w:rsidRPr="009D33A4">
        <w:rPr>
          <w:rFonts w:asciiTheme="minorHAnsi" w:eastAsia="Times New Roman" w:hAnsiTheme="minorHAnsi" w:cstheme="minorHAnsi"/>
          <w:sz w:val="24"/>
          <w:szCs w:val="20"/>
          <w:lang w:bidi="ar-SA"/>
        </w:rPr>
        <w:t>n muoto</w:t>
      </w:r>
      <w:r w:rsidR="00317302" w:rsidRPr="009D33A4">
        <w:rPr>
          <w:rFonts w:asciiTheme="minorHAnsi" w:eastAsia="Times New Roman" w:hAnsiTheme="minorHAnsi" w:cstheme="minorHAnsi"/>
          <w:sz w:val="24"/>
          <w:szCs w:val="20"/>
          <w:lang w:bidi="ar-SA"/>
        </w:rPr>
        <w:t>ihi</w:t>
      </w:r>
      <w:r w:rsidRPr="009D33A4">
        <w:rPr>
          <w:rFonts w:asciiTheme="minorHAnsi" w:eastAsia="Times New Roman" w:hAnsiTheme="minorHAnsi" w:cstheme="minorHAnsi"/>
          <w:sz w:val="24"/>
          <w:szCs w:val="20"/>
          <w:lang w:bidi="ar-SA"/>
        </w:rPr>
        <w:t>n ja käytettävä niitä johdonmukaisesti läpi kirjoituksen. Turha synonyymien käyttö heikentää tekstin luettavuutta ja ymmärrettävyyttä. Suomenkielisessä tekstissä tulee aina pyrkiä vakiintuneisiin suomenkielisiin termeihin, mutta kaikille uusimmille termeille ei välttämättä ole valmista suomenkielistä vastinetta. Sanastokeskuksen</w:t>
      </w:r>
      <w:r w:rsidRPr="009D33A4">
        <w:rPr>
          <w:rFonts w:asciiTheme="minorHAnsi" w:eastAsia="Times New Roman" w:hAnsiTheme="minorHAnsi" w:cstheme="minorHAnsi"/>
          <w:color w:val="FF0000"/>
          <w:sz w:val="24"/>
          <w:szCs w:val="20"/>
          <w:lang w:bidi="ar-SA"/>
        </w:rPr>
        <w:t xml:space="preserve"> </w:t>
      </w:r>
      <w:hyperlink r:id="rId23" w:history="1">
        <w:r w:rsidRPr="009D33A4">
          <w:rPr>
            <w:rFonts w:asciiTheme="minorHAnsi" w:eastAsia="Times New Roman" w:hAnsiTheme="minorHAnsi" w:cstheme="minorHAnsi"/>
            <w:sz w:val="24"/>
            <w:szCs w:val="20"/>
            <w:lang w:bidi="ar-SA"/>
          </w:rPr>
          <w:t>Termipankki</w:t>
        </w:r>
      </w:hyperlink>
      <w:r w:rsidR="00317302" w:rsidRPr="009D33A4">
        <w:rPr>
          <w:rFonts w:asciiTheme="minorHAnsi" w:eastAsia="Times New Roman" w:hAnsiTheme="minorHAnsi" w:cstheme="minorHAnsi"/>
          <w:sz w:val="24"/>
          <w:szCs w:val="20"/>
          <w:lang w:bidi="ar-SA"/>
        </w:rPr>
        <w:t>a</w:t>
      </w:r>
      <w:r w:rsidRPr="009D33A4">
        <w:rPr>
          <w:rFonts w:asciiTheme="minorHAnsi" w:eastAsia="Times New Roman" w:hAnsiTheme="minorHAnsi" w:cstheme="minorHAnsi"/>
          <w:sz w:val="24"/>
          <w:szCs w:val="20"/>
          <w:lang w:bidi="ar-SA"/>
        </w:rPr>
        <w:t xml:space="preserve"> (</w:t>
      </w:r>
      <w:hyperlink r:id="rId24" w:history="1">
        <w:r w:rsidRPr="009D33A4">
          <w:rPr>
            <w:rStyle w:val="Hyperlink"/>
            <w:rFonts w:asciiTheme="minorHAnsi" w:eastAsia="Times New Roman" w:hAnsiTheme="minorHAnsi" w:cstheme="minorHAnsi"/>
            <w:color w:val="0070C0"/>
            <w:sz w:val="24"/>
            <w:szCs w:val="20"/>
            <w:lang w:bidi="ar-SA"/>
          </w:rPr>
          <w:t>http://www.tsk.fi/tepa/</w:t>
        </w:r>
      </w:hyperlink>
      <w:r w:rsidRPr="009D33A4">
        <w:rPr>
          <w:rFonts w:asciiTheme="minorHAnsi" w:eastAsia="Times New Roman" w:hAnsiTheme="minorHAnsi" w:cstheme="minorHAnsi"/>
          <w:sz w:val="24"/>
          <w:szCs w:val="20"/>
          <w:lang w:bidi="ar-SA"/>
        </w:rPr>
        <w:t>)</w:t>
      </w:r>
      <w:r w:rsidRPr="009D33A4">
        <w:rPr>
          <w:rFonts w:asciiTheme="minorHAnsi" w:eastAsia="Times New Roman" w:hAnsiTheme="minorHAnsi" w:cstheme="minorHAnsi"/>
          <w:color w:val="FF0000"/>
          <w:sz w:val="24"/>
          <w:szCs w:val="20"/>
          <w:lang w:bidi="ar-SA"/>
        </w:rPr>
        <w:t xml:space="preserve"> </w:t>
      </w:r>
      <w:r w:rsidR="00317302" w:rsidRPr="009D33A4">
        <w:rPr>
          <w:rFonts w:asciiTheme="minorHAnsi" w:eastAsia="Times New Roman" w:hAnsiTheme="minorHAnsi" w:cstheme="minorHAnsi"/>
          <w:sz w:val="24"/>
          <w:szCs w:val="20"/>
          <w:lang w:bidi="ar-SA"/>
        </w:rPr>
        <w:t>voi käyttää termien kääntämiseen</w:t>
      </w:r>
      <w:r w:rsidRPr="009D33A4">
        <w:rPr>
          <w:rFonts w:asciiTheme="minorHAnsi" w:eastAsia="Times New Roman" w:hAnsiTheme="minorHAnsi" w:cstheme="minorHAnsi"/>
          <w:sz w:val="24"/>
          <w:szCs w:val="20"/>
          <w:lang w:bidi="ar-SA"/>
        </w:rPr>
        <w:t xml:space="preserve">. </w:t>
      </w:r>
    </w:p>
    <w:p w:rsidR="00250A98" w:rsidRPr="009D33A4" w:rsidRDefault="00E72345" w:rsidP="00250A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Mikrobin tai kasvin l</w:t>
      </w:r>
      <w:r w:rsidR="00923086" w:rsidRPr="009D33A4">
        <w:rPr>
          <w:rFonts w:asciiTheme="minorHAnsi" w:eastAsia="Times New Roman" w:hAnsiTheme="minorHAnsi" w:cstheme="minorHAnsi"/>
          <w:sz w:val="24"/>
          <w:szCs w:val="20"/>
          <w:lang w:bidi="ar-SA"/>
        </w:rPr>
        <w:t xml:space="preserve">atinalaisperäiset </w:t>
      </w:r>
      <w:r w:rsidRPr="009D33A4">
        <w:rPr>
          <w:rFonts w:asciiTheme="minorHAnsi" w:eastAsia="Times New Roman" w:hAnsiTheme="minorHAnsi" w:cstheme="minorHAnsi"/>
          <w:sz w:val="24"/>
          <w:szCs w:val="20"/>
          <w:lang w:bidi="ar-SA"/>
        </w:rPr>
        <w:t>tieteelliset nimet</w:t>
      </w:r>
      <w:r w:rsidR="00923086" w:rsidRPr="009D33A4">
        <w:rPr>
          <w:rFonts w:asciiTheme="minorHAnsi" w:eastAsia="Times New Roman" w:hAnsiTheme="minorHAnsi" w:cstheme="minorHAnsi"/>
          <w:sz w:val="24"/>
          <w:szCs w:val="20"/>
          <w:lang w:bidi="ar-SA"/>
        </w:rPr>
        <w:t xml:space="preserve"> tulee kirjoittaa </w:t>
      </w:r>
      <w:r w:rsidR="00923086" w:rsidRPr="009D33A4">
        <w:rPr>
          <w:rFonts w:asciiTheme="minorHAnsi" w:eastAsia="Times New Roman" w:hAnsiTheme="minorHAnsi" w:cstheme="minorHAnsi"/>
          <w:i/>
          <w:sz w:val="24"/>
          <w:szCs w:val="20"/>
          <w:lang w:bidi="ar-SA"/>
        </w:rPr>
        <w:t>kursiivilla</w:t>
      </w:r>
      <w:r w:rsidRPr="009D33A4">
        <w:rPr>
          <w:rFonts w:asciiTheme="minorHAnsi" w:eastAsia="Times New Roman" w:hAnsiTheme="minorHAnsi" w:cstheme="minorHAnsi"/>
          <w:sz w:val="24"/>
          <w:szCs w:val="20"/>
          <w:lang w:bidi="ar-SA"/>
        </w:rPr>
        <w:t>. N</w:t>
      </w:r>
      <w:r w:rsidR="00923086" w:rsidRPr="009D33A4">
        <w:rPr>
          <w:rFonts w:asciiTheme="minorHAnsi" w:eastAsia="Times New Roman" w:hAnsiTheme="minorHAnsi" w:cstheme="minorHAnsi"/>
          <w:sz w:val="24"/>
          <w:szCs w:val="20"/>
          <w:lang w:bidi="ar-SA"/>
        </w:rPr>
        <w:t xml:space="preserve">imen esiintyessä </w:t>
      </w:r>
      <w:r w:rsidR="00AA5921" w:rsidRPr="009D33A4">
        <w:rPr>
          <w:rFonts w:asciiTheme="minorHAnsi" w:eastAsia="Times New Roman" w:hAnsiTheme="minorHAnsi" w:cstheme="minorHAnsi"/>
          <w:sz w:val="24"/>
          <w:szCs w:val="20"/>
          <w:lang w:bidi="ar-SA"/>
        </w:rPr>
        <w:t xml:space="preserve">tekstissä </w:t>
      </w:r>
      <w:r w:rsidR="00923086" w:rsidRPr="009D33A4">
        <w:rPr>
          <w:rFonts w:asciiTheme="minorHAnsi" w:eastAsia="Times New Roman" w:hAnsiTheme="minorHAnsi" w:cstheme="minorHAnsi"/>
          <w:sz w:val="24"/>
          <w:szCs w:val="20"/>
          <w:lang w:bidi="ar-SA"/>
        </w:rPr>
        <w:t>ensimmäisen kerran se kirjoitetaan kokonaan, esimer</w:t>
      </w:r>
      <w:r w:rsidR="007D056F">
        <w:rPr>
          <w:rFonts w:asciiTheme="minorHAnsi" w:eastAsia="Times New Roman" w:hAnsiTheme="minorHAnsi" w:cstheme="minorHAnsi"/>
          <w:sz w:val="24"/>
          <w:szCs w:val="20"/>
          <w:lang w:bidi="ar-SA"/>
        </w:rPr>
        <w:t>-</w:t>
      </w:r>
      <w:r w:rsidR="00923086" w:rsidRPr="009D33A4">
        <w:rPr>
          <w:rFonts w:asciiTheme="minorHAnsi" w:eastAsia="Times New Roman" w:hAnsiTheme="minorHAnsi" w:cstheme="minorHAnsi"/>
          <w:sz w:val="24"/>
          <w:szCs w:val="20"/>
          <w:lang w:bidi="ar-SA"/>
        </w:rPr>
        <w:t xml:space="preserve">kiksi </w:t>
      </w:r>
      <w:r w:rsidRPr="009D33A4">
        <w:rPr>
          <w:rFonts w:asciiTheme="minorHAnsi" w:eastAsia="Times New Roman" w:hAnsiTheme="minorHAnsi" w:cstheme="minorHAnsi"/>
          <w:i/>
          <w:sz w:val="24"/>
          <w:szCs w:val="20"/>
          <w:lang w:bidi="ar-SA"/>
        </w:rPr>
        <w:t>Saccharomyces cerevisiae</w:t>
      </w:r>
      <w:r w:rsidRPr="009D33A4">
        <w:rPr>
          <w:rFonts w:asciiTheme="minorHAnsi" w:eastAsia="Times New Roman" w:hAnsiTheme="minorHAnsi" w:cstheme="minorHAnsi"/>
          <w:sz w:val="24"/>
          <w:szCs w:val="20"/>
          <w:lang w:bidi="ar-SA"/>
        </w:rPr>
        <w:t xml:space="preserve"> tai</w:t>
      </w:r>
      <w:r w:rsidRPr="009D33A4">
        <w:rPr>
          <w:rFonts w:asciiTheme="minorHAnsi" w:eastAsia="Times New Roman" w:hAnsiTheme="minorHAnsi" w:cstheme="minorHAnsi"/>
          <w:i/>
          <w:sz w:val="24"/>
          <w:szCs w:val="20"/>
          <w:lang w:bidi="ar-SA"/>
        </w:rPr>
        <w:t xml:space="preserve"> </w:t>
      </w:r>
      <w:r w:rsidR="00923086" w:rsidRPr="009D33A4">
        <w:rPr>
          <w:rFonts w:asciiTheme="minorHAnsi" w:eastAsia="Times New Roman" w:hAnsiTheme="minorHAnsi" w:cstheme="minorHAnsi"/>
          <w:i/>
          <w:sz w:val="24"/>
          <w:szCs w:val="20"/>
          <w:lang w:bidi="ar-SA"/>
        </w:rPr>
        <w:t>Tabernaemontana eglandulosa</w:t>
      </w:r>
      <w:r w:rsidR="00923086" w:rsidRPr="009D33A4">
        <w:rPr>
          <w:rFonts w:asciiTheme="minorHAnsi" w:eastAsia="Times New Roman" w:hAnsiTheme="minorHAnsi" w:cstheme="minorHAnsi"/>
          <w:sz w:val="24"/>
          <w:szCs w:val="20"/>
          <w:lang w:bidi="ar-SA"/>
        </w:rPr>
        <w:t xml:space="preserve">. Myöhemmin nimi voidaan useissa tapauksissa lyhentää vakiintuneen käytännön mukaisesti, eli suvusta esitetään vain ensimmäinen kirjain, </w:t>
      </w:r>
      <w:r w:rsidR="0069162C" w:rsidRPr="009D33A4">
        <w:rPr>
          <w:rFonts w:asciiTheme="minorHAnsi" w:eastAsia="Times New Roman" w:hAnsiTheme="minorHAnsi" w:cstheme="minorHAnsi"/>
          <w:i/>
          <w:sz w:val="24"/>
          <w:szCs w:val="20"/>
          <w:lang w:bidi="ar-SA"/>
        </w:rPr>
        <w:t xml:space="preserve">S. cerevisiae </w:t>
      </w:r>
      <w:r w:rsidR="0069162C" w:rsidRPr="009D33A4">
        <w:rPr>
          <w:rFonts w:asciiTheme="minorHAnsi" w:eastAsia="Times New Roman" w:hAnsiTheme="minorHAnsi" w:cstheme="minorHAnsi"/>
          <w:sz w:val="24"/>
          <w:szCs w:val="20"/>
          <w:lang w:bidi="ar-SA"/>
        </w:rPr>
        <w:t>tai</w:t>
      </w:r>
      <w:r w:rsidR="0069162C" w:rsidRPr="009D33A4">
        <w:rPr>
          <w:rFonts w:asciiTheme="minorHAnsi" w:eastAsia="Times New Roman" w:hAnsiTheme="minorHAnsi" w:cstheme="minorHAnsi"/>
          <w:i/>
          <w:sz w:val="24"/>
          <w:szCs w:val="20"/>
          <w:lang w:bidi="ar-SA"/>
        </w:rPr>
        <w:t xml:space="preserve"> </w:t>
      </w:r>
      <w:r w:rsidR="00923086" w:rsidRPr="009D33A4">
        <w:rPr>
          <w:rFonts w:asciiTheme="minorHAnsi" w:eastAsia="Times New Roman" w:hAnsiTheme="minorHAnsi" w:cstheme="minorHAnsi"/>
          <w:i/>
          <w:sz w:val="24"/>
          <w:szCs w:val="20"/>
          <w:lang w:bidi="ar-SA"/>
        </w:rPr>
        <w:t>T. eglandulosa</w:t>
      </w:r>
      <w:r w:rsidR="00923086" w:rsidRPr="009D33A4">
        <w:rPr>
          <w:rFonts w:asciiTheme="minorHAnsi" w:eastAsia="Times New Roman" w:hAnsiTheme="minorHAnsi" w:cstheme="minorHAnsi"/>
          <w:sz w:val="24"/>
          <w:szCs w:val="20"/>
          <w:lang w:bidi="ar-SA"/>
        </w:rPr>
        <w:t>. Nimiä ei saa taivuttaa, vaan on käytettävä suomenkiel</w:t>
      </w:r>
      <w:r w:rsidR="00E61EF0" w:rsidRPr="009D33A4">
        <w:rPr>
          <w:rFonts w:asciiTheme="minorHAnsi" w:eastAsia="Times New Roman" w:hAnsiTheme="minorHAnsi" w:cstheme="minorHAnsi"/>
          <w:sz w:val="24"/>
          <w:szCs w:val="20"/>
          <w:lang w:bidi="ar-SA"/>
        </w:rPr>
        <w:t>istä</w:t>
      </w:r>
      <w:r w:rsidR="00923086" w:rsidRPr="009D33A4">
        <w:rPr>
          <w:rFonts w:asciiTheme="minorHAnsi" w:eastAsia="Times New Roman" w:hAnsiTheme="minorHAnsi" w:cstheme="minorHAnsi"/>
          <w:sz w:val="24"/>
          <w:szCs w:val="20"/>
          <w:lang w:bidi="ar-SA"/>
        </w:rPr>
        <w:t xml:space="preserve"> sanaa taivutuksen apuna. Näitä sanoja ovat esimerkiksi laji, hiiva, bakteeri, viljelmä</w:t>
      </w:r>
      <w:r w:rsidR="00AA5921" w:rsidRPr="009D33A4">
        <w:rPr>
          <w:rFonts w:asciiTheme="minorHAnsi" w:eastAsia="Times New Roman" w:hAnsiTheme="minorHAnsi" w:cstheme="minorHAnsi"/>
          <w:sz w:val="24"/>
          <w:szCs w:val="20"/>
          <w:lang w:bidi="ar-SA"/>
        </w:rPr>
        <w:t>, kasvi</w:t>
      </w:r>
      <w:r w:rsidR="00923086" w:rsidRPr="009D33A4">
        <w:rPr>
          <w:rFonts w:asciiTheme="minorHAnsi" w:eastAsia="Times New Roman" w:hAnsiTheme="minorHAnsi" w:cstheme="minorHAnsi"/>
          <w:sz w:val="24"/>
          <w:szCs w:val="20"/>
          <w:lang w:bidi="ar-SA"/>
        </w:rPr>
        <w:t xml:space="preserve">. </w:t>
      </w:r>
      <w:r w:rsidR="00AA5921" w:rsidRPr="009D33A4">
        <w:rPr>
          <w:rFonts w:asciiTheme="minorHAnsi" w:eastAsia="Times New Roman" w:hAnsiTheme="minorHAnsi" w:cstheme="minorHAnsi"/>
          <w:sz w:val="24"/>
          <w:szCs w:val="20"/>
          <w:lang w:bidi="ar-SA"/>
        </w:rPr>
        <w:t xml:space="preserve">Esimerkiksi voidaan sanoa "klooritetrasykliinin eristäminen </w:t>
      </w:r>
      <w:r w:rsidR="00AA5921" w:rsidRPr="009D33A4">
        <w:rPr>
          <w:rFonts w:asciiTheme="minorHAnsi" w:eastAsia="Times New Roman" w:hAnsiTheme="minorHAnsi" w:cstheme="minorHAnsi"/>
          <w:i/>
          <w:sz w:val="24"/>
          <w:szCs w:val="20"/>
          <w:lang w:bidi="ar-SA"/>
        </w:rPr>
        <w:t xml:space="preserve">Streptomyces aureofaciens </w:t>
      </w:r>
      <w:r w:rsidR="00AA5921" w:rsidRPr="009D33A4">
        <w:rPr>
          <w:rFonts w:asciiTheme="minorHAnsi" w:eastAsia="Times New Roman" w:hAnsiTheme="minorHAnsi" w:cstheme="minorHAnsi"/>
          <w:sz w:val="24"/>
          <w:szCs w:val="20"/>
          <w:lang w:bidi="ar-SA"/>
        </w:rPr>
        <w:t>-</w:t>
      </w:r>
      <w:r w:rsidR="00CD242A" w:rsidRPr="009D33A4">
        <w:rPr>
          <w:rFonts w:asciiTheme="minorHAnsi" w:eastAsia="Times New Roman" w:hAnsiTheme="minorHAnsi" w:cstheme="minorHAnsi"/>
          <w:sz w:val="24"/>
          <w:szCs w:val="20"/>
          <w:lang w:bidi="ar-SA"/>
        </w:rPr>
        <w:t>viljelmästä</w:t>
      </w:r>
      <w:r w:rsidR="00AA5921" w:rsidRPr="009D33A4">
        <w:rPr>
          <w:rFonts w:asciiTheme="minorHAnsi" w:eastAsia="Times New Roman" w:hAnsiTheme="minorHAnsi" w:cstheme="minorHAnsi"/>
          <w:sz w:val="24"/>
          <w:szCs w:val="20"/>
          <w:lang w:bidi="ar-SA"/>
        </w:rPr>
        <w:t xml:space="preserve">" tai </w:t>
      </w:r>
      <w:r w:rsidR="00923086" w:rsidRPr="009D33A4">
        <w:rPr>
          <w:rFonts w:asciiTheme="minorHAnsi" w:eastAsia="Times New Roman" w:hAnsiTheme="minorHAnsi" w:cstheme="minorHAnsi"/>
          <w:sz w:val="24"/>
          <w:szCs w:val="20"/>
          <w:lang w:bidi="ar-SA"/>
        </w:rPr>
        <w:t>"uutet</w:t>
      </w:r>
      <w:r w:rsidR="007D056F">
        <w:rPr>
          <w:rFonts w:asciiTheme="minorHAnsi" w:eastAsia="Times New Roman" w:hAnsiTheme="minorHAnsi" w:cstheme="minorHAnsi"/>
          <w:sz w:val="24"/>
          <w:szCs w:val="20"/>
          <w:lang w:bidi="ar-SA"/>
        </w:rPr>
        <w:t>-</w:t>
      </w:r>
      <w:r w:rsidR="00923086" w:rsidRPr="009D33A4">
        <w:rPr>
          <w:rFonts w:asciiTheme="minorHAnsi" w:eastAsia="Times New Roman" w:hAnsiTheme="minorHAnsi" w:cstheme="minorHAnsi"/>
          <w:sz w:val="24"/>
          <w:szCs w:val="20"/>
          <w:lang w:bidi="ar-SA"/>
        </w:rPr>
        <w:t xml:space="preserve">tiin </w:t>
      </w:r>
      <w:r w:rsidR="00923086" w:rsidRPr="009D33A4">
        <w:rPr>
          <w:rFonts w:asciiTheme="minorHAnsi" w:eastAsia="Times New Roman" w:hAnsiTheme="minorHAnsi" w:cstheme="minorHAnsi"/>
          <w:i/>
          <w:sz w:val="24"/>
          <w:szCs w:val="20"/>
          <w:lang w:bidi="ar-SA"/>
        </w:rPr>
        <w:t xml:space="preserve">Tabernaemontana eglandulosa </w:t>
      </w:r>
      <w:r w:rsidR="00923086" w:rsidRPr="009D33A4">
        <w:rPr>
          <w:rFonts w:asciiTheme="minorHAnsi" w:eastAsia="Times New Roman" w:hAnsiTheme="minorHAnsi" w:cstheme="minorHAnsi"/>
          <w:sz w:val="24"/>
          <w:szCs w:val="20"/>
          <w:lang w:bidi="ar-SA"/>
        </w:rPr>
        <w:t>-kasvin lehtiä".</w:t>
      </w:r>
    </w:p>
    <w:p w:rsidR="00250A98" w:rsidRDefault="00250A98" w:rsidP="00B43498">
      <w:pPr>
        <w:pStyle w:val="Heading3"/>
        <w:spacing w:line="360" w:lineRule="auto"/>
        <w:rPr>
          <w:lang w:val="fi-FI"/>
        </w:rPr>
      </w:pPr>
    </w:p>
    <w:p w:rsidR="007F3D20" w:rsidRPr="00D043C0" w:rsidRDefault="007F3D20" w:rsidP="00B43498">
      <w:pPr>
        <w:pStyle w:val="Heading3"/>
        <w:spacing w:line="360" w:lineRule="auto"/>
        <w:rPr>
          <w:lang w:val="fi-FI"/>
        </w:rPr>
      </w:pPr>
      <w:bookmarkStart w:id="37" w:name="_Toc315940313"/>
      <w:r w:rsidRPr="00D043C0">
        <w:rPr>
          <w:lang w:val="fi-FI"/>
        </w:rPr>
        <w:t>3.2.2 Lyhenteet ja yksiköt</w:t>
      </w:r>
      <w:bookmarkEnd w:id="37"/>
    </w:p>
    <w:p w:rsidR="00A45F71" w:rsidRPr="009D33A4" w:rsidRDefault="00A45F71"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Lyhenteet tulee selittää niiden esiintyessä tekstissä ensimmäistä kertaa, esimerkiksi ”yttriumoksidilla seostettu zirkoniumoksidi (YSZ)” tai ”atomiabsorptiospektrometria (AAS)”. Mikäli lyhenne tulee vieraskielisistä sanoista, esitetään suluissa myös alkuperäinen termi. Vieraskieliset termit kirjoitetaan suomenkieliseen tekstiin </w:t>
      </w:r>
      <w:r w:rsidRPr="009D33A4">
        <w:rPr>
          <w:rFonts w:asciiTheme="minorHAnsi" w:eastAsia="Times New Roman" w:hAnsiTheme="minorHAnsi" w:cstheme="minorHAnsi"/>
          <w:i/>
          <w:sz w:val="24"/>
          <w:szCs w:val="20"/>
          <w:lang w:bidi="ar-SA"/>
        </w:rPr>
        <w:t xml:space="preserve">kursiivilla, </w:t>
      </w:r>
      <w:r w:rsidRPr="009D33A4">
        <w:rPr>
          <w:rFonts w:asciiTheme="minorHAnsi" w:eastAsia="Times New Roman" w:hAnsiTheme="minorHAnsi" w:cstheme="minorHAnsi"/>
          <w:sz w:val="24"/>
          <w:szCs w:val="20"/>
          <w:lang w:bidi="ar-SA"/>
        </w:rPr>
        <w:t>esimerkiksi ”kolmifaasiraja (</w:t>
      </w:r>
      <w:r w:rsidRPr="009D33A4">
        <w:rPr>
          <w:rFonts w:asciiTheme="minorHAnsi" w:eastAsia="Times New Roman" w:hAnsiTheme="minorHAnsi" w:cstheme="minorHAnsi"/>
          <w:i/>
          <w:sz w:val="24"/>
          <w:szCs w:val="20"/>
          <w:lang w:bidi="ar-SA"/>
        </w:rPr>
        <w:t>three-phase boundary</w:t>
      </w:r>
      <w:r w:rsidRPr="009D33A4">
        <w:rPr>
          <w:rFonts w:asciiTheme="minorHAnsi" w:eastAsia="Times New Roman" w:hAnsiTheme="minorHAnsi" w:cstheme="minorHAnsi"/>
          <w:sz w:val="24"/>
          <w:szCs w:val="20"/>
          <w:lang w:bidi="ar-SA"/>
        </w:rPr>
        <w:t xml:space="preserve">, TPB)” tai ”Tämä voidaan todeta </w:t>
      </w:r>
      <w:r w:rsidR="00AC684A" w:rsidRPr="009D33A4">
        <w:rPr>
          <w:rFonts w:asciiTheme="minorHAnsi" w:eastAsia="Times New Roman" w:hAnsiTheme="minorHAnsi" w:cstheme="minorHAnsi"/>
          <w:sz w:val="24"/>
          <w:szCs w:val="20"/>
          <w:lang w:bidi="ar-SA"/>
        </w:rPr>
        <w:t>pyyhkäisyelektronimikroskoopilla (</w:t>
      </w:r>
      <w:r w:rsidR="00FA7254">
        <w:rPr>
          <w:rFonts w:asciiTheme="minorHAnsi" w:eastAsia="Times New Roman" w:hAnsiTheme="minorHAnsi" w:cstheme="minorHAnsi"/>
          <w:i/>
          <w:sz w:val="24"/>
          <w:szCs w:val="20"/>
          <w:lang w:bidi="ar-SA"/>
        </w:rPr>
        <w:t>scanning</w:t>
      </w:r>
      <w:r w:rsidR="00AC684A" w:rsidRPr="009D33A4">
        <w:rPr>
          <w:rFonts w:asciiTheme="minorHAnsi" w:eastAsia="Times New Roman" w:hAnsiTheme="minorHAnsi" w:cstheme="minorHAnsi"/>
          <w:i/>
          <w:sz w:val="24"/>
          <w:szCs w:val="20"/>
          <w:lang w:bidi="ar-SA"/>
        </w:rPr>
        <w:t xml:space="preserve"> electron microscope, </w:t>
      </w:r>
      <w:r w:rsidR="00FA7254">
        <w:rPr>
          <w:rFonts w:asciiTheme="minorHAnsi" w:eastAsia="Times New Roman" w:hAnsiTheme="minorHAnsi" w:cstheme="minorHAnsi"/>
          <w:sz w:val="24"/>
          <w:szCs w:val="20"/>
          <w:lang w:bidi="ar-SA"/>
        </w:rPr>
        <w:lastRenderedPageBreak/>
        <w:t>S</w:t>
      </w:r>
      <w:r w:rsidR="00AC684A" w:rsidRPr="009D33A4">
        <w:rPr>
          <w:rFonts w:asciiTheme="minorHAnsi" w:eastAsia="Times New Roman" w:hAnsiTheme="minorHAnsi" w:cstheme="minorHAnsi"/>
          <w:sz w:val="24"/>
          <w:szCs w:val="20"/>
          <w:lang w:bidi="ar-SA"/>
        </w:rPr>
        <w:t xml:space="preserve">EM) materiaalin pinnasta otetusta </w:t>
      </w:r>
      <w:r w:rsidRPr="009D33A4">
        <w:rPr>
          <w:rFonts w:asciiTheme="minorHAnsi" w:eastAsia="Times New Roman" w:hAnsiTheme="minorHAnsi" w:cstheme="minorHAnsi"/>
          <w:sz w:val="24"/>
          <w:szCs w:val="20"/>
          <w:lang w:bidi="ar-SA"/>
        </w:rPr>
        <w:t xml:space="preserve">kuvasta 7.” </w:t>
      </w:r>
      <w:r w:rsidR="002839BB" w:rsidRPr="009D33A4">
        <w:rPr>
          <w:rFonts w:asciiTheme="minorHAnsi" w:eastAsia="Times New Roman" w:hAnsiTheme="minorHAnsi" w:cstheme="minorHAnsi"/>
          <w:sz w:val="24"/>
          <w:szCs w:val="20"/>
          <w:lang w:bidi="ar-SA"/>
        </w:rPr>
        <w:t>Lyhenteiden taivutuksissa ilmenee usein epäselvyyttä. Sääntönä on, että jos lyhenteen yhteydessä ei ole sanaa, josta taivutus selviäisi, taivutusta ei voi jättää pois.</w:t>
      </w:r>
    </w:p>
    <w:p w:rsidR="00923086" w:rsidRPr="009D33A4" w:rsidRDefault="00923086"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Kirjallisuustöissä käytetään pääsääntöisesti SI-yksiköitä. Tietyissä tapauksissa hyväksyttäviä yksiköitä ovat SFS2300-yksiköt ja muut kymmenjärjestelmän yksiköt. Poikkeaminen SI-yksiköi</w:t>
      </w:r>
      <w:r w:rsidR="00E0360C">
        <w:rPr>
          <w:rFonts w:asciiTheme="minorHAnsi" w:eastAsia="Times New Roman" w:hAnsiTheme="minorHAnsi" w:cstheme="minorHAnsi"/>
          <w:sz w:val="24"/>
          <w:szCs w:val="20"/>
          <w:lang w:bidi="ar-SA"/>
        </w:rPr>
        <w:t>s</w:t>
      </w:r>
      <w:r w:rsidRPr="009D33A4">
        <w:rPr>
          <w:rFonts w:asciiTheme="minorHAnsi" w:eastAsia="Times New Roman" w:hAnsiTheme="minorHAnsi" w:cstheme="minorHAnsi"/>
          <w:sz w:val="24"/>
          <w:szCs w:val="20"/>
          <w:lang w:bidi="ar-SA"/>
        </w:rPr>
        <w:t>tä vaatii aina erityiset perusteet, esimerkiksi µl on joissakin tapauksissa hankala esittää SI-yksikkönä 10</w:t>
      </w:r>
      <w:r w:rsidRPr="009D33A4">
        <w:rPr>
          <w:rFonts w:asciiTheme="minorHAnsi" w:eastAsia="Times New Roman" w:hAnsiTheme="minorHAnsi" w:cstheme="minorHAnsi"/>
          <w:position w:val="6"/>
          <w:sz w:val="20"/>
          <w:szCs w:val="20"/>
          <w:lang w:bidi="ar-SA"/>
        </w:rPr>
        <w:t>-9</w:t>
      </w:r>
      <w:r w:rsidRPr="009D33A4">
        <w:rPr>
          <w:rFonts w:asciiTheme="minorHAnsi" w:eastAsia="Times New Roman" w:hAnsiTheme="minorHAnsi" w:cstheme="minorHAnsi"/>
          <w:sz w:val="24"/>
          <w:szCs w:val="20"/>
          <w:lang w:bidi="ar-SA"/>
        </w:rPr>
        <w:t xml:space="preserve"> m</w:t>
      </w:r>
      <w:r w:rsidRPr="009D33A4">
        <w:rPr>
          <w:rFonts w:asciiTheme="minorHAnsi" w:eastAsia="Times New Roman" w:hAnsiTheme="minorHAnsi" w:cstheme="minorHAnsi"/>
          <w:position w:val="6"/>
          <w:sz w:val="20"/>
          <w:szCs w:val="20"/>
          <w:lang w:bidi="ar-SA"/>
        </w:rPr>
        <w:t>3</w:t>
      </w:r>
      <w:r w:rsidRPr="009D33A4">
        <w:rPr>
          <w:rFonts w:asciiTheme="minorHAnsi" w:eastAsia="Times New Roman" w:hAnsiTheme="minorHAnsi" w:cstheme="minorHAnsi"/>
          <w:sz w:val="24"/>
          <w:szCs w:val="20"/>
          <w:lang w:bidi="ar-SA"/>
        </w:rPr>
        <w:t xml:space="preserve">. Desimaaliluvuissa käytetään ISO-standardin mukaisesti </w:t>
      </w:r>
      <w:r w:rsidR="007F3D20" w:rsidRPr="009D33A4">
        <w:rPr>
          <w:rFonts w:asciiTheme="minorHAnsi" w:eastAsia="Times New Roman" w:hAnsiTheme="minorHAnsi" w:cstheme="minorHAnsi"/>
          <w:sz w:val="24"/>
          <w:szCs w:val="20"/>
          <w:lang w:bidi="ar-SA"/>
        </w:rPr>
        <w:t xml:space="preserve">suomenkielisessä tekstissä </w:t>
      </w:r>
      <w:r w:rsidRPr="009D33A4">
        <w:rPr>
          <w:rFonts w:asciiTheme="minorHAnsi" w:eastAsia="Times New Roman" w:hAnsiTheme="minorHAnsi" w:cstheme="minorHAnsi"/>
          <w:sz w:val="24"/>
          <w:szCs w:val="20"/>
          <w:lang w:bidi="ar-SA"/>
        </w:rPr>
        <w:t>pilkkua ja luvut esitetään järkevästi pyöristettyinä mittaustarkkuuden mukaisesti. Joidenkin laskenta</w:t>
      </w:r>
      <w:r w:rsidR="00DC7946">
        <w:rPr>
          <w:rFonts w:asciiTheme="minorHAnsi" w:eastAsia="Times New Roman" w:hAnsiTheme="minorHAnsi" w:cstheme="minorHAnsi"/>
          <w:sz w:val="24"/>
          <w:szCs w:val="20"/>
          <w:lang w:bidi="ar-SA"/>
        </w:rPr>
        <w:t>-</w:t>
      </w:r>
      <w:r w:rsidRPr="009D33A4">
        <w:rPr>
          <w:rFonts w:asciiTheme="minorHAnsi" w:eastAsia="Times New Roman" w:hAnsiTheme="minorHAnsi" w:cstheme="minorHAnsi"/>
          <w:sz w:val="24"/>
          <w:szCs w:val="20"/>
          <w:lang w:bidi="ar-SA"/>
        </w:rPr>
        <w:t>ohjelmien merkintää 5E-6 ei saa käyttää, vaan tämä merkitään 5·10</w:t>
      </w:r>
      <w:r w:rsidRPr="009D33A4">
        <w:rPr>
          <w:rFonts w:asciiTheme="minorHAnsi" w:eastAsia="Times New Roman" w:hAnsiTheme="minorHAnsi" w:cstheme="minorHAnsi"/>
          <w:position w:val="6"/>
          <w:sz w:val="20"/>
          <w:szCs w:val="20"/>
          <w:lang w:bidi="ar-SA"/>
        </w:rPr>
        <w:t>-6</w:t>
      </w:r>
      <w:r w:rsidRPr="009D33A4">
        <w:rPr>
          <w:rFonts w:asciiTheme="minorHAnsi" w:eastAsia="Times New Roman" w:hAnsiTheme="minorHAnsi" w:cstheme="minorHAnsi"/>
          <w:sz w:val="24"/>
          <w:szCs w:val="20"/>
          <w:lang w:bidi="ar-SA"/>
        </w:rPr>
        <w:t>. Lähde</w:t>
      </w:r>
      <w:r w:rsidR="00DC7946">
        <w:rPr>
          <w:rFonts w:asciiTheme="minorHAnsi" w:eastAsia="Times New Roman" w:hAnsiTheme="minorHAnsi" w:cstheme="minorHAnsi"/>
          <w:sz w:val="24"/>
          <w:szCs w:val="20"/>
          <w:lang w:bidi="ar-SA"/>
        </w:rPr>
        <w:t>-</w:t>
      </w:r>
      <w:r w:rsidRPr="009D33A4">
        <w:rPr>
          <w:rFonts w:asciiTheme="minorHAnsi" w:eastAsia="Times New Roman" w:hAnsiTheme="minorHAnsi" w:cstheme="minorHAnsi"/>
          <w:sz w:val="24"/>
          <w:szCs w:val="20"/>
          <w:lang w:bidi="ar-SA"/>
        </w:rPr>
        <w:t>kirjallisuudesta peräisin olevat muiden järjestelmien arvot esitetään suluissa</w:t>
      </w:r>
      <w:r w:rsidR="007F3D20" w:rsidRPr="009D33A4">
        <w:rPr>
          <w:rFonts w:asciiTheme="minorHAnsi" w:eastAsia="Times New Roman" w:hAnsiTheme="minorHAnsi" w:cstheme="minorHAnsi"/>
          <w:sz w:val="24"/>
          <w:szCs w:val="20"/>
          <w:lang w:bidi="ar-SA"/>
        </w:rPr>
        <w:t xml:space="preserve"> SI-arvon kanssa, esimerkiksi</w:t>
      </w:r>
      <w:r w:rsidR="00DC7946">
        <w:rPr>
          <w:rFonts w:asciiTheme="minorHAnsi" w:eastAsia="Times New Roman" w:hAnsiTheme="minorHAnsi" w:cstheme="minorHAnsi"/>
          <w:sz w:val="24"/>
          <w:szCs w:val="20"/>
          <w:lang w:bidi="ar-SA"/>
        </w:rPr>
        <w:t xml:space="preserve"> </w:t>
      </w:r>
      <w:r w:rsidR="007F3D20" w:rsidRPr="009D33A4">
        <w:rPr>
          <w:rFonts w:asciiTheme="minorHAnsi" w:eastAsia="Times New Roman" w:hAnsiTheme="minorHAnsi" w:cstheme="minorHAnsi"/>
          <w:sz w:val="24"/>
          <w:szCs w:val="20"/>
          <w:lang w:bidi="ar-SA"/>
        </w:rPr>
        <w:t>0</w:t>
      </w:r>
      <w:r w:rsidR="007F3D20" w:rsidRPr="009D33A4">
        <w:rPr>
          <w:rFonts w:asciiTheme="minorHAnsi" w:hAnsiTheme="minorHAnsi" w:cstheme="minorHAnsi"/>
        </w:rPr>
        <w:t xml:space="preserve"> </w:t>
      </w:r>
      <w:r w:rsidRPr="009D33A4">
        <w:rPr>
          <w:rFonts w:asciiTheme="minorHAnsi" w:eastAsia="Times New Roman" w:hAnsiTheme="minorHAnsi" w:cstheme="minorHAnsi"/>
          <w:sz w:val="24"/>
          <w:szCs w:val="20"/>
          <w:lang w:bidi="ar-SA"/>
        </w:rPr>
        <w:t>°C (32 F). Lukuarvoilla esitetyt raja-alueet esitetään kolmella pisteellä tai viivalla, kuten vuosina 1963</w:t>
      </w:r>
      <w:r w:rsidR="007F3D20" w:rsidRPr="009D33A4">
        <w:rPr>
          <w:rFonts w:asciiTheme="minorHAnsi" w:eastAsia="Times New Roman" w:hAnsiTheme="minorHAnsi" w:cstheme="minorHAnsi"/>
          <w:sz w:val="24"/>
          <w:szCs w:val="20"/>
          <w:lang w:bidi="ar-SA"/>
        </w:rPr>
        <w:t>-</w:t>
      </w:r>
      <w:r w:rsidRPr="009D33A4">
        <w:rPr>
          <w:rFonts w:asciiTheme="minorHAnsi" w:eastAsia="Times New Roman" w:hAnsiTheme="minorHAnsi" w:cstheme="minorHAnsi"/>
          <w:sz w:val="24"/>
          <w:szCs w:val="20"/>
          <w:lang w:bidi="ar-SA"/>
        </w:rPr>
        <w:t xml:space="preserve">1971 tai -2 ...-5 °C. Vuosiluvut on syytä kirjoittaa kokonaan. </w:t>
      </w:r>
    </w:p>
    <w:p w:rsidR="0007450A" w:rsidRPr="00D043C0" w:rsidRDefault="00923086" w:rsidP="00B43498">
      <w:pPr>
        <w:pStyle w:val="Heading2"/>
        <w:spacing w:line="360" w:lineRule="auto"/>
        <w:rPr>
          <w:lang w:val="fi-FI"/>
        </w:rPr>
      </w:pPr>
      <w:bookmarkStart w:id="38" w:name="_Toc315940314"/>
      <w:r w:rsidRPr="00D043C0">
        <w:rPr>
          <w:lang w:val="fi-FI"/>
        </w:rPr>
        <w:t>3</w:t>
      </w:r>
      <w:r w:rsidR="003E0AAC" w:rsidRPr="00D043C0">
        <w:rPr>
          <w:lang w:val="fi-FI"/>
        </w:rPr>
        <w:t>.</w:t>
      </w:r>
      <w:r w:rsidR="007F3D20" w:rsidRPr="00D043C0">
        <w:rPr>
          <w:lang w:val="fi-FI"/>
        </w:rPr>
        <w:t>3</w:t>
      </w:r>
      <w:r w:rsidR="003E0AAC" w:rsidRPr="00D043C0">
        <w:rPr>
          <w:lang w:val="fi-FI"/>
        </w:rPr>
        <w:t xml:space="preserve"> Ulkoasu</w:t>
      </w:r>
      <w:bookmarkEnd w:id="38"/>
    </w:p>
    <w:p w:rsidR="003E0AAC" w:rsidRPr="009D33A4" w:rsidRDefault="003E0AAC"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Selkeillä tekstiasetuksilla annetaan kirjalliselle esitykselle siisti, helposti luettava ja korjatt</w:t>
      </w:r>
      <w:r w:rsidR="00EC5C13" w:rsidRPr="009D33A4">
        <w:rPr>
          <w:rFonts w:asciiTheme="minorHAnsi" w:eastAsia="Times New Roman" w:hAnsiTheme="minorHAnsi" w:cstheme="minorHAnsi"/>
          <w:sz w:val="24"/>
          <w:szCs w:val="20"/>
          <w:lang w:bidi="ar-SA"/>
        </w:rPr>
        <w:t>ava muoto. Tavanomainen, opinnäytetöissä käytetty</w:t>
      </w:r>
      <w:r w:rsidR="009A0D93" w:rsidRPr="009D33A4">
        <w:rPr>
          <w:rFonts w:asciiTheme="minorHAnsi" w:eastAsia="Times New Roman" w:hAnsiTheme="minorHAnsi" w:cstheme="minorHAnsi"/>
          <w:sz w:val="24"/>
          <w:szCs w:val="20"/>
          <w:lang w:bidi="ar-SA"/>
        </w:rPr>
        <w:t xml:space="preserve"> asemointi voidaan</w:t>
      </w:r>
      <w:r w:rsidRPr="009D33A4">
        <w:rPr>
          <w:rFonts w:asciiTheme="minorHAnsi" w:eastAsia="Times New Roman" w:hAnsiTheme="minorHAnsi" w:cstheme="minorHAnsi"/>
          <w:sz w:val="24"/>
          <w:szCs w:val="20"/>
          <w:lang w:bidi="ar-SA"/>
        </w:rPr>
        <w:t xml:space="preserve"> tehdä seuraavassa esitetyllä tavalla. Kirjaintyyppinä käytetään selkeää perus</w:t>
      </w:r>
      <w:r w:rsidR="007D056F">
        <w:rPr>
          <w:rFonts w:asciiTheme="minorHAnsi" w:eastAsia="Times New Roman" w:hAnsiTheme="minorHAnsi" w:cstheme="minorHAnsi"/>
          <w:sz w:val="24"/>
          <w:szCs w:val="20"/>
          <w:lang w:bidi="ar-SA"/>
        </w:rPr>
        <w:t>-</w:t>
      </w:r>
      <w:r w:rsidRPr="009D33A4">
        <w:rPr>
          <w:rFonts w:asciiTheme="minorHAnsi" w:eastAsia="Times New Roman" w:hAnsiTheme="minorHAnsi" w:cstheme="minorHAnsi"/>
          <w:sz w:val="24"/>
          <w:szCs w:val="20"/>
          <w:lang w:bidi="ar-SA"/>
        </w:rPr>
        <w:t>kirjasinta, esimerkiksi</w:t>
      </w:r>
      <w:r w:rsidR="00F921B6" w:rsidRPr="009D33A4">
        <w:rPr>
          <w:rFonts w:asciiTheme="minorHAnsi" w:eastAsia="Times New Roman" w:hAnsiTheme="minorHAnsi" w:cstheme="minorHAnsi"/>
          <w:sz w:val="24"/>
          <w:szCs w:val="20"/>
          <w:lang w:bidi="ar-SA"/>
        </w:rPr>
        <w:t xml:space="preserve"> Calibri tai</w:t>
      </w:r>
      <w:r w:rsidR="00EC5C13" w:rsidRPr="009D33A4">
        <w:rPr>
          <w:rFonts w:asciiTheme="minorHAnsi" w:eastAsia="Times New Roman" w:hAnsiTheme="minorHAnsi" w:cstheme="minorHAnsi"/>
          <w:sz w:val="24"/>
          <w:szCs w:val="20"/>
          <w:lang w:bidi="ar-SA"/>
        </w:rPr>
        <w:t xml:space="preserve"> Ari</w:t>
      </w:r>
      <w:r w:rsidR="00B3338E" w:rsidRPr="009D33A4">
        <w:rPr>
          <w:rFonts w:asciiTheme="minorHAnsi" w:eastAsia="Times New Roman" w:hAnsiTheme="minorHAnsi" w:cstheme="minorHAnsi"/>
          <w:sz w:val="24"/>
          <w:szCs w:val="20"/>
          <w:lang w:bidi="ar-SA"/>
        </w:rPr>
        <w:t>a</w:t>
      </w:r>
      <w:r w:rsidR="00EC5C13" w:rsidRPr="009D33A4">
        <w:rPr>
          <w:rFonts w:asciiTheme="minorHAnsi" w:eastAsia="Times New Roman" w:hAnsiTheme="minorHAnsi" w:cstheme="minorHAnsi"/>
          <w:sz w:val="24"/>
          <w:szCs w:val="20"/>
          <w:lang w:bidi="ar-SA"/>
        </w:rPr>
        <w:t>l</w:t>
      </w:r>
      <w:r w:rsidRPr="009D33A4">
        <w:rPr>
          <w:rFonts w:asciiTheme="minorHAnsi" w:eastAsia="Times New Roman" w:hAnsiTheme="minorHAnsi" w:cstheme="minorHAnsi"/>
          <w:sz w:val="24"/>
          <w:szCs w:val="20"/>
          <w:lang w:bidi="ar-SA"/>
        </w:rPr>
        <w:t xml:space="preserve">. Teksti kirjoitetaan yhdelle palstalle rivivälillä 1,5 ja molemmat reunat tasataan. Marginaaleiksi asetetaan vasemmalle puolelle 3,5 cm ja muualle 3 cm. </w:t>
      </w:r>
      <w:r w:rsidR="00C814F5" w:rsidRPr="009D33A4">
        <w:rPr>
          <w:rFonts w:asciiTheme="minorHAnsi" w:eastAsia="Times New Roman" w:hAnsiTheme="minorHAnsi" w:cstheme="minorHAnsi"/>
          <w:sz w:val="24"/>
          <w:szCs w:val="20"/>
          <w:lang w:bidi="ar-SA"/>
        </w:rPr>
        <w:t>Sivunumerointi sijoitetaan ylä- tai alamarginaaliin ja aloitetaan johdantosivulta.</w:t>
      </w:r>
      <w:r w:rsidR="005F43A2" w:rsidRPr="009D33A4">
        <w:rPr>
          <w:rFonts w:asciiTheme="minorHAnsi" w:eastAsia="Times New Roman" w:hAnsiTheme="minorHAnsi" w:cstheme="minorHAnsi"/>
          <w:sz w:val="24"/>
          <w:szCs w:val="20"/>
          <w:lang w:bidi="ar-SA"/>
        </w:rPr>
        <w:t xml:space="preserve"> Käytännön ohjeistusta sivunumerointiin löytyy liitteestä 3.</w:t>
      </w:r>
      <w:r w:rsidR="00C814F5" w:rsidRPr="009D33A4">
        <w:rPr>
          <w:rFonts w:asciiTheme="minorHAnsi" w:eastAsia="Times New Roman" w:hAnsiTheme="minorHAnsi" w:cstheme="minorHAnsi"/>
          <w:sz w:val="24"/>
          <w:szCs w:val="20"/>
          <w:lang w:bidi="ar-SA"/>
        </w:rPr>
        <w:t xml:space="preserve"> </w:t>
      </w:r>
      <w:r w:rsidRPr="009D33A4">
        <w:rPr>
          <w:rFonts w:asciiTheme="minorHAnsi" w:eastAsia="Times New Roman" w:hAnsiTheme="minorHAnsi" w:cstheme="minorHAnsi"/>
          <w:sz w:val="24"/>
          <w:szCs w:val="20"/>
          <w:lang w:bidi="ar-SA"/>
        </w:rPr>
        <w:t>Sisällysluettelossa otsikot tasataan sivun vasempaan</w:t>
      </w:r>
      <w:r w:rsidR="003A1DCB" w:rsidRPr="009D33A4">
        <w:rPr>
          <w:rFonts w:asciiTheme="minorHAnsi" w:eastAsia="Times New Roman" w:hAnsiTheme="minorHAnsi" w:cstheme="minorHAnsi"/>
          <w:sz w:val="24"/>
          <w:szCs w:val="20"/>
          <w:lang w:bidi="ar-SA"/>
        </w:rPr>
        <w:t xml:space="preserve"> laitaan</w:t>
      </w:r>
      <w:r w:rsidRPr="009D33A4">
        <w:rPr>
          <w:rFonts w:asciiTheme="minorHAnsi" w:eastAsia="Times New Roman" w:hAnsiTheme="minorHAnsi" w:cstheme="minorHAnsi"/>
          <w:sz w:val="24"/>
          <w:szCs w:val="20"/>
          <w:lang w:bidi="ar-SA"/>
        </w:rPr>
        <w:t xml:space="preserve"> ja otsikoiden sivunumerot oikeaan laitaan. Kaikki numeroinnit tehdään arabialaisin numeroin, ellei nimenomaisesti toisin määrätä. </w:t>
      </w:r>
    </w:p>
    <w:p w:rsidR="00C824B7" w:rsidRPr="009D33A4" w:rsidRDefault="003E0AAC" w:rsidP="00B43498">
      <w:pPr>
        <w:spacing w:after="240" w:line="360" w:lineRule="auto"/>
        <w:jc w:val="both"/>
        <w:rPr>
          <w:rFonts w:asciiTheme="minorHAnsi" w:eastAsia="Times New Roman" w:hAnsiTheme="minorHAnsi" w:cstheme="minorHAnsi"/>
          <w:color w:val="FF0000"/>
          <w:sz w:val="24"/>
          <w:szCs w:val="20"/>
          <w:lang w:bidi="ar-SA"/>
        </w:rPr>
      </w:pPr>
      <w:r w:rsidRPr="009D33A4">
        <w:rPr>
          <w:rFonts w:asciiTheme="minorHAnsi" w:eastAsia="Times New Roman" w:hAnsiTheme="minorHAnsi" w:cstheme="minorHAnsi"/>
          <w:sz w:val="24"/>
          <w:szCs w:val="20"/>
          <w:lang w:bidi="ar-SA"/>
        </w:rPr>
        <w:t>Työn nimi tehdään kirjasinkoolla 16, isoilla kirjaimilla, liha</w:t>
      </w:r>
      <w:r w:rsidR="00093A51" w:rsidRPr="009D33A4">
        <w:rPr>
          <w:rFonts w:asciiTheme="minorHAnsi" w:eastAsia="Times New Roman" w:hAnsiTheme="minorHAnsi" w:cstheme="minorHAnsi"/>
          <w:sz w:val="24"/>
          <w:szCs w:val="20"/>
          <w:lang w:bidi="ar-SA"/>
        </w:rPr>
        <w:t>voituna ja keskitettynä (liite 2</w:t>
      </w:r>
      <w:r w:rsidR="00BA70B7" w:rsidRPr="009D33A4">
        <w:rPr>
          <w:rFonts w:asciiTheme="minorHAnsi" w:eastAsia="Times New Roman" w:hAnsiTheme="minorHAnsi" w:cstheme="minorHAnsi"/>
          <w:sz w:val="24"/>
          <w:szCs w:val="20"/>
          <w:lang w:bidi="ar-SA"/>
        </w:rPr>
        <w:t>). Lukujen pääotsikot</w:t>
      </w:r>
      <w:r w:rsidRPr="009D33A4">
        <w:rPr>
          <w:rFonts w:asciiTheme="minorHAnsi" w:eastAsia="Times New Roman" w:hAnsiTheme="minorHAnsi" w:cstheme="minorHAnsi"/>
          <w:sz w:val="24"/>
          <w:szCs w:val="20"/>
          <w:lang w:bidi="ar-SA"/>
        </w:rPr>
        <w:t xml:space="preserve"> kirjoitetaan koolla 14 lihavoituna, alaotsikot koolla 12 lihavoituna ja itse teksti koolla </w:t>
      </w:r>
      <w:r w:rsidR="001813C5" w:rsidRPr="009D33A4">
        <w:rPr>
          <w:rFonts w:asciiTheme="minorHAnsi" w:eastAsia="Times New Roman" w:hAnsiTheme="minorHAnsi" w:cstheme="minorHAnsi"/>
          <w:sz w:val="24"/>
          <w:szCs w:val="20"/>
          <w:lang w:bidi="ar-SA"/>
        </w:rPr>
        <w:t xml:space="preserve">12 (Calibri) tai </w:t>
      </w:r>
      <w:r w:rsidR="0070185F" w:rsidRPr="009D33A4">
        <w:rPr>
          <w:rFonts w:asciiTheme="minorHAnsi" w:eastAsia="Times New Roman" w:hAnsiTheme="minorHAnsi" w:cstheme="minorHAnsi"/>
          <w:sz w:val="24"/>
          <w:szCs w:val="20"/>
          <w:lang w:bidi="ar-SA"/>
        </w:rPr>
        <w:t>11 (Arial)</w:t>
      </w:r>
      <w:r w:rsidRPr="009D33A4">
        <w:rPr>
          <w:rFonts w:asciiTheme="minorHAnsi" w:eastAsia="Times New Roman" w:hAnsiTheme="minorHAnsi" w:cstheme="minorHAnsi"/>
          <w:sz w:val="24"/>
          <w:szCs w:val="20"/>
          <w:lang w:bidi="ar-SA"/>
        </w:rPr>
        <w:t xml:space="preserve">. </w:t>
      </w:r>
      <w:r w:rsidR="00BA70B7" w:rsidRPr="009D33A4">
        <w:rPr>
          <w:rFonts w:asciiTheme="minorHAnsi" w:eastAsia="Times New Roman" w:hAnsiTheme="minorHAnsi" w:cstheme="minorHAnsi"/>
          <w:sz w:val="24"/>
          <w:szCs w:val="20"/>
          <w:lang w:bidi="ar-SA"/>
        </w:rPr>
        <w:t>Lukujen otsikoissa</w:t>
      </w:r>
      <w:r w:rsidRPr="009D33A4">
        <w:rPr>
          <w:rFonts w:asciiTheme="minorHAnsi" w:eastAsia="Times New Roman" w:hAnsiTheme="minorHAnsi" w:cstheme="minorHAnsi"/>
          <w:sz w:val="24"/>
          <w:szCs w:val="20"/>
          <w:lang w:bidi="ar-SA"/>
        </w:rPr>
        <w:t xml:space="preserve"> käytetään yläpuolella kappaleväliä (</w:t>
      </w:r>
      <w:r w:rsidRPr="00E0360C">
        <w:rPr>
          <w:rFonts w:asciiTheme="minorHAnsi" w:eastAsia="Times New Roman" w:hAnsiTheme="minorHAnsi" w:cstheme="minorHAnsi"/>
          <w:i/>
          <w:sz w:val="24"/>
          <w:szCs w:val="20"/>
          <w:lang w:bidi="ar-SA"/>
        </w:rPr>
        <w:t>spacing</w:t>
      </w:r>
      <w:r w:rsidRPr="009D33A4">
        <w:rPr>
          <w:rFonts w:asciiTheme="minorHAnsi" w:eastAsia="Times New Roman" w:hAnsiTheme="minorHAnsi" w:cstheme="minorHAnsi"/>
          <w:sz w:val="24"/>
          <w:szCs w:val="20"/>
          <w:lang w:bidi="ar-SA"/>
        </w:rPr>
        <w:t>) 36 ja alapuol</w:t>
      </w:r>
      <w:r w:rsidR="00BA70B7" w:rsidRPr="009D33A4">
        <w:rPr>
          <w:rFonts w:asciiTheme="minorHAnsi" w:eastAsia="Times New Roman" w:hAnsiTheme="minorHAnsi" w:cstheme="minorHAnsi"/>
          <w:sz w:val="24"/>
          <w:szCs w:val="20"/>
          <w:lang w:bidi="ar-SA"/>
        </w:rPr>
        <w:t xml:space="preserve">ella kappaleväliä 24. </w:t>
      </w:r>
      <w:r w:rsidRPr="009D33A4">
        <w:rPr>
          <w:rFonts w:asciiTheme="minorHAnsi" w:eastAsia="Times New Roman" w:hAnsiTheme="minorHAnsi" w:cstheme="minorHAnsi"/>
          <w:sz w:val="24"/>
          <w:szCs w:val="20"/>
          <w:lang w:bidi="ar-SA"/>
        </w:rPr>
        <w:t xml:space="preserve">Alaotsikoissa käytetään yläpuolella kappaleväliä 24 ja alapuolella kappaleväliä 12. </w:t>
      </w:r>
    </w:p>
    <w:p w:rsidR="00BA70B7" w:rsidRPr="009D33A4" w:rsidRDefault="00C824B7"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lastRenderedPageBreak/>
        <w:t xml:space="preserve">Uusi luku voidaan aloittaa joko kesken sivun tai aina uudelta sivulta. Alaotsikoita ei aloiteta uudelta sivulta. </w:t>
      </w:r>
      <w:r w:rsidR="0066675C" w:rsidRPr="009D33A4">
        <w:rPr>
          <w:rFonts w:asciiTheme="minorHAnsi" w:eastAsia="Times New Roman" w:hAnsiTheme="minorHAnsi" w:cstheme="minorHAnsi"/>
          <w:sz w:val="24"/>
          <w:szCs w:val="20"/>
          <w:lang w:bidi="ar-SA"/>
        </w:rPr>
        <w:t xml:space="preserve">Pelkkä otsikko ei voi olla eri sivulla kuin sitä seuraava teksti. </w:t>
      </w:r>
      <w:r w:rsidR="003E0AAC" w:rsidRPr="009D33A4">
        <w:rPr>
          <w:rFonts w:asciiTheme="minorHAnsi" w:eastAsia="Times New Roman" w:hAnsiTheme="minorHAnsi" w:cstheme="minorHAnsi"/>
          <w:sz w:val="24"/>
          <w:szCs w:val="20"/>
          <w:lang w:bidi="ar-SA"/>
        </w:rPr>
        <w:t xml:space="preserve">Tekstikappaleiden väliin jätetään tyhjä rivi ja teksti aloitetaan aina rivin alusta. </w:t>
      </w:r>
      <w:r w:rsidR="00837B69" w:rsidRPr="009D33A4">
        <w:rPr>
          <w:rFonts w:asciiTheme="minorHAnsi" w:eastAsia="Times New Roman" w:hAnsiTheme="minorHAnsi" w:cstheme="minorHAnsi"/>
          <w:sz w:val="24"/>
          <w:szCs w:val="20"/>
          <w:lang w:bidi="ar-SA"/>
        </w:rPr>
        <w:t>Kuvat, taulukot, kaaviot</w:t>
      </w:r>
      <w:r w:rsidR="00E147EC" w:rsidRPr="009D33A4">
        <w:rPr>
          <w:rFonts w:asciiTheme="minorHAnsi" w:eastAsia="Times New Roman" w:hAnsiTheme="minorHAnsi" w:cstheme="minorHAnsi"/>
          <w:sz w:val="24"/>
          <w:szCs w:val="20"/>
          <w:lang w:bidi="ar-SA"/>
        </w:rPr>
        <w:t xml:space="preserve"> </w:t>
      </w:r>
      <w:r w:rsidR="00837B69" w:rsidRPr="009D33A4">
        <w:rPr>
          <w:rFonts w:asciiTheme="minorHAnsi" w:eastAsia="Times New Roman" w:hAnsiTheme="minorHAnsi" w:cstheme="minorHAnsi"/>
          <w:sz w:val="24"/>
          <w:szCs w:val="20"/>
          <w:lang w:bidi="ar-SA"/>
        </w:rPr>
        <w:t>ja yhtälöt</w:t>
      </w:r>
      <w:r w:rsidR="00E147EC" w:rsidRPr="009D33A4">
        <w:rPr>
          <w:rFonts w:asciiTheme="minorHAnsi" w:eastAsia="Times New Roman" w:hAnsiTheme="minorHAnsi" w:cstheme="minorHAnsi"/>
          <w:sz w:val="24"/>
          <w:szCs w:val="20"/>
          <w:lang w:bidi="ar-SA"/>
        </w:rPr>
        <w:t xml:space="preserve"> erotetaan tekstistä tyhjällä rivillä</w:t>
      </w:r>
      <w:r w:rsidR="003A1DCB" w:rsidRPr="009D33A4">
        <w:rPr>
          <w:rFonts w:asciiTheme="minorHAnsi" w:eastAsia="Times New Roman" w:hAnsiTheme="minorHAnsi" w:cstheme="minorHAnsi"/>
          <w:sz w:val="24"/>
          <w:szCs w:val="20"/>
          <w:lang w:bidi="ar-SA"/>
        </w:rPr>
        <w:t xml:space="preserve"> kummallakin puolella</w:t>
      </w:r>
      <w:r w:rsidR="00E147EC" w:rsidRPr="009D33A4">
        <w:rPr>
          <w:rFonts w:asciiTheme="minorHAnsi" w:eastAsia="Times New Roman" w:hAnsiTheme="minorHAnsi" w:cstheme="minorHAnsi"/>
          <w:sz w:val="24"/>
          <w:szCs w:val="20"/>
          <w:lang w:bidi="ar-SA"/>
        </w:rPr>
        <w:t>.</w:t>
      </w:r>
      <w:r w:rsidRPr="009D33A4">
        <w:rPr>
          <w:rFonts w:asciiTheme="minorHAnsi" w:eastAsia="Times New Roman" w:hAnsiTheme="minorHAnsi" w:cstheme="minorHAnsi"/>
          <w:sz w:val="24"/>
          <w:szCs w:val="20"/>
          <w:lang w:bidi="ar-SA"/>
        </w:rPr>
        <w:t xml:space="preserve"> </w:t>
      </w:r>
    </w:p>
    <w:p w:rsidR="003E0AAC" w:rsidRPr="00D043C0" w:rsidRDefault="00FA06AE" w:rsidP="00B43498">
      <w:pPr>
        <w:pStyle w:val="Heading2"/>
        <w:spacing w:line="360" w:lineRule="auto"/>
        <w:rPr>
          <w:lang w:val="fi-FI"/>
        </w:rPr>
      </w:pPr>
      <w:bookmarkStart w:id="39" w:name="_Toc315940315"/>
      <w:r w:rsidRPr="00D043C0">
        <w:rPr>
          <w:lang w:val="fi-FI"/>
        </w:rPr>
        <w:t>3</w:t>
      </w:r>
      <w:r w:rsidR="002643A0" w:rsidRPr="00D043C0">
        <w:rPr>
          <w:lang w:val="fi-FI"/>
        </w:rPr>
        <w:t>.4</w:t>
      </w:r>
      <w:r w:rsidR="003E0AAC" w:rsidRPr="00D043C0">
        <w:rPr>
          <w:lang w:val="fi-FI"/>
        </w:rPr>
        <w:t xml:space="preserve"> Kuvat, taulukot</w:t>
      </w:r>
      <w:r w:rsidR="0059474C" w:rsidRPr="00D043C0">
        <w:rPr>
          <w:lang w:val="fi-FI"/>
        </w:rPr>
        <w:t>, kaaviot</w:t>
      </w:r>
      <w:r w:rsidR="003E0AAC" w:rsidRPr="00D043C0">
        <w:rPr>
          <w:lang w:val="fi-FI"/>
        </w:rPr>
        <w:t xml:space="preserve"> ja liitteet</w:t>
      </w:r>
      <w:bookmarkEnd w:id="39"/>
    </w:p>
    <w:p w:rsidR="002839BB" w:rsidRDefault="003E0AAC" w:rsidP="00B43498">
      <w:p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Kuvat</w:t>
      </w:r>
      <w:r w:rsidR="00681A6D" w:rsidRPr="009D33A4">
        <w:rPr>
          <w:rFonts w:asciiTheme="minorHAnsi" w:eastAsia="Times New Roman" w:hAnsiTheme="minorHAnsi" w:cstheme="minorHAnsi"/>
          <w:sz w:val="24"/>
          <w:szCs w:val="20"/>
          <w:lang w:bidi="ar-SA"/>
        </w:rPr>
        <w:t>,</w:t>
      </w:r>
      <w:r w:rsidR="001061CC" w:rsidRPr="009D33A4">
        <w:rPr>
          <w:rFonts w:asciiTheme="minorHAnsi" w:eastAsia="Times New Roman" w:hAnsiTheme="minorHAnsi" w:cstheme="minorHAnsi"/>
          <w:sz w:val="24"/>
          <w:szCs w:val="20"/>
          <w:lang w:bidi="ar-SA"/>
        </w:rPr>
        <w:t xml:space="preserve"> </w:t>
      </w:r>
      <w:r w:rsidRPr="009D33A4">
        <w:rPr>
          <w:rFonts w:asciiTheme="minorHAnsi" w:eastAsia="Times New Roman" w:hAnsiTheme="minorHAnsi" w:cstheme="minorHAnsi"/>
          <w:sz w:val="24"/>
          <w:szCs w:val="20"/>
          <w:lang w:bidi="ar-SA"/>
        </w:rPr>
        <w:t xml:space="preserve">taulukot </w:t>
      </w:r>
      <w:r w:rsidR="00681A6D" w:rsidRPr="009D33A4">
        <w:rPr>
          <w:rFonts w:asciiTheme="minorHAnsi" w:eastAsia="Times New Roman" w:hAnsiTheme="minorHAnsi" w:cstheme="minorHAnsi"/>
          <w:sz w:val="24"/>
          <w:szCs w:val="20"/>
          <w:lang w:bidi="ar-SA"/>
        </w:rPr>
        <w:t xml:space="preserve">ja kaaviot </w:t>
      </w:r>
      <w:r w:rsidRPr="009D33A4">
        <w:rPr>
          <w:rFonts w:asciiTheme="minorHAnsi" w:eastAsia="Times New Roman" w:hAnsiTheme="minorHAnsi" w:cstheme="minorHAnsi"/>
          <w:sz w:val="24"/>
          <w:szCs w:val="20"/>
          <w:lang w:bidi="ar-SA"/>
        </w:rPr>
        <w:t xml:space="preserve">täydentävät ja elävöittävät kirjoituksen sisältöä sekä parantavat sen ymmärrettävyyttä. </w:t>
      </w:r>
      <w:r w:rsidR="00681A6D" w:rsidRPr="009D33A4">
        <w:rPr>
          <w:rFonts w:asciiTheme="minorHAnsi" w:eastAsia="Times New Roman" w:hAnsiTheme="minorHAnsi" w:cstheme="minorHAnsi"/>
          <w:sz w:val="24"/>
          <w:szCs w:val="20"/>
          <w:lang w:bidi="ar-SA"/>
        </w:rPr>
        <w:t>Niille</w:t>
      </w:r>
      <w:r w:rsidR="001061CC" w:rsidRPr="009D33A4">
        <w:rPr>
          <w:rFonts w:asciiTheme="minorHAnsi" w:eastAsia="Times New Roman" w:hAnsiTheme="minorHAnsi" w:cstheme="minorHAnsi"/>
          <w:sz w:val="24"/>
          <w:szCs w:val="20"/>
          <w:lang w:bidi="ar-SA"/>
        </w:rPr>
        <w:t xml:space="preserve"> käytetään kullekin erillistä juoksevaa numerointia kautta tekstin. Tekstissä on viitattava kaikkiin esitettyihin kohteisiin (kuvat, taulukot</w:t>
      </w:r>
      <w:r w:rsidR="00681A6D" w:rsidRPr="009D33A4">
        <w:rPr>
          <w:rFonts w:asciiTheme="minorHAnsi" w:eastAsia="Times New Roman" w:hAnsiTheme="minorHAnsi" w:cstheme="minorHAnsi"/>
          <w:sz w:val="24"/>
          <w:szCs w:val="20"/>
          <w:lang w:bidi="ar-SA"/>
        </w:rPr>
        <w:t>, kaaviot</w:t>
      </w:r>
      <w:r w:rsidR="001061CC" w:rsidRPr="009D33A4">
        <w:rPr>
          <w:rFonts w:asciiTheme="minorHAnsi" w:eastAsia="Times New Roman" w:hAnsiTheme="minorHAnsi" w:cstheme="minorHAnsi"/>
          <w:sz w:val="24"/>
          <w:szCs w:val="20"/>
          <w:lang w:bidi="ar-SA"/>
        </w:rPr>
        <w:t xml:space="preserve"> ja liitteet) ennen kuin ne esitetään ensimmäistä kertaa. Viittaus voidaan tehdä ka</w:t>
      </w:r>
      <w:r w:rsidR="00681A6D" w:rsidRPr="009D33A4">
        <w:rPr>
          <w:rFonts w:asciiTheme="minorHAnsi" w:eastAsia="Times New Roman" w:hAnsiTheme="minorHAnsi" w:cstheme="minorHAnsi"/>
          <w:sz w:val="24"/>
          <w:szCs w:val="20"/>
          <w:lang w:bidi="ar-SA"/>
        </w:rPr>
        <w:t>hdella tavalla: 1) Uosukainen [1</w:t>
      </w:r>
      <w:r w:rsidR="001061CC" w:rsidRPr="009D33A4">
        <w:rPr>
          <w:rFonts w:asciiTheme="minorHAnsi" w:eastAsia="Times New Roman" w:hAnsiTheme="minorHAnsi" w:cstheme="minorHAnsi"/>
          <w:sz w:val="24"/>
          <w:szCs w:val="20"/>
          <w:lang w:bidi="ar-SA"/>
        </w:rPr>
        <w:t xml:space="preserve">] käytti omenamehun suodatuksessa Leitz-suotopuristinta (kuva 1) tai 2) Kuvassa </w:t>
      </w:r>
      <w:r w:rsidR="00491C1A" w:rsidRPr="009D33A4">
        <w:rPr>
          <w:rFonts w:asciiTheme="minorHAnsi" w:eastAsia="Times New Roman" w:hAnsiTheme="minorHAnsi" w:cstheme="minorHAnsi"/>
          <w:sz w:val="24"/>
          <w:szCs w:val="20"/>
          <w:lang w:bidi="ar-SA"/>
        </w:rPr>
        <w:t>1</w:t>
      </w:r>
      <w:r w:rsidR="001061CC" w:rsidRPr="009D33A4">
        <w:rPr>
          <w:rFonts w:asciiTheme="minorHAnsi" w:eastAsia="Times New Roman" w:hAnsiTheme="minorHAnsi" w:cstheme="minorHAnsi"/>
          <w:sz w:val="24"/>
          <w:szCs w:val="20"/>
          <w:lang w:bidi="ar-SA"/>
        </w:rPr>
        <w:t xml:space="preserve"> on esitetty </w:t>
      </w:r>
      <w:r w:rsidR="00491C1A" w:rsidRPr="009D33A4">
        <w:rPr>
          <w:rFonts w:asciiTheme="minorHAnsi" w:eastAsia="Times New Roman" w:hAnsiTheme="minorHAnsi" w:cstheme="minorHAnsi"/>
          <w:sz w:val="24"/>
          <w:szCs w:val="20"/>
          <w:lang w:bidi="ar-SA"/>
        </w:rPr>
        <w:t>Leitz-suotopuristimen rakenne.</w:t>
      </w:r>
    </w:p>
    <w:p w:rsidR="006E06F6" w:rsidRDefault="006E06F6" w:rsidP="00B43498">
      <w:pPr>
        <w:spacing w:after="0" w:line="360" w:lineRule="auto"/>
        <w:jc w:val="both"/>
        <w:rPr>
          <w:rFonts w:asciiTheme="minorHAnsi" w:eastAsia="Times New Roman" w:hAnsiTheme="minorHAnsi" w:cstheme="minorHAnsi"/>
          <w:sz w:val="24"/>
          <w:szCs w:val="20"/>
          <w:lang w:bidi="ar-SA"/>
        </w:rPr>
      </w:pPr>
    </w:p>
    <w:p w:rsidR="0097064A" w:rsidRDefault="0097064A" w:rsidP="00B43498">
      <w:pPr>
        <w:spacing w:after="0" w:line="360" w:lineRule="auto"/>
        <w:jc w:val="both"/>
        <w:rPr>
          <w:rFonts w:asciiTheme="minorHAnsi" w:eastAsia="Times New Roman" w:hAnsiTheme="minorHAnsi" w:cstheme="minorHAnsi"/>
          <w:sz w:val="24"/>
          <w:szCs w:val="20"/>
          <w:lang w:bidi="ar-SA"/>
        </w:rPr>
      </w:pPr>
    </w:p>
    <w:p w:rsidR="00250A98" w:rsidRDefault="00250A98" w:rsidP="00B43498">
      <w:pPr>
        <w:spacing w:after="0" w:line="360" w:lineRule="auto"/>
        <w:jc w:val="both"/>
        <w:rPr>
          <w:rFonts w:asciiTheme="minorHAnsi" w:eastAsia="Times New Roman" w:hAnsiTheme="minorHAnsi" w:cstheme="minorHAnsi"/>
          <w:sz w:val="24"/>
          <w:szCs w:val="20"/>
          <w:lang w:bidi="ar-SA"/>
        </w:rPr>
      </w:pPr>
    </w:p>
    <w:p w:rsidR="00250A98" w:rsidRPr="009D33A4" w:rsidRDefault="00250A98" w:rsidP="00B43498">
      <w:pPr>
        <w:spacing w:after="0" w:line="360" w:lineRule="auto"/>
        <w:jc w:val="both"/>
        <w:rPr>
          <w:rFonts w:asciiTheme="minorHAnsi" w:eastAsia="Times New Roman" w:hAnsiTheme="minorHAnsi" w:cstheme="minorHAnsi"/>
          <w:sz w:val="24"/>
          <w:szCs w:val="20"/>
          <w:lang w:bidi="ar-SA"/>
        </w:rPr>
      </w:pPr>
    </w:p>
    <w:p w:rsidR="0097064A" w:rsidRPr="0097064A" w:rsidRDefault="00AC5C88" w:rsidP="00B43498">
      <w:pPr>
        <w:spacing w:after="0" w:line="360" w:lineRule="auto"/>
        <w:jc w:val="both"/>
        <w:rPr>
          <w:rFonts w:asciiTheme="minorHAnsi" w:eastAsia="Times New Roman" w:hAnsiTheme="minorHAnsi" w:cstheme="minorHAnsi"/>
          <w:sz w:val="24"/>
          <w:szCs w:val="20"/>
          <w:lang w:val="en-US" w:bidi="ar-SA"/>
        </w:rPr>
      </w:pPr>
      <w:r w:rsidRPr="009D33A4">
        <w:rPr>
          <w:rFonts w:asciiTheme="minorHAnsi" w:hAnsiTheme="minorHAnsi" w:cstheme="minorHAnsi"/>
        </w:rPr>
        <w:object w:dxaOrig="6340" w:dyaOrig="1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5pt;height:91pt" o:ole="">
            <v:imagedata r:id="rId25" o:title=""/>
          </v:shape>
          <o:OLEObject Type="Embed" ProgID="Word.Picture.8" ShapeID="_x0000_i1025" DrawAspect="Content" ObjectID="_1577784558" r:id="rId26"/>
        </w:object>
      </w:r>
    </w:p>
    <w:p w:rsidR="007D056F" w:rsidRDefault="007D056F" w:rsidP="00B43498">
      <w:pPr>
        <w:spacing w:after="0" w:line="360" w:lineRule="auto"/>
        <w:jc w:val="both"/>
        <w:rPr>
          <w:rFonts w:asciiTheme="minorHAnsi" w:eastAsia="Times New Roman" w:hAnsiTheme="minorHAnsi" w:cstheme="minorHAnsi"/>
          <w:sz w:val="24"/>
          <w:szCs w:val="20"/>
          <w:lang w:bidi="ar-SA"/>
        </w:rPr>
      </w:pPr>
    </w:p>
    <w:p w:rsidR="002839BB" w:rsidRDefault="003E0AAC" w:rsidP="00B43498">
      <w:p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Kuva 1. Leitz-suotopuristimen rakenne [</w:t>
      </w:r>
      <w:r w:rsidR="00681A6D" w:rsidRPr="009D33A4">
        <w:rPr>
          <w:rFonts w:asciiTheme="minorHAnsi" w:eastAsia="Times New Roman" w:hAnsiTheme="minorHAnsi" w:cstheme="minorHAnsi"/>
          <w:sz w:val="24"/>
          <w:szCs w:val="20"/>
          <w:lang w:bidi="ar-SA"/>
        </w:rPr>
        <w:t>1</w:t>
      </w:r>
      <w:r w:rsidRPr="009D33A4">
        <w:rPr>
          <w:rFonts w:asciiTheme="minorHAnsi" w:eastAsia="Times New Roman" w:hAnsiTheme="minorHAnsi" w:cstheme="minorHAnsi"/>
          <w:sz w:val="24"/>
          <w:szCs w:val="20"/>
          <w:lang w:bidi="ar-SA"/>
        </w:rPr>
        <w:t>]. Syöttöliuos- (i) ja suodospuolen (o) välissä on vaihdettavat suodatinlevyt (f).</w:t>
      </w:r>
    </w:p>
    <w:p w:rsidR="006E06F6" w:rsidRPr="009D33A4" w:rsidRDefault="006E06F6" w:rsidP="00B43498">
      <w:pPr>
        <w:spacing w:after="0" w:line="360" w:lineRule="auto"/>
        <w:jc w:val="both"/>
        <w:rPr>
          <w:rFonts w:asciiTheme="minorHAnsi" w:eastAsia="Times New Roman" w:hAnsiTheme="minorHAnsi" w:cstheme="minorHAnsi"/>
          <w:sz w:val="24"/>
          <w:szCs w:val="20"/>
          <w:lang w:bidi="ar-SA"/>
        </w:rPr>
      </w:pPr>
    </w:p>
    <w:p w:rsidR="003E0AAC" w:rsidRPr="00DC7946" w:rsidRDefault="002839BB" w:rsidP="00B43498">
      <w:pPr>
        <w:spacing w:after="240" w:line="360" w:lineRule="auto"/>
        <w:jc w:val="both"/>
        <w:rPr>
          <w:rFonts w:asciiTheme="minorHAnsi" w:eastAsia="Times New Roman" w:hAnsiTheme="minorHAnsi" w:cstheme="minorHAnsi"/>
          <w:color w:val="FF0000"/>
          <w:sz w:val="24"/>
          <w:szCs w:val="20"/>
          <w:lang w:bidi="ar-SA"/>
        </w:rPr>
      </w:pPr>
      <w:r w:rsidRPr="009D33A4">
        <w:rPr>
          <w:rFonts w:asciiTheme="minorHAnsi" w:eastAsia="Times New Roman" w:hAnsiTheme="minorHAnsi" w:cstheme="minorHAnsi"/>
          <w:sz w:val="24"/>
          <w:szCs w:val="20"/>
          <w:lang w:bidi="ar-SA"/>
        </w:rPr>
        <w:t xml:space="preserve">Taulukot ja kuvat on asetettava tekstin joukkoon siten, etteivät ne katkea sivun vaihtuessa. Kuvateksti tulee kuvan alapuolelle ja taulukkoteksti taulukon yläpuolelle, samalle sivulle kuvan/taulukon kanssa. Kuva- ja taulukkotekstien tulee olla niin perusteellisia, että yhdessä kuvan ja taulukon kanssa ne voidaan ymmärtää sellaisinaan erillään varsinaisesta tekstistä. Kuva- ja taulukkotekstien loppuun tulee piste ja tarvittaessa tekstiviite. </w:t>
      </w:r>
    </w:p>
    <w:p w:rsidR="00F74835" w:rsidRDefault="003E0AAC" w:rsidP="00B43498">
      <w:p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lastRenderedPageBreak/>
        <w:t xml:space="preserve">Molekyylien rakennekaavoissa käytetään tarkoituksenmukaista, vakiintunutta esitystapaa ja ne otsikoidaan kuvina, kuten kuvassa </w:t>
      </w:r>
      <w:r w:rsidR="00223ED8" w:rsidRPr="009D33A4">
        <w:rPr>
          <w:rFonts w:asciiTheme="minorHAnsi" w:eastAsia="Times New Roman" w:hAnsiTheme="minorHAnsi" w:cstheme="minorHAnsi"/>
          <w:sz w:val="24"/>
          <w:szCs w:val="20"/>
          <w:lang w:bidi="ar-SA"/>
        </w:rPr>
        <w:t>2</w:t>
      </w:r>
      <w:r w:rsidRPr="009D33A4">
        <w:rPr>
          <w:rFonts w:asciiTheme="minorHAnsi" w:eastAsia="Times New Roman" w:hAnsiTheme="minorHAnsi" w:cstheme="minorHAnsi"/>
          <w:sz w:val="24"/>
          <w:szCs w:val="20"/>
          <w:lang w:bidi="ar-SA"/>
        </w:rPr>
        <w:t xml:space="preserve">. </w:t>
      </w:r>
      <w:r w:rsidR="00D547EC" w:rsidRPr="009D33A4">
        <w:rPr>
          <w:rFonts w:asciiTheme="minorHAnsi" w:eastAsia="Times New Roman" w:hAnsiTheme="minorHAnsi" w:cstheme="minorHAnsi"/>
          <w:sz w:val="24"/>
          <w:szCs w:val="20"/>
          <w:lang w:bidi="ar-SA"/>
        </w:rPr>
        <w:t xml:space="preserve">Viittaus voidaan tehdä silloin näin: Kuvassa </w:t>
      </w:r>
      <w:r w:rsidR="00223ED8" w:rsidRPr="009D33A4">
        <w:rPr>
          <w:rFonts w:asciiTheme="minorHAnsi" w:eastAsia="Times New Roman" w:hAnsiTheme="minorHAnsi" w:cstheme="minorHAnsi"/>
          <w:sz w:val="24"/>
          <w:szCs w:val="20"/>
          <w:lang w:bidi="ar-SA"/>
        </w:rPr>
        <w:t>2</w:t>
      </w:r>
      <w:r w:rsidR="00D547EC" w:rsidRPr="009D33A4">
        <w:rPr>
          <w:rFonts w:asciiTheme="minorHAnsi" w:eastAsia="Times New Roman" w:hAnsiTheme="minorHAnsi" w:cstheme="minorHAnsi"/>
          <w:sz w:val="24"/>
          <w:szCs w:val="20"/>
          <w:lang w:bidi="ar-SA"/>
        </w:rPr>
        <w:t xml:space="preserve"> on esitetty eburnamoniinin ja vinkamiinin rakenteet Lounasmaan ja Tolvasen [</w:t>
      </w:r>
      <w:r w:rsidR="00395BCB" w:rsidRPr="009D33A4">
        <w:rPr>
          <w:rFonts w:asciiTheme="minorHAnsi" w:eastAsia="Times New Roman" w:hAnsiTheme="minorHAnsi" w:cstheme="minorHAnsi"/>
          <w:sz w:val="24"/>
          <w:szCs w:val="20"/>
          <w:lang w:bidi="ar-SA"/>
        </w:rPr>
        <w:t>2</w:t>
      </w:r>
      <w:r w:rsidR="00D547EC" w:rsidRPr="009D33A4">
        <w:rPr>
          <w:rFonts w:asciiTheme="minorHAnsi" w:eastAsia="Times New Roman" w:hAnsiTheme="minorHAnsi" w:cstheme="minorHAnsi"/>
          <w:sz w:val="24"/>
          <w:szCs w:val="20"/>
          <w:lang w:bidi="ar-SA"/>
        </w:rPr>
        <w:t>] mukaan</w:t>
      </w:r>
      <w:r w:rsidRPr="009D33A4">
        <w:rPr>
          <w:rFonts w:asciiTheme="minorHAnsi" w:eastAsia="Times New Roman" w:hAnsiTheme="minorHAnsi" w:cstheme="minorHAnsi"/>
          <w:sz w:val="24"/>
          <w:szCs w:val="20"/>
          <w:lang w:bidi="ar-SA"/>
        </w:rPr>
        <w:t xml:space="preserve">. </w:t>
      </w:r>
    </w:p>
    <w:p w:rsidR="006E06F6" w:rsidRPr="009D33A4" w:rsidRDefault="006E06F6" w:rsidP="00B43498">
      <w:pPr>
        <w:spacing w:after="0" w:line="360" w:lineRule="auto"/>
        <w:jc w:val="both"/>
        <w:rPr>
          <w:rFonts w:asciiTheme="minorHAnsi" w:eastAsia="Times New Roman" w:hAnsiTheme="minorHAnsi" w:cstheme="minorHAnsi"/>
          <w:sz w:val="24"/>
          <w:szCs w:val="20"/>
          <w:lang w:bidi="ar-SA"/>
        </w:rPr>
      </w:pPr>
    </w:p>
    <w:p w:rsidR="00D547EC" w:rsidRPr="009D33A4" w:rsidRDefault="00D547EC" w:rsidP="00B43498">
      <w:pPr>
        <w:spacing w:after="0" w:line="360" w:lineRule="auto"/>
        <w:jc w:val="both"/>
        <w:rPr>
          <w:rFonts w:asciiTheme="minorHAnsi" w:eastAsia="Times New Roman" w:hAnsiTheme="minorHAnsi" w:cstheme="minorHAnsi"/>
          <w:sz w:val="24"/>
          <w:szCs w:val="20"/>
          <w:lang w:bidi="ar-SA"/>
        </w:rPr>
      </w:pPr>
      <w:r w:rsidRPr="009D33A4">
        <w:rPr>
          <w:rFonts w:asciiTheme="minorHAnsi" w:hAnsiTheme="minorHAnsi" w:cstheme="minorHAnsi"/>
        </w:rPr>
        <w:object w:dxaOrig="5580" w:dyaOrig="1580">
          <v:shape id="_x0000_i1026" type="#_x0000_t75" style="width:278.5pt;height:78.8pt" o:ole="">
            <v:imagedata r:id="rId27" o:title=""/>
          </v:shape>
          <o:OLEObject Type="Embed" ProgID="Word.Picture.8" ShapeID="_x0000_i1026" DrawAspect="Content" ObjectID="_1577784559" r:id="rId28"/>
        </w:object>
      </w:r>
    </w:p>
    <w:p w:rsidR="007D056F" w:rsidRDefault="007D056F" w:rsidP="00B43498">
      <w:pPr>
        <w:spacing w:after="0" w:line="360" w:lineRule="auto"/>
        <w:jc w:val="both"/>
        <w:rPr>
          <w:rFonts w:asciiTheme="minorHAnsi" w:eastAsia="Times New Roman" w:hAnsiTheme="minorHAnsi" w:cstheme="minorHAnsi"/>
          <w:sz w:val="24"/>
          <w:szCs w:val="20"/>
          <w:lang w:bidi="ar-SA"/>
        </w:rPr>
      </w:pPr>
    </w:p>
    <w:p w:rsidR="0097064A" w:rsidRDefault="00D547EC" w:rsidP="00B43498">
      <w:p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Kuva </w:t>
      </w:r>
      <w:r w:rsidR="00223ED8" w:rsidRPr="009D33A4">
        <w:rPr>
          <w:rFonts w:asciiTheme="minorHAnsi" w:eastAsia="Times New Roman" w:hAnsiTheme="minorHAnsi" w:cstheme="minorHAnsi"/>
          <w:sz w:val="24"/>
          <w:szCs w:val="20"/>
          <w:lang w:bidi="ar-SA"/>
        </w:rPr>
        <w:t>2</w:t>
      </w:r>
      <w:r w:rsidRPr="009D33A4">
        <w:rPr>
          <w:rFonts w:asciiTheme="minorHAnsi" w:eastAsia="Times New Roman" w:hAnsiTheme="minorHAnsi" w:cstheme="minorHAnsi"/>
          <w:sz w:val="24"/>
          <w:szCs w:val="20"/>
          <w:lang w:bidi="ar-SA"/>
        </w:rPr>
        <w:t>. (-)-Eburnamoniini</w:t>
      </w:r>
      <w:r w:rsidR="00223ED8" w:rsidRPr="009D33A4">
        <w:rPr>
          <w:rFonts w:asciiTheme="minorHAnsi" w:eastAsia="Times New Roman" w:hAnsiTheme="minorHAnsi" w:cstheme="minorHAnsi"/>
          <w:sz w:val="24"/>
          <w:szCs w:val="20"/>
          <w:lang w:bidi="ar-SA"/>
        </w:rPr>
        <w:t>n</w:t>
      </w:r>
      <w:r w:rsidRPr="009D33A4">
        <w:rPr>
          <w:rFonts w:asciiTheme="minorHAnsi" w:eastAsia="Times New Roman" w:hAnsiTheme="minorHAnsi" w:cstheme="minorHAnsi"/>
          <w:sz w:val="24"/>
          <w:szCs w:val="20"/>
          <w:lang w:bidi="ar-SA"/>
        </w:rPr>
        <w:t xml:space="preserve"> ja (+)-vinkamiini</w:t>
      </w:r>
      <w:r w:rsidR="00223ED8" w:rsidRPr="009D33A4">
        <w:rPr>
          <w:rFonts w:asciiTheme="minorHAnsi" w:eastAsia="Times New Roman" w:hAnsiTheme="minorHAnsi" w:cstheme="minorHAnsi"/>
          <w:sz w:val="24"/>
          <w:szCs w:val="20"/>
          <w:lang w:bidi="ar-SA"/>
        </w:rPr>
        <w:t>n rakenteet</w:t>
      </w:r>
      <w:r w:rsidRPr="009D33A4">
        <w:rPr>
          <w:rFonts w:asciiTheme="minorHAnsi" w:eastAsia="Times New Roman" w:hAnsiTheme="minorHAnsi" w:cstheme="minorHAnsi"/>
          <w:sz w:val="24"/>
          <w:szCs w:val="20"/>
          <w:lang w:bidi="ar-SA"/>
        </w:rPr>
        <w:t xml:space="preserve"> [</w:t>
      </w:r>
      <w:r w:rsidR="00395BCB" w:rsidRPr="009D33A4">
        <w:rPr>
          <w:rFonts w:asciiTheme="minorHAnsi" w:eastAsia="Times New Roman" w:hAnsiTheme="minorHAnsi" w:cstheme="minorHAnsi"/>
          <w:sz w:val="24"/>
          <w:szCs w:val="20"/>
          <w:lang w:bidi="ar-SA"/>
        </w:rPr>
        <w:t>2</w:t>
      </w:r>
      <w:r w:rsidRPr="009D33A4">
        <w:rPr>
          <w:rFonts w:asciiTheme="minorHAnsi" w:eastAsia="Times New Roman" w:hAnsiTheme="minorHAnsi" w:cstheme="minorHAnsi"/>
          <w:sz w:val="24"/>
          <w:szCs w:val="20"/>
          <w:lang w:bidi="ar-SA"/>
        </w:rPr>
        <w:t>].</w:t>
      </w:r>
    </w:p>
    <w:p w:rsidR="0097064A" w:rsidRDefault="0097064A" w:rsidP="00B43498">
      <w:pPr>
        <w:spacing w:after="0" w:line="360" w:lineRule="auto"/>
        <w:jc w:val="both"/>
        <w:rPr>
          <w:rFonts w:asciiTheme="minorHAnsi" w:eastAsia="Times New Roman" w:hAnsiTheme="minorHAnsi" w:cstheme="minorHAnsi"/>
          <w:sz w:val="24"/>
          <w:szCs w:val="20"/>
          <w:lang w:bidi="ar-SA"/>
        </w:rPr>
      </w:pPr>
    </w:p>
    <w:p w:rsidR="003E0AAC" w:rsidRPr="009D33A4" w:rsidRDefault="00597324" w:rsidP="00B43498">
      <w:p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Kaaviolla tarkoitetaan esitystä, jossa on r</w:t>
      </w:r>
      <w:r w:rsidR="00395BCB" w:rsidRPr="009D33A4">
        <w:rPr>
          <w:rFonts w:asciiTheme="minorHAnsi" w:eastAsia="Times New Roman" w:hAnsiTheme="minorHAnsi" w:cstheme="minorHAnsi"/>
          <w:sz w:val="24"/>
          <w:szCs w:val="20"/>
          <w:lang w:bidi="ar-SA"/>
        </w:rPr>
        <w:t xml:space="preserve">eaktioyhtälö tai esimerkiksi </w:t>
      </w:r>
      <w:r w:rsidRPr="009D33A4">
        <w:rPr>
          <w:rFonts w:asciiTheme="minorHAnsi" w:eastAsia="Times New Roman" w:hAnsiTheme="minorHAnsi" w:cstheme="minorHAnsi"/>
          <w:sz w:val="24"/>
          <w:szCs w:val="20"/>
          <w:lang w:bidi="ar-SA"/>
        </w:rPr>
        <w:t xml:space="preserve">kaavio </w:t>
      </w:r>
      <w:r w:rsidR="00395BCB" w:rsidRPr="009D33A4">
        <w:rPr>
          <w:rFonts w:asciiTheme="minorHAnsi" w:eastAsia="Times New Roman" w:hAnsiTheme="minorHAnsi" w:cstheme="minorHAnsi"/>
          <w:sz w:val="24"/>
          <w:szCs w:val="20"/>
          <w:lang w:bidi="ar-SA"/>
        </w:rPr>
        <w:t xml:space="preserve">jostain </w:t>
      </w:r>
      <w:r w:rsidRPr="009D33A4">
        <w:rPr>
          <w:rFonts w:asciiTheme="minorHAnsi" w:eastAsia="Times New Roman" w:hAnsiTheme="minorHAnsi" w:cstheme="minorHAnsi"/>
          <w:sz w:val="24"/>
          <w:szCs w:val="20"/>
          <w:lang w:bidi="ar-SA"/>
        </w:rPr>
        <w:t xml:space="preserve">prosessista. Mikäli samassa esityksessä </w:t>
      </w:r>
      <w:r w:rsidR="00395BCB" w:rsidRPr="009D33A4">
        <w:rPr>
          <w:rFonts w:asciiTheme="minorHAnsi" w:eastAsia="Times New Roman" w:hAnsiTheme="minorHAnsi" w:cstheme="minorHAnsi"/>
          <w:sz w:val="24"/>
          <w:szCs w:val="20"/>
          <w:lang w:bidi="ar-SA"/>
        </w:rPr>
        <w:t>on vain yksi kaavio, s</w:t>
      </w:r>
      <w:r w:rsidRPr="009D33A4">
        <w:rPr>
          <w:rFonts w:asciiTheme="minorHAnsi" w:eastAsia="Times New Roman" w:hAnsiTheme="minorHAnsi" w:cstheme="minorHAnsi"/>
          <w:sz w:val="24"/>
          <w:szCs w:val="20"/>
          <w:lang w:bidi="ar-SA"/>
        </w:rPr>
        <w:t xml:space="preserve">e voidaan </w:t>
      </w:r>
      <w:r w:rsidR="00395BCB" w:rsidRPr="009D33A4">
        <w:rPr>
          <w:rFonts w:asciiTheme="minorHAnsi" w:eastAsia="Times New Roman" w:hAnsiTheme="minorHAnsi" w:cstheme="minorHAnsi"/>
          <w:sz w:val="24"/>
          <w:szCs w:val="20"/>
          <w:lang w:bidi="ar-SA"/>
        </w:rPr>
        <w:t>käsitellä kuva</w:t>
      </w:r>
      <w:r w:rsidRPr="009D33A4">
        <w:rPr>
          <w:rFonts w:asciiTheme="minorHAnsi" w:eastAsia="Times New Roman" w:hAnsiTheme="minorHAnsi" w:cstheme="minorHAnsi"/>
          <w:sz w:val="24"/>
          <w:szCs w:val="20"/>
          <w:lang w:bidi="ar-SA"/>
        </w:rPr>
        <w:t xml:space="preserve">na. Juokseva numerointi on tällöin kuvien mukainen. Etenkin orgaanisen kemian alalla kaavioille annetaan kuitenkin yleensä oma lukusarjansa, kuten kaaviossa 1. </w:t>
      </w:r>
      <w:r w:rsidR="00112381" w:rsidRPr="009D33A4">
        <w:rPr>
          <w:rFonts w:asciiTheme="minorHAnsi" w:eastAsia="Times New Roman" w:hAnsiTheme="minorHAnsi" w:cstheme="minorHAnsi"/>
          <w:sz w:val="24"/>
          <w:szCs w:val="20"/>
          <w:lang w:bidi="ar-SA"/>
        </w:rPr>
        <w:t xml:space="preserve">Kaavion esittämien osareaktioiden vaiheet tai välituotteet voidaan myös tarvittaessa numeroida. </w:t>
      </w:r>
      <w:r w:rsidRPr="009D33A4">
        <w:rPr>
          <w:rFonts w:asciiTheme="minorHAnsi" w:eastAsia="Times New Roman" w:hAnsiTheme="minorHAnsi" w:cstheme="minorHAnsi"/>
          <w:sz w:val="24"/>
          <w:szCs w:val="20"/>
          <w:lang w:bidi="ar-SA"/>
        </w:rPr>
        <w:t>Molekyylien rakennekaavioiden piirtämisessä on hyvä käyttää apuna Chem</w:t>
      </w:r>
      <w:r w:rsidR="00395BCB" w:rsidRPr="009D33A4">
        <w:rPr>
          <w:rFonts w:asciiTheme="minorHAnsi" w:eastAsia="Times New Roman" w:hAnsiTheme="minorHAnsi" w:cstheme="minorHAnsi"/>
          <w:sz w:val="24"/>
          <w:szCs w:val="20"/>
          <w:lang w:bidi="ar-SA"/>
        </w:rPr>
        <w:t>Bio</w:t>
      </w:r>
      <w:r w:rsidRPr="009D33A4">
        <w:rPr>
          <w:rFonts w:asciiTheme="minorHAnsi" w:eastAsia="Times New Roman" w:hAnsiTheme="minorHAnsi" w:cstheme="minorHAnsi"/>
          <w:sz w:val="24"/>
          <w:szCs w:val="20"/>
          <w:lang w:bidi="ar-SA"/>
        </w:rPr>
        <w:t>Office –ohjelmaa (</w:t>
      </w:r>
      <w:r w:rsidR="0097064A">
        <w:rPr>
          <w:rFonts w:asciiTheme="minorHAnsi" w:eastAsia="Times New Roman" w:hAnsiTheme="minorHAnsi" w:cstheme="minorHAnsi"/>
          <w:sz w:val="24"/>
          <w:szCs w:val="20"/>
          <w:lang w:bidi="ar-SA"/>
        </w:rPr>
        <w:t>ohjelma on mikroluokan koneissa</w:t>
      </w:r>
      <w:r w:rsidR="004A2159" w:rsidRPr="009D33A4">
        <w:rPr>
          <w:rFonts w:asciiTheme="minorHAnsi" w:eastAsia="Times New Roman" w:hAnsiTheme="minorHAnsi" w:cstheme="minorHAnsi"/>
          <w:sz w:val="24"/>
          <w:szCs w:val="20"/>
          <w:lang w:bidi="ar-SA"/>
        </w:rPr>
        <w:t xml:space="preserve">) tai </w:t>
      </w:r>
      <w:r w:rsidR="000C648D">
        <w:rPr>
          <w:rFonts w:asciiTheme="minorHAnsi" w:eastAsia="Times New Roman" w:hAnsiTheme="minorHAnsi" w:cstheme="minorHAnsi"/>
          <w:noProof/>
          <w:sz w:val="24"/>
          <w:szCs w:val="20"/>
          <w:lang w:eastAsia="zh-CN" w:bidi="ar-SA"/>
        </w:rPr>
        <w:object w:dxaOrig="1440" w:dyaOrig="1440">
          <v:shape id="_x0000_s1041" type="#_x0000_t75" style="position:absolute;left:0;text-align:left;margin-left:.5pt;margin-top:119.5pt;width:390pt;height:244.8pt;z-index:251659264;mso-position-horizontal-relative:text;mso-position-vertical-relative:text">
            <v:imagedata r:id="rId29" o:title=""/>
            <w10:wrap type="square"/>
          </v:shape>
          <o:OLEObject Type="Embed" ProgID="ChemDraw.Document.6.0" ShapeID="_x0000_s1041" DrawAspect="Content" ObjectID="_1577784562" r:id="rId30"/>
        </w:object>
      </w:r>
      <w:r w:rsidR="004A2159" w:rsidRPr="009D33A4">
        <w:rPr>
          <w:rFonts w:asciiTheme="minorHAnsi" w:eastAsia="Times New Roman" w:hAnsiTheme="minorHAnsi" w:cstheme="minorHAnsi"/>
          <w:sz w:val="24"/>
          <w:szCs w:val="20"/>
          <w:lang w:bidi="ar-SA"/>
        </w:rPr>
        <w:t>muita vastaavia ohjelmia</w:t>
      </w:r>
      <w:r w:rsidRPr="009D33A4">
        <w:rPr>
          <w:rFonts w:asciiTheme="minorHAnsi" w:eastAsia="Times New Roman" w:hAnsiTheme="minorHAnsi" w:cstheme="minorHAnsi"/>
          <w:sz w:val="24"/>
          <w:szCs w:val="20"/>
          <w:lang w:bidi="ar-SA"/>
        </w:rPr>
        <w:t>.</w:t>
      </w:r>
      <w:r w:rsidR="003E3414" w:rsidRPr="009D33A4">
        <w:rPr>
          <w:rFonts w:asciiTheme="minorHAnsi" w:eastAsia="Times New Roman" w:hAnsiTheme="minorHAnsi" w:cstheme="minorHAnsi"/>
          <w:sz w:val="24"/>
          <w:szCs w:val="20"/>
          <w:lang w:bidi="ar-SA"/>
        </w:rPr>
        <w:t xml:space="preserve"> </w:t>
      </w:r>
    </w:p>
    <w:p w:rsidR="0097064A" w:rsidRDefault="0097064A" w:rsidP="00B43498">
      <w:pPr>
        <w:spacing w:after="0" w:line="360" w:lineRule="auto"/>
        <w:jc w:val="both"/>
        <w:rPr>
          <w:rFonts w:asciiTheme="minorHAnsi" w:eastAsia="Times New Roman" w:hAnsiTheme="minorHAnsi" w:cstheme="minorHAnsi"/>
          <w:sz w:val="24"/>
          <w:szCs w:val="20"/>
          <w:lang w:bidi="ar-SA"/>
        </w:rPr>
      </w:pPr>
    </w:p>
    <w:p w:rsidR="003E0AAC" w:rsidRDefault="00AC5C88" w:rsidP="00B43498">
      <w:p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K</w:t>
      </w:r>
      <w:r w:rsidR="00D547EC" w:rsidRPr="009D33A4">
        <w:rPr>
          <w:rFonts w:asciiTheme="minorHAnsi" w:eastAsia="Times New Roman" w:hAnsiTheme="minorHAnsi" w:cstheme="minorHAnsi"/>
          <w:sz w:val="24"/>
          <w:szCs w:val="20"/>
          <w:lang w:bidi="ar-SA"/>
        </w:rPr>
        <w:t>aavio</w:t>
      </w:r>
      <w:r w:rsidRPr="009D33A4">
        <w:rPr>
          <w:rFonts w:asciiTheme="minorHAnsi" w:eastAsia="Times New Roman" w:hAnsiTheme="minorHAnsi" w:cstheme="minorHAnsi"/>
          <w:sz w:val="24"/>
          <w:szCs w:val="20"/>
          <w:lang w:bidi="ar-SA"/>
        </w:rPr>
        <w:t xml:space="preserve"> </w:t>
      </w:r>
      <w:r w:rsidR="00D547EC" w:rsidRPr="009D33A4">
        <w:rPr>
          <w:rFonts w:asciiTheme="minorHAnsi" w:eastAsia="Times New Roman" w:hAnsiTheme="minorHAnsi" w:cstheme="minorHAnsi"/>
          <w:sz w:val="24"/>
          <w:szCs w:val="20"/>
          <w:lang w:bidi="ar-SA"/>
        </w:rPr>
        <w:t>1</w:t>
      </w:r>
      <w:r w:rsidR="003E0AAC" w:rsidRPr="009D33A4">
        <w:rPr>
          <w:rFonts w:asciiTheme="minorHAnsi" w:eastAsia="Times New Roman" w:hAnsiTheme="minorHAnsi" w:cstheme="minorHAnsi"/>
          <w:sz w:val="24"/>
          <w:szCs w:val="20"/>
          <w:lang w:bidi="ar-SA"/>
        </w:rPr>
        <w:t xml:space="preserve">. </w:t>
      </w:r>
      <w:r w:rsidR="00FD5432" w:rsidRPr="009D33A4">
        <w:rPr>
          <w:rFonts w:asciiTheme="minorHAnsi" w:eastAsia="Times New Roman" w:hAnsiTheme="minorHAnsi" w:cstheme="minorHAnsi"/>
          <w:sz w:val="24"/>
          <w:szCs w:val="20"/>
          <w:lang w:bidi="ar-SA"/>
        </w:rPr>
        <w:t xml:space="preserve">Tubersidiinin C-nukleosidianalogin </w:t>
      </w:r>
      <w:r w:rsidR="00FD5432" w:rsidRPr="009D33A4">
        <w:rPr>
          <w:rFonts w:asciiTheme="minorHAnsi" w:eastAsia="Times New Roman" w:hAnsiTheme="minorHAnsi" w:cstheme="minorHAnsi"/>
          <w:b/>
          <w:sz w:val="24"/>
          <w:szCs w:val="20"/>
          <w:lang w:bidi="ar-SA"/>
        </w:rPr>
        <w:t>7</w:t>
      </w:r>
      <w:r w:rsidR="00FD5432" w:rsidRPr="009D33A4">
        <w:rPr>
          <w:rFonts w:asciiTheme="minorHAnsi" w:eastAsia="Times New Roman" w:hAnsiTheme="minorHAnsi" w:cstheme="minorHAnsi"/>
          <w:sz w:val="24"/>
          <w:szCs w:val="20"/>
          <w:lang w:bidi="ar-SA"/>
        </w:rPr>
        <w:t xml:space="preserve"> synteesi [3].</w:t>
      </w:r>
      <w:r w:rsidR="0052451C" w:rsidRPr="009D33A4">
        <w:rPr>
          <w:rFonts w:asciiTheme="minorHAnsi" w:eastAsia="Times New Roman" w:hAnsiTheme="minorHAnsi" w:cstheme="minorHAnsi"/>
          <w:sz w:val="24"/>
          <w:szCs w:val="20"/>
          <w:lang w:bidi="ar-SA"/>
        </w:rPr>
        <w:t xml:space="preserve"> </w:t>
      </w:r>
    </w:p>
    <w:p w:rsidR="006E06F6" w:rsidRPr="009D33A4" w:rsidRDefault="006E06F6" w:rsidP="00B43498">
      <w:pPr>
        <w:spacing w:after="0" w:line="360" w:lineRule="auto"/>
        <w:jc w:val="both"/>
        <w:rPr>
          <w:rFonts w:asciiTheme="minorHAnsi" w:eastAsia="Times New Roman" w:hAnsiTheme="minorHAnsi" w:cstheme="minorHAnsi"/>
          <w:sz w:val="24"/>
          <w:szCs w:val="20"/>
          <w:lang w:bidi="ar-SA"/>
        </w:rPr>
      </w:pPr>
    </w:p>
    <w:p w:rsidR="00A56FDE" w:rsidRDefault="003E0AAC" w:rsidP="00B43498">
      <w:p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Taulukoihin on merkittävä kunkin rivin ja sa</w:t>
      </w:r>
      <w:r w:rsidR="00182AA6" w:rsidRPr="009D33A4">
        <w:rPr>
          <w:rFonts w:asciiTheme="minorHAnsi" w:eastAsia="Times New Roman" w:hAnsiTheme="minorHAnsi" w:cstheme="minorHAnsi"/>
          <w:sz w:val="24"/>
          <w:szCs w:val="20"/>
          <w:lang w:bidi="ar-SA"/>
        </w:rPr>
        <w:t>rakkeen otsikko ja mittayksikkö</w:t>
      </w:r>
      <w:r w:rsidRPr="009D33A4">
        <w:rPr>
          <w:rFonts w:asciiTheme="minorHAnsi" w:eastAsia="Times New Roman" w:hAnsiTheme="minorHAnsi" w:cstheme="minorHAnsi"/>
          <w:sz w:val="24"/>
          <w:szCs w:val="20"/>
          <w:lang w:bidi="ar-SA"/>
        </w:rPr>
        <w:t>. Yksiköt tulee esittää siten, että arvot ovat yksiselitteisiä. Samassa sarakkeessa ei saa käyttää erilaisia mittayksiköitä. Lukuarvojen tarkkuus kannattaa harkita huolellisesti - liian montaa merkitse</w:t>
      </w:r>
      <w:r w:rsidR="007E5464" w:rsidRPr="009D33A4">
        <w:rPr>
          <w:rFonts w:asciiTheme="minorHAnsi" w:eastAsia="Times New Roman" w:hAnsiTheme="minorHAnsi" w:cstheme="minorHAnsi"/>
          <w:sz w:val="24"/>
          <w:szCs w:val="20"/>
          <w:lang w:bidi="ar-SA"/>
        </w:rPr>
        <w:t>vää numeroa ei tule esittää</w:t>
      </w:r>
      <w:r w:rsidR="0052451C" w:rsidRPr="009D33A4">
        <w:rPr>
          <w:rFonts w:asciiTheme="minorHAnsi" w:eastAsia="Times New Roman" w:hAnsiTheme="minorHAnsi" w:cstheme="minorHAnsi"/>
          <w:sz w:val="24"/>
          <w:szCs w:val="20"/>
          <w:lang w:bidi="ar-SA"/>
        </w:rPr>
        <w:t>. Saman sarakkeen</w:t>
      </w:r>
      <w:r w:rsidRPr="009D33A4">
        <w:rPr>
          <w:rFonts w:asciiTheme="minorHAnsi" w:eastAsia="Times New Roman" w:hAnsiTheme="minorHAnsi" w:cstheme="minorHAnsi"/>
          <w:sz w:val="24"/>
          <w:szCs w:val="20"/>
          <w:lang w:bidi="ar-SA"/>
        </w:rPr>
        <w:t xml:space="preserve"> luvut tulee linjata desimaalipilkun kohdalta, jolloin suuru</w:t>
      </w:r>
      <w:r w:rsidR="0043527D" w:rsidRPr="009D33A4">
        <w:rPr>
          <w:rFonts w:asciiTheme="minorHAnsi" w:eastAsia="Times New Roman" w:hAnsiTheme="minorHAnsi" w:cstheme="minorHAnsi"/>
          <w:sz w:val="24"/>
          <w:szCs w:val="20"/>
          <w:lang w:bidi="ar-SA"/>
        </w:rPr>
        <w:t>u</w:t>
      </w:r>
      <w:r w:rsidRPr="009D33A4">
        <w:rPr>
          <w:rFonts w:asciiTheme="minorHAnsi" w:eastAsia="Times New Roman" w:hAnsiTheme="minorHAnsi" w:cstheme="minorHAnsi"/>
          <w:sz w:val="24"/>
          <w:szCs w:val="20"/>
          <w:lang w:bidi="ar-SA"/>
        </w:rPr>
        <w:t>sluokasta saa käsityksen yhdellä silmäyksellä. Esimerkki selkeästä esitystavasta on taulukossa 1.</w:t>
      </w:r>
    </w:p>
    <w:p w:rsidR="006E06F6" w:rsidRPr="009D33A4" w:rsidRDefault="006E06F6" w:rsidP="00B43498">
      <w:pPr>
        <w:spacing w:after="0" w:line="360" w:lineRule="auto"/>
        <w:jc w:val="both"/>
        <w:rPr>
          <w:rFonts w:asciiTheme="minorHAnsi" w:eastAsia="Times New Roman" w:hAnsiTheme="minorHAnsi" w:cstheme="minorHAnsi"/>
          <w:sz w:val="24"/>
          <w:szCs w:val="20"/>
          <w:lang w:bidi="ar-SA"/>
        </w:rPr>
      </w:pPr>
    </w:p>
    <w:p w:rsidR="00250A98" w:rsidRDefault="00250A98" w:rsidP="00B43498">
      <w:pPr>
        <w:spacing w:line="360" w:lineRule="auto"/>
        <w:rPr>
          <w:rFonts w:asciiTheme="minorHAnsi" w:hAnsiTheme="minorHAnsi" w:cstheme="minorHAnsi"/>
          <w:b/>
          <w:sz w:val="24"/>
          <w:szCs w:val="24"/>
        </w:rPr>
      </w:pPr>
    </w:p>
    <w:p w:rsidR="00250A98" w:rsidRDefault="00250A98" w:rsidP="00B43498">
      <w:pPr>
        <w:spacing w:line="360" w:lineRule="auto"/>
        <w:rPr>
          <w:rFonts w:asciiTheme="minorHAnsi" w:hAnsiTheme="minorHAnsi" w:cstheme="minorHAnsi"/>
          <w:b/>
          <w:sz w:val="24"/>
          <w:szCs w:val="24"/>
        </w:rPr>
      </w:pPr>
    </w:p>
    <w:p w:rsidR="00250A98" w:rsidRDefault="00250A98" w:rsidP="00B43498">
      <w:pPr>
        <w:spacing w:line="360" w:lineRule="auto"/>
        <w:rPr>
          <w:rFonts w:asciiTheme="minorHAnsi" w:hAnsiTheme="minorHAnsi" w:cstheme="minorHAnsi"/>
          <w:b/>
          <w:sz w:val="24"/>
          <w:szCs w:val="24"/>
        </w:rPr>
      </w:pPr>
    </w:p>
    <w:p w:rsidR="005C6CCB" w:rsidRPr="00DC7946" w:rsidRDefault="005C6CCB" w:rsidP="00B43498">
      <w:pPr>
        <w:spacing w:line="360" w:lineRule="auto"/>
        <w:rPr>
          <w:rFonts w:asciiTheme="minorHAnsi" w:hAnsiTheme="minorHAnsi" w:cstheme="minorHAnsi"/>
          <w:b/>
          <w:sz w:val="24"/>
          <w:szCs w:val="24"/>
        </w:rPr>
      </w:pPr>
      <w:r w:rsidRPr="00DC7946">
        <w:rPr>
          <w:rFonts w:asciiTheme="minorHAnsi" w:hAnsiTheme="minorHAnsi" w:cstheme="minorHAnsi"/>
          <w:b/>
          <w:sz w:val="24"/>
          <w:szCs w:val="24"/>
        </w:rPr>
        <w:t>Taulukko 1. Yhdisteiden oksidi-ionijohtavuuksia tietyissä lämpötiloissa.</w:t>
      </w:r>
    </w:p>
    <w:tbl>
      <w:tblPr>
        <w:tblW w:w="68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3"/>
        <w:gridCol w:w="1285"/>
        <w:gridCol w:w="2551"/>
        <w:gridCol w:w="851"/>
      </w:tblGrid>
      <w:tr w:rsidR="005C6CCB" w:rsidRPr="009D33A4" w:rsidTr="00D72A04">
        <w:trPr>
          <w:trHeight w:val="300"/>
        </w:trPr>
        <w:tc>
          <w:tcPr>
            <w:tcW w:w="2183" w:type="dxa"/>
            <w:tcBorders>
              <w:bottom w:val="single" w:sz="4" w:space="0" w:color="auto"/>
            </w:tcBorders>
            <w:shd w:val="clear" w:color="auto" w:fill="auto"/>
            <w:noWrap/>
            <w:vAlign w:val="bottom"/>
          </w:tcPr>
          <w:p w:rsidR="005C6CCB" w:rsidRPr="00DC7946" w:rsidRDefault="005C6CCB" w:rsidP="00B43498">
            <w:pPr>
              <w:spacing w:line="360" w:lineRule="auto"/>
              <w:rPr>
                <w:rFonts w:asciiTheme="minorHAnsi" w:hAnsiTheme="minorHAnsi" w:cstheme="minorHAnsi"/>
                <w:b/>
                <w:color w:val="000000"/>
                <w:sz w:val="24"/>
                <w:szCs w:val="24"/>
                <w:lang w:eastAsia="fi-FI"/>
              </w:rPr>
            </w:pPr>
            <w:r w:rsidRPr="00DC7946">
              <w:rPr>
                <w:rFonts w:asciiTheme="minorHAnsi" w:hAnsiTheme="minorHAnsi" w:cstheme="minorHAnsi"/>
                <w:b/>
                <w:color w:val="000000"/>
                <w:sz w:val="24"/>
                <w:szCs w:val="24"/>
                <w:lang w:eastAsia="fi-FI"/>
              </w:rPr>
              <w:t>Yhdiste</w:t>
            </w:r>
          </w:p>
        </w:tc>
        <w:tc>
          <w:tcPr>
            <w:tcW w:w="1285" w:type="dxa"/>
            <w:tcBorders>
              <w:bottom w:val="single" w:sz="4" w:space="0" w:color="auto"/>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b/>
                <w:color w:val="000000"/>
                <w:sz w:val="24"/>
                <w:szCs w:val="24"/>
                <w:lang w:eastAsia="fi-FI"/>
              </w:rPr>
            </w:pPr>
            <w:r w:rsidRPr="00DC7946">
              <w:rPr>
                <w:rFonts w:asciiTheme="minorHAnsi" w:hAnsiTheme="minorHAnsi" w:cstheme="minorHAnsi"/>
                <w:b/>
                <w:color w:val="000000"/>
                <w:sz w:val="24"/>
                <w:szCs w:val="24"/>
                <w:lang w:eastAsia="fi-FI"/>
              </w:rPr>
              <w:t>Lämpötila (°C)</w:t>
            </w:r>
          </w:p>
        </w:tc>
        <w:tc>
          <w:tcPr>
            <w:tcW w:w="2551" w:type="dxa"/>
            <w:tcBorders>
              <w:bottom w:val="single" w:sz="4" w:space="0" w:color="auto"/>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b/>
                <w:color w:val="000000"/>
                <w:sz w:val="24"/>
                <w:szCs w:val="24"/>
                <w:lang w:eastAsia="fi-FI"/>
              </w:rPr>
            </w:pPr>
            <w:r w:rsidRPr="00DC7946">
              <w:rPr>
                <w:rFonts w:asciiTheme="minorHAnsi" w:hAnsiTheme="minorHAnsi" w:cstheme="minorHAnsi"/>
                <w:b/>
                <w:color w:val="000000"/>
                <w:sz w:val="24"/>
                <w:szCs w:val="24"/>
                <w:lang w:eastAsia="fi-FI"/>
              </w:rPr>
              <w:t>Oksidi-ionijohtavuus</w:t>
            </w:r>
            <w:r w:rsidR="00A9727A" w:rsidRPr="00DC7946">
              <w:rPr>
                <w:rFonts w:asciiTheme="minorHAnsi" w:hAnsiTheme="minorHAnsi" w:cstheme="minorHAnsi"/>
                <w:b/>
                <w:color w:val="000000"/>
                <w:sz w:val="24"/>
                <w:szCs w:val="24"/>
                <w:lang w:eastAsia="fi-FI"/>
              </w:rPr>
              <w:t xml:space="preserve"> </w:t>
            </w:r>
            <w:r w:rsidRPr="00DC7946">
              <w:rPr>
                <w:rFonts w:asciiTheme="minorHAnsi" w:hAnsiTheme="minorHAnsi" w:cstheme="minorHAnsi"/>
                <w:b/>
                <w:color w:val="000000"/>
                <w:sz w:val="24"/>
                <w:szCs w:val="24"/>
                <w:lang w:eastAsia="fi-FI"/>
              </w:rPr>
              <w:t>(S/cm)</w:t>
            </w:r>
          </w:p>
        </w:tc>
        <w:tc>
          <w:tcPr>
            <w:tcW w:w="851" w:type="dxa"/>
            <w:tcBorders>
              <w:bottom w:val="single" w:sz="4" w:space="0" w:color="auto"/>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b/>
                <w:color w:val="000000"/>
                <w:sz w:val="24"/>
                <w:szCs w:val="24"/>
                <w:lang w:eastAsia="fi-FI"/>
              </w:rPr>
            </w:pPr>
            <w:r w:rsidRPr="00DC7946">
              <w:rPr>
                <w:rFonts w:asciiTheme="minorHAnsi" w:hAnsiTheme="minorHAnsi" w:cstheme="minorHAnsi"/>
                <w:b/>
                <w:color w:val="000000"/>
                <w:sz w:val="24"/>
                <w:szCs w:val="24"/>
                <w:lang w:eastAsia="fi-FI"/>
              </w:rPr>
              <w:t>Viite</w:t>
            </w:r>
          </w:p>
        </w:tc>
      </w:tr>
      <w:tr w:rsidR="005C6CCB" w:rsidRPr="009D33A4" w:rsidTr="00D72A04">
        <w:trPr>
          <w:trHeight w:val="300"/>
        </w:trPr>
        <w:tc>
          <w:tcPr>
            <w:tcW w:w="2183" w:type="dxa"/>
            <w:tcBorders>
              <w:bottom w:val="nil"/>
            </w:tcBorders>
            <w:shd w:val="clear" w:color="auto" w:fill="auto"/>
            <w:noWrap/>
            <w:vAlign w:val="bottom"/>
          </w:tcPr>
          <w:p w:rsidR="005C6CCB" w:rsidRPr="00DC7946" w:rsidRDefault="005C6CCB"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ZrO</w:t>
            </w:r>
            <w:r w:rsidRPr="00D72A04">
              <w:rPr>
                <w:rFonts w:asciiTheme="minorHAnsi" w:hAnsiTheme="minorHAnsi" w:cstheme="minorHAnsi"/>
                <w:color w:val="000000"/>
                <w:sz w:val="24"/>
                <w:szCs w:val="24"/>
                <w:vertAlign w:val="subscript"/>
                <w:lang w:eastAsia="fi-FI"/>
              </w:rPr>
              <w:t>2</w:t>
            </w:r>
            <w:r w:rsidRPr="00DC7946">
              <w:rPr>
                <w:rFonts w:asciiTheme="minorHAnsi" w:hAnsiTheme="minorHAnsi" w:cstheme="minorHAnsi"/>
                <w:color w:val="000000"/>
                <w:sz w:val="24"/>
                <w:szCs w:val="24"/>
                <w:lang w:eastAsia="fi-FI"/>
              </w:rPr>
              <w:t>-Y</w:t>
            </w:r>
            <w:r w:rsidRPr="00D72A04">
              <w:rPr>
                <w:rFonts w:asciiTheme="minorHAnsi" w:hAnsiTheme="minorHAnsi" w:cstheme="minorHAnsi"/>
                <w:color w:val="000000"/>
                <w:sz w:val="24"/>
                <w:szCs w:val="24"/>
                <w:vertAlign w:val="subscript"/>
                <w:lang w:eastAsia="fi-FI"/>
              </w:rPr>
              <w:t>2</w:t>
            </w:r>
            <w:r w:rsidRPr="00DC7946">
              <w:rPr>
                <w:rFonts w:asciiTheme="minorHAnsi" w:hAnsiTheme="minorHAnsi" w:cstheme="minorHAnsi"/>
                <w:color w:val="000000"/>
                <w:sz w:val="24"/>
                <w:szCs w:val="24"/>
                <w:lang w:eastAsia="fi-FI"/>
              </w:rPr>
              <w:t>O</w:t>
            </w:r>
            <w:r w:rsidRPr="00D72A04">
              <w:rPr>
                <w:rFonts w:asciiTheme="minorHAnsi" w:hAnsiTheme="minorHAnsi" w:cstheme="minorHAnsi"/>
                <w:color w:val="000000"/>
                <w:sz w:val="24"/>
                <w:szCs w:val="24"/>
                <w:vertAlign w:val="subscript"/>
                <w:lang w:eastAsia="fi-FI"/>
              </w:rPr>
              <w:t>3</w:t>
            </w:r>
            <w:r w:rsidRPr="00DC7946">
              <w:rPr>
                <w:rFonts w:asciiTheme="minorHAnsi" w:hAnsiTheme="minorHAnsi" w:cstheme="minorHAnsi"/>
                <w:color w:val="000000"/>
                <w:sz w:val="24"/>
                <w:szCs w:val="24"/>
                <w:lang w:eastAsia="fi-FI"/>
              </w:rPr>
              <w:t xml:space="preserve"> </w:t>
            </w:r>
          </w:p>
        </w:tc>
        <w:tc>
          <w:tcPr>
            <w:tcW w:w="1285" w:type="dxa"/>
            <w:tcBorders>
              <w:bottom w:val="nil"/>
            </w:tcBorders>
            <w:shd w:val="clear" w:color="auto" w:fill="auto"/>
            <w:noWrap/>
            <w:vAlign w:val="bottom"/>
          </w:tcPr>
          <w:p w:rsidR="005C6CCB" w:rsidRPr="00DC7946" w:rsidRDefault="00A9727A"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 xml:space="preserve">          </w:t>
            </w:r>
            <w:r w:rsidR="005C6CCB" w:rsidRPr="00DC7946">
              <w:rPr>
                <w:rFonts w:asciiTheme="minorHAnsi" w:hAnsiTheme="minorHAnsi" w:cstheme="minorHAnsi"/>
                <w:color w:val="000000"/>
                <w:sz w:val="24"/>
                <w:szCs w:val="24"/>
                <w:lang w:eastAsia="fi-FI"/>
              </w:rPr>
              <w:t>1000</w:t>
            </w:r>
          </w:p>
        </w:tc>
        <w:tc>
          <w:tcPr>
            <w:tcW w:w="2551" w:type="dxa"/>
            <w:tcBorders>
              <w:bottom w:val="nil"/>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0,16</w:t>
            </w:r>
          </w:p>
        </w:tc>
        <w:tc>
          <w:tcPr>
            <w:tcW w:w="851" w:type="dxa"/>
            <w:tcBorders>
              <w:bottom w:val="nil"/>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[24]</w:t>
            </w:r>
          </w:p>
        </w:tc>
      </w:tr>
      <w:tr w:rsidR="005C6CCB" w:rsidRPr="009D33A4" w:rsidTr="00D72A04">
        <w:trPr>
          <w:trHeight w:val="330"/>
        </w:trPr>
        <w:tc>
          <w:tcPr>
            <w:tcW w:w="2183" w:type="dxa"/>
            <w:tcBorders>
              <w:top w:val="nil"/>
              <w:bottom w:val="single" w:sz="4" w:space="0" w:color="auto"/>
            </w:tcBorders>
            <w:shd w:val="clear" w:color="auto" w:fill="auto"/>
            <w:noWrap/>
            <w:vAlign w:val="bottom"/>
          </w:tcPr>
          <w:p w:rsidR="005C6CCB" w:rsidRPr="00DC7946" w:rsidRDefault="005C6CCB" w:rsidP="00B43498">
            <w:pPr>
              <w:spacing w:line="360" w:lineRule="auto"/>
              <w:rPr>
                <w:rFonts w:asciiTheme="minorHAnsi" w:hAnsiTheme="minorHAnsi" w:cstheme="minorHAnsi"/>
                <w:color w:val="000000"/>
                <w:sz w:val="24"/>
                <w:szCs w:val="24"/>
                <w:lang w:eastAsia="fi-FI"/>
              </w:rPr>
            </w:pPr>
          </w:p>
        </w:tc>
        <w:tc>
          <w:tcPr>
            <w:tcW w:w="1285" w:type="dxa"/>
            <w:tcBorders>
              <w:top w:val="nil"/>
              <w:bottom w:val="single" w:sz="4" w:space="0" w:color="auto"/>
            </w:tcBorders>
            <w:shd w:val="clear" w:color="auto" w:fill="auto"/>
            <w:noWrap/>
            <w:vAlign w:val="bottom"/>
          </w:tcPr>
          <w:p w:rsidR="005C6CCB" w:rsidRPr="00DC7946" w:rsidRDefault="00A9727A"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 xml:space="preserve">            </w:t>
            </w:r>
            <w:r w:rsidR="005C6CCB" w:rsidRPr="00DC7946">
              <w:rPr>
                <w:rFonts w:asciiTheme="minorHAnsi" w:hAnsiTheme="minorHAnsi" w:cstheme="minorHAnsi"/>
                <w:color w:val="000000"/>
                <w:sz w:val="24"/>
                <w:szCs w:val="24"/>
                <w:lang w:eastAsia="fi-FI"/>
              </w:rPr>
              <w:t>800</w:t>
            </w:r>
          </w:p>
        </w:tc>
        <w:tc>
          <w:tcPr>
            <w:tcW w:w="2551" w:type="dxa"/>
            <w:tcBorders>
              <w:top w:val="nil"/>
              <w:bottom w:val="single" w:sz="4" w:space="0" w:color="auto"/>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0,04</w:t>
            </w:r>
          </w:p>
        </w:tc>
        <w:tc>
          <w:tcPr>
            <w:tcW w:w="851" w:type="dxa"/>
            <w:tcBorders>
              <w:top w:val="nil"/>
              <w:bottom w:val="single" w:sz="4" w:space="0" w:color="auto"/>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[24]</w:t>
            </w:r>
          </w:p>
        </w:tc>
      </w:tr>
      <w:tr w:rsidR="005C6CCB" w:rsidRPr="009D33A4" w:rsidTr="00D72A04">
        <w:trPr>
          <w:trHeight w:val="390"/>
        </w:trPr>
        <w:tc>
          <w:tcPr>
            <w:tcW w:w="2183" w:type="dxa"/>
            <w:tcBorders>
              <w:bottom w:val="nil"/>
            </w:tcBorders>
            <w:shd w:val="clear" w:color="auto" w:fill="auto"/>
            <w:noWrap/>
            <w:vAlign w:val="bottom"/>
          </w:tcPr>
          <w:p w:rsidR="005C6CCB" w:rsidRPr="00DC7946" w:rsidRDefault="005C6CCB"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CeSmO</w:t>
            </w:r>
            <w:r w:rsidRPr="00DC7946">
              <w:rPr>
                <w:rFonts w:asciiTheme="minorHAnsi" w:hAnsiTheme="minorHAnsi" w:cstheme="minorHAnsi"/>
                <w:color w:val="000000"/>
                <w:sz w:val="24"/>
                <w:szCs w:val="24"/>
                <w:vertAlign w:val="subscript"/>
                <w:lang w:eastAsia="fi-FI"/>
              </w:rPr>
              <w:t>2-δ</w:t>
            </w:r>
          </w:p>
        </w:tc>
        <w:tc>
          <w:tcPr>
            <w:tcW w:w="1285" w:type="dxa"/>
            <w:tcBorders>
              <w:bottom w:val="nil"/>
            </w:tcBorders>
            <w:shd w:val="clear" w:color="auto" w:fill="auto"/>
            <w:noWrap/>
            <w:vAlign w:val="bottom"/>
          </w:tcPr>
          <w:p w:rsidR="005C6CCB" w:rsidRPr="00DC7946" w:rsidRDefault="00A9727A"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 xml:space="preserve">          </w:t>
            </w:r>
            <w:r w:rsidR="005C6CCB" w:rsidRPr="00DC7946">
              <w:rPr>
                <w:rFonts w:asciiTheme="minorHAnsi" w:hAnsiTheme="minorHAnsi" w:cstheme="minorHAnsi"/>
                <w:color w:val="000000"/>
                <w:sz w:val="24"/>
                <w:szCs w:val="24"/>
                <w:lang w:eastAsia="fi-FI"/>
              </w:rPr>
              <w:t>1000</w:t>
            </w:r>
          </w:p>
        </w:tc>
        <w:tc>
          <w:tcPr>
            <w:tcW w:w="2551" w:type="dxa"/>
            <w:tcBorders>
              <w:bottom w:val="nil"/>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0,25</w:t>
            </w:r>
          </w:p>
        </w:tc>
        <w:tc>
          <w:tcPr>
            <w:tcW w:w="851" w:type="dxa"/>
            <w:tcBorders>
              <w:bottom w:val="nil"/>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[22]</w:t>
            </w:r>
          </w:p>
        </w:tc>
      </w:tr>
      <w:tr w:rsidR="005C6CCB" w:rsidRPr="009D33A4" w:rsidTr="00D72A04">
        <w:trPr>
          <w:trHeight w:val="300"/>
        </w:trPr>
        <w:tc>
          <w:tcPr>
            <w:tcW w:w="2183" w:type="dxa"/>
            <w:tcBorders>
              <w:top w:val="nil"/>
              <w:bottom w:val="single" w:sz="4" w:space="0" w:color="auto"/>
            </w:tcBorders>
            <w:shd w:val="clear" w:color="auto" w:fill="auto"/>
            <w:noWrap/>
            <w:vAlign w:val="bottom"/>
          </w:tcPr>
          <w:p w:rsidR="005C6CCB" w:rsidRPr="00DC7946" w:rsidRDefault="005C6CCB" w:rsidP="00B43498">
            <w:pPr>
              <w:spacing w:line="360" w:lineRule="auto"/>
              <w:rPr>
                <w:rFonts w:asciiTheme="minorHAnsi" w:hAnsiTheme="minorHAnsi" w:cstheme="minorHAnsi"/>
                <w:color w:val="000000"/>
                <w:sz w:val="24"/>
                <w:szCs w:val="24"/>
                <w:lang w:eastAsia="fi-FI"/>
              </w:rPr>
            </w:pPr>
          </w:p>
        </w:tc>
        <w:tc>
          <w:tcPr>
            <w:tcW w:w="1285" w:type="dxa"/>
            <w:tcBorders>
              <w:top w:val="nil"/>
              <w:bottom w:val="single" w:sz="4" w:space="0" w:color="auto"/>
            </w:tcBorders>
            <w:shd w:val="clear" w:color="auto" w:fill="auto"/>
            <w:noWrap/>
            <w:vAlign w:val="bottom"/>
          </w:tcPr>
          <w:p w:rsidR="005C6CCB" w:rsidRPr="00DC7946" w:rsidRDefault="00A9727A"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 xml:space="preserve">            </w:t>
            </w:r>
            <w:r w:rsidR="005C6CCB" w:rsidRPr="00DC7946">
              <w:rPr>
                <w:rFonts w:asciiTheme="minorHAnsi" w:hAnsiTheme="minorHAnsi" w:cstheme="minorHAnsi"/>
                <w:color w:val="000000"/>
                <w:sz w:val="24"/>
                <w:szCs w:val="24"/>
                <w:lang w:eastAsia="fi-FI"/>
              </w:rPr>
              <w:t>800</w:t>
            </w:r>
          </w:p>
        </w:tc>
        <w:tc>
          <w:tcPr>
            <w:tcW w:w="2551" w:type="dxa"/>
            <w:tcBorders>
              <w:top w:val="nil"/>
              <w:bottom w:val="single" w:sz="4" w:space="0" w:color="auto"/>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0,16</w:t>
            </w:r>
          </w:p>
        </w:tc>
        <w:tc>
          <w:tcPr>
            <w:tcW w:w="851" w:type="dxa"/>
            <w:tcBorders>
              <w:top w:val="nil"/>
              <w:bottom w:val="single" w:sz="4" w:space="0" w:color="auto"/>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[21]</w:t>
            </w:r>
          </w:p>
        </w:tc>
      </w:tr>
      <w:tr w:rsidR="005C6CCB" w:rsidRPr="009D33A4" w:rsidTr="00D72A04">
        <w:trPr>
          <w:trHeight w:val="330"/>
        </w:trPr>
        <w:tc>
          <w:tcPr>
            <w:tcW w:w="2183" w:type="dxa"/>
            <w:tcBorders>
              <w:bottom w:val="single" w:sz="4" w:space="0" w:color="auto"/>
            </w:tcBorders>
            <w:shd w:val="clear" w:color="auto" w:fill="auto"/>
            <w:noWrap/>
            <w:vAlign w:val="bottom"/>
          </w:tcPr>
          <w:p w:rsidR="005C6CCB" w:rsidRPr="00DC7946" w:rsidRDefault="005C6CCB"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(Bi</w:t>
            </w:r>
            <w:r w:rsidRPr="00DC7946">
              <w:rPr>
                <w:rFonts w:asciiTheme="minorHAnsi" w:hAnsiTheme="minorHAnsi" w:cstheme="minorHAnsi"/>
                <w:color w:val="000000"/>
                <w:sz w:val="24"/>
                <w:szCs w:val="24"/>
                <w:vertAlign w:val="subscript"/>
                <w:lang w:eastAsia="fi-FI"/>
              </w:rPr>
              <w:t>0,9</w:t>
            </w:r>
            <w:r w:rsidRPr="00DC7946">
              <w:rPr>
                <w:rFonts w:asciiTheme="minorHAnsi" w:hAnsiTheme="minorHAnsi" w:cstheme="minorHAnsi"/>
                <w:color w:val="000000"/>
                <w:sz w:val="24"/>
                <w:szCs w:val="24"/>
                <w:lang w:eastAsia="fi-FI"/>
              </w:rPr>
              <w:t>Cu</w:t>
            </w:r>
            <w:r w:rsidRPr="00DC7946">
              <w:rPr>
                <w:rFonts w:asciiTheme="minorHAnsi" w:hAnsiTheme="minorHAnsi" w:cstheme="minorHAnsi"/>
                <w:color w:val="000000"/>
                <w:sz w:val="24"/>
                <w:szCs w:val="24"/>
                <w:vertAlign w:val="subscript"/>
                <w:lang w:eastAsia="fi-FI"/>
              </w:rPr>
              <w:t>0,1</w:t>
            </w:r>
            <w:r w:rsidRPr="00DC7946">
              <w:rPr>
                <w:rFonts w:asciiTheme="minorHAnsi" w:hAnsiTheme="minorHAnsi" w:cstheme="minorHAnsi"/>
                <w:color w:val="000000"/>
                <w:sz w:val="24"/>
                <w:szCs w:val="24"/>
                <w:lang w:eastAsia="fi-FI"/>
              </w:rPr>
              <w:t>)</w:t>
            </w:r>
            <w:r w:rsidRPr="00DC7946">
              <w:rPr>
                <w:rFonts w:asciiTheme="minorHAnsi" w:hAnsiTheme="minorHAnsi" w:cstheme="minorHAnsi"/>
                <w:color w:val="000000"/>
                <w:sz w:val="24"/>
                <w:szCs w:val="24"/>
                <w:vertAlign w:val="subscript"/>
                <w:lang w:eastAsia="fi-FI"/>
              </w:rPr>
              <w:t>4</w:t>
            </w:r>
            <w:r w:rsidRPr="00DC7946">
              <w:rPr>
                <w:rFonts w:asciiTheme="minorHAnsi" w:hAnsiTheme="minorHAnsi" w:cstheme="minorHAnsi"/>
                <w:color w:val="000000"/>
                <w:sz w:val="24"/>
                <w:szCs w:val="24"/>
                <w:lang w:eastAsia="fi-FI"/>
              </w:rPr>
              <w:t>V</w:t>
            </w:r>
            <w:r w:rsidRPr="00DC7946">
              <w:rPr>
                <w:rFonts w:asciiTheme="minorHAnsi" w:hAnsiTheme="minorHAnsi" w:cstheme="minorHAnsi"/>
                <w:color w:val="000000"/>
                <w:sz w:val="24"/>
                <w:szCs w:val="24"/>
                <w:vertAlign w:val="subscript"/>
                <w:lang w:eastAsia="fi-FI"/>
              </w:rPr>
              <w:t>2</w:t>
            </w:r>
            <w:r w:rsidRPr="00DC7946">
              <w:rPr>
                <w:rFonts w:asciiTheme="minorHAnsi" w:hAnsiTheme="minorHAnsi" w:cstheme="minorHAnsi"/>
                <w:color w:val="000000"/>
                <w:sz w:val="24"/>
                <w:szCs w:val="24"/>
                <w:lang w:eastAsia="fi-FI"/>
              </w:rPr>
              <w:t>O</w:t>
            </w:r>
            <w:r w:rsidRPr="00DC7946">
              <w:rPr>
                <w:rFonts w:asciiTheme="minorHAnsi" w:hAnsiTheme="minorHAnsi" w:cstheme="minorHAnsi"/>
                <w:color w:val="000000"/>
                <w:sz w:val="24"/>
                <w:szCs w:val="24"/>
                <w:vertAlign w:val="subscript"/>
                <w:lang w:eastAsia="fi-FI"/>
              </w:rPr>
              <w:t>11</w:t>
            </w:r>
          </w:p>
        </w:tc>
        <w:tc>
          <w:tcPr>
            <w:tcW w:w="1285" w:type="dxa"/>
            <w:tcBorders>
              <w:bottom w:val="single" w:sz="4" w:space="0" w:color="auto"/>
            </w:tcBorders>
            <w:shd w:val="clear" w:color="auto" w:fill="auto"/>
            <w:noWrap/>
            <w:vAlign w:val="bottom"/>
          </w:tcPr>
          <w:p w:rsidR="005C6CCB" w:rsidRPr="00DC7946" w:rsidRDefault="00A9727A"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 xml:space="preserve">            </w:t>
            </w:r>
            <w:r w:rsidR="005C6CCB" w:rsidRPr="00DC7946">
              <w:rPr>
                <w:rFonts w:asciiTheme="minorHAnsi" w:hAnsiTheme="minorHAnsi" w:cstheme="minorHAnsi"/>
                <w:color w:val="000000"/>
                <w:sz w:val="24"/>
                <w:szCs w:val="24"/>
                <w:lang w:eastAsia="fi-FI"/>
              </w:rPr>
              <w:t>800</w:t>
            </w:r>
          </w:p>
        </w:tc>
        <w:tc>
          <w:tcPr>
            <w:tcW w:w="2551" w:type="dxa"/>
            <w:tcBorders>
              <w:bottom w:val="single" w:sz="4" w:space="0" w:color="auto"/>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0,20</w:t>
            </w:r>
          </w:p>
        </w:tc>
        <w:tc>
          <w:tcPr>
            <w:tcW w:w="851" w:type="dxa"/>
            <w:tcBorders>
              <w:bottom w:val="single" w:sz="4" w:space="0" w:color="auto"/>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[14]</w:t>
            </w:r>
          </w:p>
        </w:tc>
      </w:tr>
      <w:tr w:rsidR="005C6CCB" w:rsidRPr="009D33A4" w:rsidTr="00D72A04">
        <w:trPr>
          <w:trHeight w:val="375"/>
        </w:trPr>
        <w:tc>
          <w:tcPr>
            <w:tcW w:w="2183" w:type="dxa"/>
            <w:tcBorders>
              <w:bottom w:val="nil"/>
            </w:tcBorders>
            <w:shd w:val="clear" w:color="auto" w:fill="auto"/>
            <w:noWrap/>
            <w:vAlign w:val="bottom"/>
          </w:tcPr>
          <w:p w:rsidR="005C6CCB" w:rsidRPr="00DC7946" w:rsidRDefault="005C6CCB"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LaGa</w:t>
            </w:r>
            <w:r w:rsidRPr="00DC7946">
              <w:rPr>
                <w:rFonts w:asciiTheme="minorHAnsi" w:hAnsiTheme="minorHAnsi" w:cstheme="minorHAnsi"/>
                <w:color w:val="000000"/>
                <w:sz w:val="24"/>
                <w:szCs w:val="24"/>
                <w:vertAlign w:val="subscript"/>
                <w:lang w:eastAsia="fi-FI"/>
              </w:rPr>
              <w:t>0,9</w:t>
            </w:r>
            <w:r w:rsidRPr="00DC7946">
              <w:rPr>
                <w:rFonts w:asciiTheme="minorHAnsi" w:hAnsiTheme="minorHAnsi" w:cstheme="minorHAnsi"/>
                <w:color w:val="000000"/>
                <w:sz w:val="24"/>
                <w:szCs w:val="24"/>
                <w:lang w:eastAsia="fi-FI"/>
              </w:rPr>
              <w:t>Mg</w:t>
            </w:r>
            <w:r w:rsidRPr="00DC7946">
              <w:rPr>
                <w:rFonts w:asciiTheme="minorHAnsi" w:hAnsiTheme="minorHAnsi" w:cstheme="minorHAnsi"/>
                <w:color w:val="000000"/>
                <w:sz w:val="24"/>
                <w:szCs w:val="24"/>
                <w:vertAlign w:val="subscript"/>
                <w:lang w:eastAsia="fi-FI"/>
              </w:rPr>
              <w:t>0,1</w:t>
            </w:r>
            <w:r w:rsidRPr="00DC7946">
              <w:rPr>
                <w:rFonts w:asciiTheme="minorHAnsi" w:hAnsiTheme="minorHAnsi" w:cstheme="minorHAnsi"/>
                <w:color w:val="000000"/>
                <w:sz w:val="24"/>
                <w:szCs w:val="24"/>
                <w:lang w:eastAsia="fi-FI"/>
              </w:rPr>
              <w:t>O</w:t>
            </w:r>
            <w:r w:rsidRPr="00DC7946">
              <w:rPr>
                <w:rFonts w:asciiTheme="minorHAnsi" w:hAnsiTheme="minorHAnsi" w:cstheme="minorHAnsi"/>
                <w:color w:val="000000"/>
                <w:sz w:val="24"/>
                <w:szCs w:val="24"/>
                <w:vertAlign w:val="subscript"/>
                <w:lang w:eastAsia="fi-FI"/>
              </w:rPr>
              <w:t>3-δ</w:t>
            </w:r>
          </w:p>
        </w:tc>
        <w:tc>
          <w:tcPr>
            <w:tcW w:w="1285" w:type="dxa"/>
            <w:tcBorders>
              <w:bottom w:val="nil"/>
            </w:tcBorders>
            <w:shd w:val="clear" w:color="auto" w:fill="auto"/>
            <w:noWrap/>
            <w:vAlign w:val="bottom"/>
          </w:tcPr>
          <w:p w:rsidR="005C6CCB" w:rsidRPr="00DC7946" w:rsidRDefault="00A9727A"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 xml:space="preserve">          </w:t>
            </w:r>
            <w:r w:rsidR="005C6CCB" w:rsidRPr="00DC7946">
              <w:rPr>
                <w:rFonts w:asciiTheme="minorHAnsi" w:hAnsiTheme="minorHAnsi" w:cstheme="minorHAnsi"/>
                <w:color w:val="000000"/>
                <w:sz w:val="24"/>
                <w:szCs w:val="24"/>
                <w:lang w:eastAsia="fi-FI"/>
              </w:rPr>
              <w:t>1000</w:t>
            </w:r>
          </w:p>
        </w:tc>
        <w:tc>
          <w:tcPr>
            <w:tcW w:w="2551" w:type="dxa"/>
            <w:tcBorders>
              <w:bottom w:val="nil"/>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0,25</w:t>
            </w:r>
          </w:p>
        </w:tc>
        <w:tc>
          <w:tcPr>
            <w:tcW w:w="851" w:type="dxa"/>
            <w:tcBorders>
              <w:bottom w:val="nil"/>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[25]</w:t>
            </w:r>
          </w:p>
        </w:tc>
      </w:tr>
      <w:tr w:rsidR="005C6CCB" w:rsidRPr="009D33A4" w:rsidTr="00D72A04">
        <w:trPr>
          <w:trHeight w:val="315"/>
        </w:trPr>
        <w:tc>
          <w:tcPr>
            <w:tcW w:w="2183" w:type="dxa"/>
            <w:tcBorders>
              <w:top w:val="nil"/>
            </w:tcBorders>
            <w:shd w:val="clear" w:color="auto" w:fill="auto"/>
            <w:noWrap/>
            <w:vAlign w:val="bottom"/>
          </w:tcPr>
          <w:p w:rsidR="005C6CCB" w:rsidRPr="00DC7946" w:rsidRDefault="005C6CCB" w:rsidP="00B43498">
            <w:pPr>
              <w:spacing w:line="360" w:lineRule="auto"/>
              <w:rPr>
                <w:rFonts w:asciiTheme="minorHAnsi" w:hAnsiTheme="minorHAnsi" w:cstheme="minorHAnsi"/>
                <w:color w:val="000000"/>
                <w:sz w:val="24"/>
                <w:szCs w:val="24"/>
                <w:lang w:eastAsia="fi-FI"/>
              </w:rPr>
            </w:pPr>
          </w:p>
        </w:tc>
        <w:tc>
          <w:tcPr>
            <w:tcW w:w="1285" w:type="dxa"/>
            <w:tcBorders>
              <w:top w:val="nil"/>
            </w:tcBorders>
            <w:shd w:val="clear" w:color="auto" w:fill="auto"/>
            <w:noWrap/>
            <w:vAlign w:val="bottom"/>
          </w:tcPr>
          <w:p w:rsidR="005C6CCB" w:rsidRPr="00DC7946" w:rsidRDefault="00A9727A"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 xml:space="preserve">            </w:t>
            </w:r>
            <w:r w:rsidR="005C6CCB" w:rsidRPr="00DC7946">
              <w:rPr>
                <w:rFonts w:asciiTheme="minorHAnsi" w:hAnsiTheme="minorHAnsi" w:cstheme="minorHAnsi"/>
                <w:color w:val="000000"/>
                <w:sz w:val="24"/>
                <w:szCs w:val="24"/>
                <w:lang w:eastAsia="fi-FI"/>
              </w:rPr>
              <w:t>800</w:t>
            </w:r>
          </w:p>
        </w:tc>
        <w:tc>
          <w:tcPr>
            <w:tcW w:w="2551" w:type="dxa"/>
            <w:tcBorders>
              <w:top w:val="nil"/>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0,10</w:t>
            </w:r>
          </w:p>
        </w:tc>
        <w:tc>
          <w:tcPr>
            <w:tcW w:w="851" w:type="dxa"/>
            <w:tcBorders>
              <w:top w:val="nil"/>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[26]</w:t>
            </w:r>
          </w:p>
        </w:tc>
      </w:tr>
      <w:tr w:rsidR="005C6CCB" w:rsidRPr="009D33A4" w:rsidTr="00D72A04">
        <w:trPr>
          <w:trHeight w:val="330"/>
        </w:trPr>
        <w:tc>
          <w:tcPr>
            <w:tcW w:w="2183" w:type="dxa"/>
            <w:shd w:val="clear" w:color="auto" w:fill="auto"/>
            <w:noWrap/>
            <w:vAlign w:val="bottom"/>
          </w:tcPr>
          <w:p w:rsidR="005C6CCB" w:rsidRPr="00DC7946" w:rsidRDefault="005C6CCB" w:rsidP="00B43498">
            <w:pPr>
              <w:spacing w:line="360" w:lineRule="auto"/>
              <w:rPr>
                <w:rFonts w:asciiTheme="minorHAnsi" w:hAnsiTheme="minorHAnsi" w:cstheme="minorHAnsi"/>
                <w:color w:val="000000"/>
                <w:sz w:val="24"/>
                <w:szCs w:val="24"/>
                <w:vertAlign w:val="subscript"/>
                <w:lang w:eastAsia="fi-FI"/>
              </w:rPr>
            </w:pPr>
            <w:r w:rsidRPr="00DC7946">
              <w:rPr>
                <w:rFonts w:asciiTheme="minorHAnsi" w:hAnsiTheme="minorHAnsi" w:cstheme="minorHAnsi"/>
                <w:color w:val="000000"/>
                <w:sz w:val="24"/>
                <w:szCs w:val="24"/>
                <w:lang w:eastAsia="fi-FI"/>
              </w:rPr>
              <w:t>La</w:t>
            </w:r>
            <w:r w:rsidRPr="00DC7946">
              <w:rPr>
                <w:rFonts w:asciiTheme="minorHAnsi" w:hAnsiTheme="minorHAnsi" w:cstheme="minorHAnsi"/>
                <w:color w:val="000000"/>
                <w:sz w:val="24"/>
                <w:szCs w:val="24"/>
                <w:vertAlign w:val="subscript"/>
                <w:lang w:eastAsia="fi-FI"/>
              </w:rPr>
              <w:t>0,9</w:t>
            </w:r>
            <w:r w:rsidRPr="00DC7946">
              <w:rPr>
                <w:rFonts w:asciiTheme="minorHAnsi" w:hAnsiTheme="minorHAnsi" w:cstheme="minorHAnsi"/>
                <w:color w:val="000000"/>
                <w:sz w:val="24"/>
                <w:szCs w:val="24"/>
                <w:lang w:eastAsia="fi-FI"/>
              </w:rPr>
              <w:t>Sr</w:t>
            </w:r>
            <w:r w:rsidRPr="00DC7946">
              <w:rPr>
                <w:rFonts w:asciiTheme="minorHAnsi" w:hAnsiTheme="minorHAnsi" w:cstheme="minorHAnsi"/>
                <w:color w:val="000000"/>
                <w:sz w:val="24"/>
                <w:szCs w:val="24"/>
                <w:vertAlign w:val="subscript"/>
                <w:lang w:eastAsia="fi-FI"/>
              </w:rPr>
              <w:t>0,1</w:t>
            </w:r>
            <w:r w:rsidRPr="00DC7946">
              <w:rPr>
                <w:rFonts w:asciiTheme="minorHAnsi" w:hAnsiTheme="minorHAnsi" w:cstheme="minorHAnsi"/>
                <w:color w:val="000000"/>
                <w:sz w:val="24"/>
                <w:szCs w:val="24"/>
                <w:lang w:eastAsia="fi-FI"/>
              </w:rPr>
              <w:t>Ga</w:t>
            </w:r>
            <w:r w:rsidRPr="00DC7946">
              <w:rPr>
                <w:rFonts w:asciiTheme="minorHAnsi" w:hAnsiTheme="minorHAnsi" w:cstheme="minorHAnsi"/>
                <w:color w:val="000000"/>
                <w:sz w:val="24"/>
                <w:szCs w:val="24"/>
                <w:vertAlign w:val="subscript"/>
                <w:lang w:eastAsia="fi-FI"/>
              </w:rPr>
              <w:t>0,9</w:t>
            </w:r>
            <w:r w:rsidRPr="00DC7946">
              <w:rPr>
                <w:rFonts w:asciiTheme="minorHAnsi" w:hAnsiTheme="minorHAnsi" w:cstheme="minorHAnsi"/>
                <w:color w:val="000000"/>
                <w:sz w:val="24"/>
                <w:szCs w:val="24"/>
                <w:lang w:eastAsia="fi-FI"/>
              </w:rPr>
              <w:t>Mg</w:t>
            </w:r>
            <w:r w:rsidRPr="00DC7946">
              <w:rPr>
                <w:rFonts w:asciiTheme="minorHAnsi" w:hAnsiTheme="minorHAnsi" w:cstheme="minorHAnsi"/>
                <w:color w:val="000000"/>
                <w:sz w:val="24"/>
                <w:szCs w:val="24"/>
                <w:vertAlign w:val="subscript"/>
                <w:lang w:eastAsia="fi-FI"/>
              </w:rPr>
              <w:t>0,1</w:t>
            </w:r>
            <w:r w:rsidRPr="00DC7946">
              <w:rPr>
                <w:rFonts w:asciiTheme="minorHAnsi" w:hAnsiTheme="minorHAnsi" w:cstheme="minorHAnsi"/>
                <w:color w:val="000000"/>
                <w:sz w:val="24"/>
                <w:szCs w:val="24"/>
                <w:lang w:eastAsia="fi-FI"/>
              </w:rPr>
              <w:t>O</w:t>
            </w:r>
            <w:r w:rsidRPr="00DC7946">
              <w:rPr>
                <w:rFonts w:asciiTheme="minorHAnsi" w:hAnsiTheme="minorHAnsi" w:cstheme="minorHAnsi"/>
                <w:color w:val="000000"/>
                <w:sz w:val="24"/>
                <w:szCs w:val="24"/>
                <w:vertAlign w:val="subscript"/>
                <w:lang w:eastAsia="fi-FI"/>
              </w:rPr>
              <w:t>3</w:t>
            </w:r>
          </w:p>
        </w:tc>
        <w:tc>
          <w:tcPr>
            <w:tcW w:w="1285" w:type="dxa"/>
            <w:shd w:val="clear" w:color="auto" w:fill="auto"/>
            <w:noWrap/>
            <w:vAlign w:val="bottom"/>
          </w:tcPr>
          <w:p w:rsidR="005C6CCB" w:rsidRPr="00DC7946" w:rsidRDefault="00A9727A"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 xml:space="preserve">            </w:t>
            </w:r>
            <w:r w:rsidR="005C6CCB" w:rsidRPr="00DC7946">
              <w:rPr>
                <w:rFonts w:asciiTheme="minorHAnsi" w:hAnsiTheme="minorHAnsi" w:cstheme="minorHAnsi"/>
                <w:color w:val="000000"/>
                <w:sz w:val="24"/>
                <w:szCs w:val="24"/>
                <w:lang w:eastAsia="fi-FI"/>
              </w:rPr>
              <w:t>800</w:t>
            </w:r>
          </w:p>
        </w:tc>
        <w:tc>
          <w:tcPr>
            <w:tcW w:w="2551" w:type="dxa"/>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0,13</w:t>
            </w:r>
          </w:p>
        </w:tc>
        <w:tc>
          <w:tcPr>
            <w:tcW w:w="851" w:type="dxa"/>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[26]</w:t>
            </w:r>
          </w:p>
        </w:tc>
      </w:tr>
      <w:tr w:rsidR="005C6CCB" w:rsidRPr="009D33A4" w:rsidTr="00D72A04">
        <w:trPr>
          <w:trHeight w:val="375"/>
        </w:trPr>
        <w:tc>
          <w:tcPr>
            <w:tcW w:w="2183" w:type="dxa"/>
            <w:tcBorders>
              <w:bottom w:val="single" w:sz="4" w:space="0" w:color="auto"/>
            </w:tcBorders>
            <w:shd w:val="clear" w:color="auto" w:fill="auto"/>
            <w:noWrap/>
            <w:vAlign w:val="bottom"/>
          </w:tcPr>
          <w:p w:rsidR="005C6CCB" w:rsidRPr="00DC7946" w:rsidRDefault="005C6CCB"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(La</w:t>
            </w:r>
            <w:r w:rsidRPr="00DC7946">
              <w:rPr>
                <w:rFonts w:asciiTheme="minorHAnsi" w:hAnsiTheme="minorHAnsi" w:cstheme="minorHAnsi"/>
                <w:color w:val="000000"/>
                <w:sz w:val="24"/>
                <w:szCs w:val="24"/>
                <w:vertAlign w:val="subscript"/>
                <w:lang w:eastAsia="fi-FI"/>
              </w:rPr>
              <w:t>0,92</w:t>
            </w:r>
            <w:r w:rsidRPr="00DC7946">
              <w:rPr>
                <w:rFonts w:asciiTheme="minorHAnsi" w:hAnsiTheme="minorHAnsi" w:cstheme="minorHAnsi"/>
                <w:color w:val="000000"/>
                <w:sz w:val="24"/>
                <w:szCs w:val="24"/>
                <w:lang w:eastAsia="fi-FI"/>
              </w:rPr>
              <w:t>Ba</w:t>
            </w:r>
            <w:r w:rsidRPr="00DC7946">
              <w:rPr>
                <w:rFonts w:asciiTheme="minorHAnsi" w:hAnsiTheme="minorHAnsi" w:cstheme="minorHAnsi"/>
                <w:color w:val="000000"/>
                <w:sz w:val="24"/>
                <w:szCs w:val="24"/>
                <w:vertAlign w:val="subscript"/>
                <w:lang w:eastAsia="fi-FI"/>
              </w:rPr>
              <w:t>0,08</w:t>
            </w:r>
            <w:r w:rsidRPr="00DC7946">
              <w:rPr>
                <w:rFonts w:asciiTheme="minorHAnsi" w:hAnsiTheme="minorHAnsi" w:cstheme="minorHAnsi"/>
                <w:color w:val="000000"/>
                <w:sz w:val="24"/>
                <w:szCs w:val="24"/>
                <w:lang w:eastAsia="fi-FI"/>
              </w:rPr>
              <w:t>)</w:t>
            </w:r>
            <w:r w:rsidRPr="00DC7946">
              <w:rPr>
                <w:rFonts w:asciiTheme="minorHAnsi" w:hAnsiTheme="minorHAnsi" w:cstheme="minorHAnsi"/>
                <w:color w:val="000000"/>
                <w:sz w:val="24"/>
                <w:szCs w:val="24"/>
                <w:vertAlign w:val="subscript"/>
                <w:lang w:eastAsia="fi-FI"/>
              </w:rPr>
              <w:t>2</w:t>
            </w:r>
            <w:r w:rsidRPr="00DC7946">
              <w:rPr>
                <w:rFonts w:asciiTheme="minorHAnsi" w:hAnsiTheme="minorHAnsi" w:cstheme="minorHAnsi"/>
                <w:color w:val="000000"/>
                <w:sz w:val="24"/>
                <w:szCs w:val="24"/>
                <w:lang w:eastAsia="fi-FI"/>
              </w:rPr>
              <w:t>Mo</w:t>
            </w:r>
            <w:r w:rsidRPr="00DC7946">
              <w:rPr>
                <w:rFonts w:asciiTheme="minorHAnsi" w:hAnsiTheme="minorHAnsi" w:cstheme="minorHAnsi"/>
                <w:color w:val="000000"/>
                <w:sz w:val="24"/>
                <w:szCs w:val="24"/>
                <w:vertAlign w:val="subscript"/>
                <w:lang w:eastAsia="fi-FI"/>
              </w:rPr>
              <w:t>2</w:t>
            </w:r>
            <w:r w:rsidRPr="00DC7946">
              <w:rPr>
                <w:rFonts w:asciiTheme="minorHAnsi" w:hAnsiTheme="minorHAnsi" w:cstheme="minorHAnsi"/>
                <w:color w:val="000000"/>
                <w:sz w:val="24"/>
                <w:szCs w:val="24"/>
                <w:lang w:eastAsia="fi-FI"/>
              </w:rPr>
              <w:t>O</w:t>
            </w:r>
            <w:r w:rsidRPr="00DC7946">
              <w:rPr>
                <w:rFonts w:asciiTheme="minorHAnsi" w:hAnsiTheme="minorHAnsi" w:cstheme="minorHAnsi"/>
                <w:color w:val="000000"/>
                <w:sz w:val="24"/>
                <w:szCs w:val="24"/>
                <w:vertAlign w:val="subscript"/>
                <w:lang w:eastAsia="fi-FI"/>
              </w:rPr>
              <w:t xml:space="preserve">9-δ </w:t>
            </w:r>
          </w:p>
        </w:tc>
        <w:tc>
          <w:tcPr>
            <w:tcW w:w="1285" w:type="dxa"/>
            <w:tcBorders>
              <w:bottom w:val="single" w:sz="4" w:space="0" w:color="auto"/>
            </w:tcBorders>
            <w:shd w:val="clear" w:color="auto" w:fill="auto"/>
            <w:noWrap/>
            <w:vAlign w:val="bottom"/>
          </w:tcPr>
          <w:p w:rsidR="005C6CCB" w:rsidRPr="00DC7946" w:rsidRDefault="00453067"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 xml:space="preserve">            </w:t>
            </w:r>
            <w:r w:rsidR="005C6CCB" w:rsidRPr="00DC7946">
              <w:rPr>
                <w:rFonts w:asciiTheme="minorHAnsi" w:hAnsiTheme="minorHAnsi" w:cstheme="minorHAnsi"/>
                <w:color w:val="000000"/>
                <w:sz w:val="24"/>
                <w:szCs w:val="24"/>
                <w:lang w:eastAsia="fi-FI"/>
              </w:rPr>
              <w:t>800</w:t>
            </w:r>
          </w:p>
        </w:tc>
        <w:tc>
          <w:tcPr>
            <w:tcW w:w="2551" w:type="dxa"/>
            <w:tcBorders>
              <w:bottom w:val="single" w:sz="4" w:space="0" w:color="auto"/>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0,05</w:t>
            </w:r>
          </w:p>
        </w:tc>
        <w:tc>
          <w:tcPr>
            <w:tcW w:w="851" w:type="dxa"/>
            <w:tcBorders>
              <w:bottom w:val="single" w:sz="4" w:space="0" w:color="auto"/>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[30]</w:t>
            </w:r>
          </w:p>
        </w:tc>
      </w:tr>
      <w:tr w:rsidR="005C6CCB" w:rsidRPr="009D33A4" w:rsidTr="00D72A04">
        <w:trPr>
          <w:trHeight w:val="375"/>
        </w:trPr>
        <w:tc>
          <w:tcPr>
            <w:tcW w:w="2183" w:type="dxa"/>
            <w:tcBorders>
              <w:bottom w:val="nil"/>
            </w:tcBorders>
            <w:shd w:val="clear" w:color="auto" w:fill="auto"/>
            <w:noWrap/>
            <w:vAlign w:val="bottom"/>
          </w:tcPr>
          <w:p w:rsidR="005C6CCB" w:rsidRPr="00DC7946" w:rsidRDefault="005C6CCB"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La</w:t>
            </w:r>
            <w:r w:rsidRPr="00DC7946">
              <w:rPr>
                <w:rFonts w:asciiTheme="minorHAnsi" w:hAnsiTheme="minorHAnsi" w:cstheme="minorHAnsi"/>
                <w:color w:val="000000"/>
                <w:sz w:val="24"/>
                <w:szCs w:val="24"/>
                <w:vertAlign w:val="subscript"/>
                <w:lang w:eastAsia="fi-FI"/>
              </w:rPr>
              <w:t>10</w:t>
            </w:r>
            <w:r w:rsidRPr="00DC7946">
              <w:rPr>
                <w:rFonts w:asciiTheme="minorHAnsi" w:hAnsiTheme="minorHAnsi" w:cstheme="minorHAnsi"/>
                <w:color w:val="000000"/>
                <w:sz w:val="24"/>
                <w:szCs w:val="24"/>
                <w:lang w:eastAsia="fi-FI"/>
              </w:rPr>
              <w:t>Si</w:t>
            </w:r>
            <w:r w:rsidRPr="00DC7946">
              <w:rPr>
                <w:rFonts w:asciiTheme="minorHAnsi" w:hAnsiTheme="minorHAnsi" w:cstheme="minorHAnsi"/>
                <w:color w:val="000000"/>
                <w:sz w:val="24"/>
                <w:szCs w:val="24"/>
                <w:vertAlign w:val="subscript"/>
                <w:lang w:eastAsia="fi-FI"/>
              </w:rPr>
              <w:t>6</w:t>
            </w:r>
            <w:r w:rsidRPr="00DC7946">
              <w:rPr>
                <w:rFonts w:asciiTheme="minorHAnsi" w:hAnsiTheme="minorHAnsi" w:cstheme="minorHAnsi"/>
                <w:color w:val="000000"/>
                <w:sz w:val="24"/>
                <w:szCs w:val="24"/>
                <w:lang w:eastAsia="fi-FI"/>
              </w:rPr>
              <w:t>O</w:t>
            </w:r>
            <w:r w:rsidRPr="00DC7946">
              <w:rPr>
                <w:rFonts w:asciiTheme="minorHAnsi" w:hAnsiTheme="minorHAnsi" w:cstheme="minorHAnsi"/>
                <w:color w:val="000000"/>
                <w:sz w:val="24"/>
                <w:szCs w:val="24"/>
                <w:vertAlign w:val="subscript"/>
                <w:lang w:eastAsia="fi-FI"/>
              </w:rPr>
              <w:t>27</w:t>
            </w:r>
          </w:p>
        </w:tc>
        <w:tc>
          <w:tcPr>
            <w:tcW w:w="1285" w:type="dxa"/>
            <w:tcBorders>
              <w:bottom w:val="nil"/>
            </w:tcBorders>
            <w:shd w:val="clear" w:color="auto" w:fill="auto"/>
            <w:noWrap/>
            <w:vAlign w:val="bottom"/>
          </w:tcPr>
          <w:p w:rsidR="005C6CCB" w:rsidRPr="00DC7946" w:rsidRDefault="00453067"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 xml:space="preserve">         </w:t>
            </w:r>
            <w:r w:rsidR="00D72A04">
              <w:rPr>
                <w:rFonts w:asciiTheme="minorHAnsi" w:hAnsiTheme="minorHAnsi" w:cstheme="minorHAnsi"/>
                <w:color w:val="000000"/>
                <w:sz w:val="24"/>
                <w:szCs w:val="24"/>
                <w:lang w:eastAsia="fi-FI"/>
              </w:rPr>
              <w:t xml:space="preserve">   </w:t>
            </w:r>
            <w:r w:rsidR="005C6CCB" w:rsidRPr="00DC7946">
              <w:rPr>
                <w:rFonts w:asciiTheme="minorHAnsi" w:hAnsiTheme="minorHAnsi" w:cstheme="minorHAnsi"/>
                <w:color w:val="000000"/>
                <w:sz w:val="24"/>
                <w:szCs w:val="24"/>
                <w:lang w:eastAsia="fi-FI"/>
              </w:rPr>
              <w:t>800</w:t>
            </w:r>
          </w:p>
        </w:tc>
        <w:tc>
          <w:tcPr>
            <w:tcW w:w="2551" w:type="dxa"/>
            <w:tcBorders>
              <w:bottom w:val="nil"/>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0,02</w:t>
            </w:r>
          </w:p>
        </w:tc>
        <w:tc>
          <w:tcPr>
            <w:tcW w:w="851" w:type="dxa"/>
            <w:tcBorders>
              <w:bottom w:val="nil"/>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[32]</w:t>
            </w:r>
          </w:p>
        </w:tc>
      </w:tr>
      <w:tr w:rsidR="005C6CCB" w:rsidRPr="009D33A4" w:rsidTr="00D72A04">
        <w:trPr>
          <w:trHeight w:val="315"/>
        </w:trPr>
        <w:tc>
          <w:tcPr>
            <w:tcW w:w="2183" w:type="dxa"/>
            <w:tcBorders>
              <w:top w:val="nil"/>
            </w:tcBorders>
            <w:shd w:val="clear" w:color="auto" w:fill="auto"/>
            <w:noWrap/>
            <w:vAlign w:val="bottom"/>
          </w:tcPr>
          <w:p w:rsidR="005C6CCB" w:rsidRPr="00DC7946" w:rsidRDefault="005C6CCB"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 </w:t>
            </w:r>
          </w:p>
        </w:tc>
        <w:tc>
          <w:tcPr>
            <w:tcW w:w="1285" w:type="dxa"/>
            <w:tcBorders>
              <w:top w:val="nil"/>
            </w:tcBorders>
            <w:shd w:val="clear" w:color="auto" w:fill="auto"/>
            <w:noWrap/>
            <w:vAlign w:val="bottom"/>
          </w:tcPr>
          <w:p w:rsidR="005C6CCB" w:rsidRPr="00DC7946" w:rsidRDefault="00453067" w:rsidP="00B43498">
            <w:pPr>
              <w:spacing w:line="360" w:lineRule="auto"/>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 xml:space="preserve">         </w:t>
            </w:r>
            <w:r w:rsidR="00D72A04">
              <w:rPr>
                <w:rFonts w:asciiTheme="minorHAnsi" w:hAnsiTheme="minorHAnsi" w:cstheme="minorHAnsi"/>
                <w:color w:val="000000"/>
                <w:sz w:val="24"/>
                <w:szCs w:val="24"/>
                <w:lang w:eastAsia="fi-FI"/>
              </w:rPr>
              <w:t xml:space="preserve">   </w:t>
            </w:r>
            <w:r w:rsidR="005C6CCB" w:rsidRPr="00DC7946">
              <w:rPr>
                <w:rFonts w:asciiTheme="minorHAnsi" w:hAnsiTheme="minorHAnsi" w:cstheme="minorHAnsi"/>
                <w:color w:val="000000"/>
                <w:sz w:val="24"/>
                <w:szCs w:val="24"/>
                <w:lang w:eastAsia="fi-FI"/>
              </w:rPr>
              <w:t>600</w:t>
            </w:r>
          </w:p>
        </w:tc>
        <w:tc>
          <w:tcPr>
            <w:tcW w:w="2551" w:type="dxa"/>
            <w:tcBorders>
              <w:top w:val="nil"/>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0,01</w:t>
            </w:r>
          </w:p>
        </w:tc>
        <w:tc>
          <w:tcPr>
            <w:tcW w:w="851" w:type="dxa"/>
            <w:tcBorders>
              <w:top w:val="nil"/>
            </w:tcBorders>
            <w:shd w:val="clear" w:color="auto" w:fill="auto"/>
            <w:noWrap/>
            <w:vAlign w:val="bottom"/>
          </w:tcPr>
          <w:p w:rsidR="005C6CCB" w:rsidRPr="00DC7946" w:rsidRDefault="005C6CCB" w:rsidP="00B43498">
            <w:pPr>
              <w:spacing w:line="360" w:lineRule="auto"/>
              <w:jc w:val="center"/>
              <w:rPr>
                <w:rFonts w:asciiTheme="minorHAnsi" w:hAnsiTheme="minorHAnsi" w:cstheme="minorHAnsi"/>
                <w:color w:val="000000"/>
                <w:sz w:val="24"/>
                <w:szCs w:val="24"/>
                <w:lang w:eastAsia="fi-FI"/>
              </w:rPr>
            </w:pPr>
            <w:r w:rsidRPr="00DC7946">
              <w:rPr>
                <w:rFonts w:asciiTheme="minorHAnsi" w:hAnsiTheme="minorHAnsi" w:cstheme="minorHAnsi"/>
                <w:color w:val="000000"/>
                <w:sz w:val="24"/>
                <w:szCs w:val="24"/>
                <w:lang w:eastAsia="fi-FI"/>
              </w:rPr>
              <w:t>[32]</w:t>
            </w:r>
          </w:p>
        </w:tc>
      </w:tr>
    </w:tbl>
    <w:p w:rsidR="00DE2D9A" w:rsidRPr="009D33A4" w:rsidRDefault="00DE2D9A" w:rsidP="00B43498">
      <w:pPr>
        <w:spacing w:after="0" w:line="360" w:lineRule="auto"/>
        <w:jc w:val="both"/>
        <w:rPr>
          <w:rFonts w:asciiTheme="minorHAnsi" w:eastAsia="Times New Roman" w:hAnsiTheme="minorHAnsi" w:cstheme="minorHAnsi"/>
          <w:sz w:val="24"/>
          <w:szCs w:val="20"/>
          <w:lang w:bidi="ar-SA"/>
        </w:rPr>
      </w:pPr>
    </w:p>
    <w:p w:rsidR="003E0AAC" w:rsidRPr="009D33A4" w:rsidRDefault="00470DFB"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lastRenderedPageBreak/>
        <w:t>K</w:t>
      </w:r>
      <w:r w:rsidR="003E0AAC" w:rsidRPr="009D33A4">
        <w:rPr>
          <w:rFonts w:asciiTheme="minorHAnsi" w:eastAsia="Times New Roman" w:hAnsiTheme="minorHAnsi" w:cstheme="minorHAnsi"/>
          <w:sz w:val="24"/>
          <w:szCs w:val="20"/>
          <w:lang w:bidi="ar-SA"/>
        </w:rPr>
        <w:t>irjallisuustyö</w:t>
      </w:r>
      <w:r w:rsidRPr="009D33A4">
        <w:rPr>
          <w:rFonts w:asciiTheme="minorHAnsi" w:eastAsia="Times New Roman" w:hAnsiTheme="minorHAnsi" w:cstheme="minorHAnsi"/>
          <w:sz w:val="24"/>
          <w:szCs w:val="20"/>
          <w:lang w:bidi="ar-SA"/>
        </w:rPr>
        <w:t xml:space="preserve">n </w:t>
      </w:r>
      <w:r w:rsidR="003E0AAC" w:rsidRPr="009D33A4">
        <w:rPr>
          <w:rFonts w:asciiTheme="minorHAnsi" w:eastAsia="Times New Roman" w:hAnsiTheme="minorHAnsi" w:cstheme="minorHAnsi"/>
          <w:sz w:val="24"/>
          <w:szCs w:val="20"/>
          <w:lang w:bidi="ar-SA"/>
        </w:rPr>
        <w:t>liitte</w:t>
      </w:r>
      <w:r w:rsidRPr="009D33A4">
        <w:rPr>
          <w:rFonts w:asciiTheme="minorHAnsi" w:eastAsia="Times New Roman" w:hAnsiTheme="minorHAnsi" w:cstheme="minorHAnsi"/>
          <w:sz w:val="24"/>
          <w:szCs w:val="20"/>
          <w:lang w:bidi="ar-SA"/>
        </w:rPr>
        <w:t xml:space="preserve">et </w:t>
      </w:r>
      <w:r w:rsidR="003E0AAC" w:rsidRPr="009D33A4">
        <w:rPr>
          <w:rFonts w:asciiTheme="minorHAnsi" w:eastAsia="Times New Roman" w:hAnsiTheme="minorHAnsi" w:cstheme="minorHAnsi"/>
          <w:sz w:val="24"/>
          <w:szCs w:val="20"/>
          <w:lang w:bidi="ar-SA"/>
        </w:rPr>
        <w:t xml:space="preserve">on numeroitava ja otsikoitava. Liitteet sijoitetaan työn loppuun ja ne numeroidaan juoksevasti oikeaan yläkulmaan isoilla kirjaimilla (LIITE 1, LIITE 2 </w:t>
      </w:r>
      <w:r w:rsidR="00250549" w:rsidRPr="009D33A4">
        <w:rPr>
          <w:rFonts w:asciiTheme="minorHAnsi" w:eastAsia="Times New Roman" w:hAnsiTheme="minorHAnsi" w:cstheme="minorHAnsi"/>
          <w:sz w:val="24"/>
          <w:szCs w:val="20"/>
          <w:lang w:bidi="ar-SA"/>
        </w:rPr>
        <w:t>jne.</w:t>
      </w:r>
      <w:r w:rsidR="003E0AAC" w:rsidRPr="009D33A4">
        <w:rPr>
          <w:rFonts w:asciiTheme="minorHAnsi" w:eastAsia="Times New Roman" w:hAnsiTheme="minorHAnsi" w:cstheme="minorHAnsi"/>
          <w:sz w:val="24"/>
          <w:szCs w:val="20"/>
          <w:lang w:bidi="ar-SA"/>
        </w:rPr>
        <w:t>). Myös liitteissä esitetyt kuvat ja taulukot on varustettava kuva- ja taulukkoteksteillä sekä kirjallisuusviitteillä. Kukin liite on itsenäinen kokonaisuus eli juokseva numerointi alkaa jokaisen liitteen kohteille (kuvat, taulukot jne.) ja sivunumeroille ykkösestä.</w:t>
      </w:r>
      <w:r w:rsidR="00D3028D" w:rsidRPr="009D33A4">
        <w:rPr>
          <w:rFonts w:asciiTheme="minorHAnsi" w:eastAsia="Times New Roman" w:hAnsiTheme="minorHAnsi" w:cstheme="minorHAnsi"/>
          <w:sz w:val="24"/>
          <w:szCs w:val="20"/>
          <w:lang w:bidi="ar-SA"/>
        </w:rPr>
        <w:t xml:space="preserve"> Jos liitteessä on useita sivuja, ne numeroidaan </w:t>
      </w:r>
      <w:r w:rsidR="00215DFC" w:rsidRPr="009D33A4">
        <w:rPr>
          <w:rFonts w:asciiTheme="minorHAnsi" w:eastAsia="Times New Roman" w:hAnsiTheme="minorHAnsi" w:cstheme="minorHAnsi"/>
          <w:sz w:val="24"/>
          <w:szCs w:val="20"/>
          <w:lang w:bidi="ar-SA"/>
        </w:rPr>
        <w:t>seuraavasti:</w:t>
      </w:r>
      <w:r w:rsidR="00D3028D" w:rsidRPr="009D33A4">
        <w:rPr>
          <w:rFonts w:asciiTheme="minorHAnsi" w:eastAsia="Times New Roman" w:hAnsiTheme="minorHAnsi" w:cstheme="minorHAnsi"/>
          <w:sz w:val="24"/>
          <w:szCs w:val="20"/>
          <w:lang w:bidi="ar-SA"/>
        </w:rPr>
        <w:t xml:space="preserve"> LIITE 1 (1/3).</w:t>
      </w:r>
      <w:r w:rsidR="003E0AAC" w:rsidRPr="009D33A4">
        <w:rPr>
          <w:rFonts w:asciiTheme="minorHAnsi" w:eastAsia="Times New Roman" w:hAnsiTheme="minorHAnsi" w:cstheme="minorHAnsi"/>
          <w:sz w:val="24"/>
          <w:szCs w:val="20"/>
          <w:lang w:bidi="ar-SA"/>
        </w:rPr>
        <w:t xml:space="preserve"> Liitteistä tehdään liiteluettelo välittömästi sisällysluettelon jälkeen. Tämän oppaan liiteluetteloa ja liitteiden otsikointia voi käyttää mallina.</w:t>
      </w:r>
    </w:p>
    <w:p w:rsidR="003E0AAC" w:rsidRPr="00D043C0" w:rsidRDefault="00FA06AE" w:rsidP="00B43498">
      <w:pPr>
        <w:pStyle w:val="Heading2"/>
        <w:spacing w:line="360" w:lineRule="auto"/>
        <w:rPr>
          <w:lang w:val="fi-FI"/>
        </w:rPr>
      </w:pPr>
      <w:bookmarkStart w:id="40" w:name="_Toc315940316"/>
      <w:r w:rsidRPr="00D043C0">
        <w:rPr>
          <w:lang w:val="fi-FI"/>
        </w:rPr>
        <w:t>3</w:t>
      </w:r>
      <w:r w:rsidR="002643A0" w:rsidRPr="00D043C0">
        <w:rPr>
          <w:lang w:val="fi-FI"/>
        </w:rPr>
        <w:t>.5</w:t>
      </w:r>
      <w:r w:rsidR="003E0AAC" w:rsidRPr="00D043C0">
        <w:rPr>
          <w:lang w:val="fi-FI"/>
        </w:rPr>
        <w:t xml:space="preserve"> Suureet ja yhtälöt</w:t>
      </w:r>
      <w:bookmarkEnd w:id="40"/>
    </w:p>
    <w:p w:rsidR="00D2330D" w:rsidRPr="009D33A4" w:rsidRDefault="003E0AAC"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Suureille on käytettävä kaikissa yhtälöissä SFS2300 standardisymboleja aina kun se on mahdollista. Nämä löytyvät </w:t>
      </w:r>
      <w:r w:rsidR="00D2330D" w:rsidRPr="009D33A4">
        <w:rPr>
          <w:rFonts w:asciiTheme="minorHAnsi" w:eastAsia="Times New Roman" w:hAnsiTheme="minorHAnsi" w:cstheme="minorHAnsi"/>
          <w:sz w:val="24"/>
          <w:szCs w:val="20"/>
          <w:lang w:bidi="ar-SA"/>
        </w:rPr>
        <w:t xml:space="preserve">esimerkiksi </w:t>
      </w:r>
      <w:r w:rsidRPr="009D33A4">
        <w:rPr>
          <w:rFonts w:asciiTheme="minorHAnsi" w:eastAsia="Times New Roman" w:hAnsiTheme="minorHAnsi" w:cstheme="minorHAnsi"/>
          <w:sz w:val="24"/>
          <w:szCs w:val="20"/>
          <w:lang w:bidi="ar-SA"/>
        </w:rPr>
        <w:t>ko. standardista, IUPACin taulukoista [</w:t>
      </w:r>
      <w:r w:rsidR="009B14A0" w:rsidRPr="009D33A4">
        <w:rPr>
          <w:rFonts w:asciiTheme="minorHAnsi" w:eastAsia="Times New Roman" w:hAnsiTheme="minorHAnsi" w:cstheme="minorHAnsi"/>
          <w:sz w:val="24"/>
          <w:szCs w:val="20"/>
          <w:lang w:bidi="ar-SA"/>
        </w:rPr>
        <w:t>4</w:t>
      </w:r>
      <w:r w:rsidRPr="009D33A4">
        <w:rPr>
          <w:rFonts w:asciiTheme="minorHAnsi" w:eastAsia="Times New Roman" w:hAnsiTheme="minorHAnsi" w:cstheme="minorHAnsi"/>
          <w:sz w:val="24"/>
          <w:szCs w:val="20"/>
          <w:lang w:bidi="ar-SA"/>
        </w:rPr>
        <w:t>] sekä Keskisen [</w:t>
      </w:r>
      <w:r w:rsidR="009B14A0" w:rsidRPr="009D33A4">
        <w:rPr>
          <w:rFonts w:asciiTheme="minorHAnsi" w:eastAsia="Times New Roman" w:hAnsiTheme="minorHAnsi" w:cstheme="minorHAnsi"/>
          <w:sz w:val="24"/>
          <w:szCs w:val="20"/>
          <w:lang w:bidi="ar-SA"/>
        </w:rPr>
        <w:t>5</w:t>
      </w:r>
      <w:r w:rsidRPr="009D33A4">
        <w:rPr>
          <w:rFonts w:asciiTheme="minorHAnsi" w:eastAsia="Times New Roman" w:hAnsiTheme="minorHAnsi" w:cstheme="minorHAnsi"/>
          <w:sz w:val="24"/>
          <w:szCs w:val="20"/>
          <w:lang w:bidi="ar-SA"/>
        </w:rPr>
        <w:t xml:space="preserve">] kirjasta. Yhtälöiden symbolit kursivoidaan, vektorisuureet lihavoidaan. Yhtälöt numeroidaan juoksevalla numerolla, joka sijoitetaan sivun oikeaan reunaan kaarisulkuihin. </w:t>
      </w:r>
    </w:p>
    <w:p w:rsidR="003E0AAC" w:rsidRPr="00A56FDE" w:rsidRDefault="003E0AAC" w:rsidP="00B43498">
      <w:pPr>
        <w:spacing w:after="240" w:line="360" w:lineRule="auto"/>
        <w:jc w:val="both"/>
        <w:rPr>
          <w:rFonts w:asciiTheme="minorHAnsi" w:eastAsia="Times New Roman" w:hAnsiTheme="minorHAnsi" w:cstheme="minorHAnsi"/>
          <w:color w:val="000080"/>
          <w:sz w:val="24"/>
          <w:szCs w:val="20"/>
          <w:lang w:bidi="ar-SA"/>
        </w:rPr>
      </w:pPr>
      <w:r w:rsidRPr="009D33A4">
        <w:rPr>
          <w:rFonts w:asciiTheme="minorHAnsi" w:eastAsia="Times New Roman" w:hAnsiTheme="minorHAnsi" w:cstheme="minorHAnsi"/>
          <w:sz w:val="24"/>
          <w:szCs w:val="20"/>
          <w:lang w:bidi="ar-SA"/>
        </w:rPr>
        <w:t xml:space="preserve">Yhtälöiden esittämiseen on </w:t>
      </w:r>
      <w:r w:rsidR="005D2A94" w:rsidRPr="009D33A4">
        <w:rPr>
          <w:rFonts w:asciiTheme="minorHAnsi" w:eastAsia="Times New Roman" w:hAnsiTheme="minorHAnsi" w:cstheme="minorHAnsi"/>
          <w:sz w:val="24"/>
          <w:szCs w:val="20"/>
          <w:lang w:bidi="ar-SA"/>
        </w:rPr>
        <w:t>kaksi</w:t>
      </w:r>
      <w:r w:rsidRPr="009D33A4">
        <w:rPr>
          <w:rFonts w:asciiTheme="minorHAnsi" w:eastAsia="Times New Roman" w:hAnsiTheme="minorHAnsi" w:cstheme="minorHAnsi"/>
          <w:sz w:val="24"/>
          <w:szCs w:val="20"/>
          <w:lang w:bidi="ar-SA"/>
        </w:rPr>
        <w:t xml:space="preserve"> tapaa: </w:t>
      </w:r>
      <w:r w:rsidR="002F5FAA" w:rsidRPr="009D33A4">
        <w:rPr>
          <w:rFonts w:asciiTheme="minorHAnsi" w:eastAsia="Times New Roman" w:hAnsiTheme="minorHAnsi" w:cstheme="minorHAnsi"/>
          <w:sz w:val="24"/>
          <w:szCs w:val="20"/>
          <w:lang w:bidi="ar-SA"/>
        </w:rPr>
        <w:t>a</w:t>
      </w:r>
      <w:r w:rsidRPr="009D33A4">
        <w:rPr>
          <w:rFonts w:asciiTheme="minorHAnsi" w:eastAsia="Times New Roman" w:hAnsiTheme="minorHAnsi" w:cstheme="minorHAnsi"/>
          <w:sz w:val="24"/>
          <w:szCs w:val="20"/>
          <w:lang w:bidi="ar-SA"/>
        </w:rPr>
        <w:t>) Suureyhtälö + laadutettu symboliluettelo välittömästi yhtälön läheisyydessä</w:t>
      </w:r>
      <w:r w:rsidR="002F5FAA" w:rsidRPr="009D33A4">
        <w:rPr>
          <w:rFonts w:asciiTheme="minorHAnsi" w:eastAsia="Times New Roman" w:hAnsiTheme="minorHAnsi" w:cstheme="minorHAnsi"/>
          <w:sz w:val="24"/>
          <w:szCs w:val="20"/>
          <w:lang w:bidi="ar-SA"/>
        </w:rPr>
        <w:t xml:space="preserve"> tai</w:t>
      </w:r>
      <w:r w:rsidRPr="009D33A4">
        <w:rPr>
          <w:rFonts w:asciiTheme="minorHAnsi" w:eastAsia="Times New Roman" w:hAnsiTheme="minorHAnsi" w:cstheme="minorHAnsi"/>
          <w:sz w:val="24"/>
          <w:szCs w:val="20"/>
          <w:lang w:bidi="ar-SA"/>
        </w:rPr>
        <w:t xml:space="preserve"> </w:t>
      </w:r>
      <w:r w:rsidR="002F5FAA" w:rsidRPr="009D33A4">
        <w:rPr>
          <w:rFonts w:asciiTheme="minorHAnsi" w:eastAsia="Times New Roman" w:hAnsiTheme="minorHAnsi" w:cstheme="minorHAnsi"/>
          <w:sz w:val="24"/>
          <w:szCs w:val="20"/>
          <w:lang w:bidi="ar-SA"/>
        </w:rPr>
        <w:t>b</w:t>
      </w:r>
      <w:r w:rsidRPr="009D33A4">
        <w:rPr>
          <w:rFonts w:asciiTheme="minorHAnsi" w:eastAsia="Times New Roman" w:hAnsiTheme="minorHAnsi" w:cstheme="minorHAnsi"/>
          <w:sz w:val="24"/>
          <w:szCs w:val="20"/>
          <w:lang w:bidi="ar-SA"/>
        </w:rPr>
        <w:t>) Laadutettu suureyhtälö. Mikäli työssä on useita yhtälöitä, on suositeltavaa luetteloida erikseen niissä käytetyt symbolit. Tällöin vähenee vaara, että käytetään samaa symbolia esityksen eri osissa eri merkityksessä, mikä on omiaan aiheuttamaan sekaannuksia</w:t>
      </w:r>
      <w:r w:rsidR="000A04A4" w:rsidRPr="009D33A4">
        <w:rPr>
          <w:rFonts w:asciiTheme="minorHAnsi" w:eastAsia="Times New Roman" w:hAnsiTheme="minorHAnsi" w:cstheme="minorHAnsi"/>
          <w:color w:val="000080"/>
          <w:sz w:val="24"/>
          <w:szCs w:val="20"/>
          <w:lang w:bidi="ar-SA"/>
        </w:rPr>
        <w:t>.</w:t>
      </w:r>
    </w:p>
    <w:p w:rsidR="003E0AAC" w:rsidRPr="009D33A4" w:rsidRDefault="003E0AAC" w:rsidP="00B43498">
      <w:p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Yhtälöt tulee selittää tekstissä ennen niiden esittämistä. Niiden numero</w:t>
      </w:r>
      <w:r w:rsidR="000A04A4" w:rsidRPr="009D33A4">
        <w:rPr>
          <w:rFonts w:asciiTheme="minorHAnsi" w:eastAsia="Times New Roman" w:hAnsiTheme="minorHAnsi" w:cstheme="minorHAnsi"/>
          <w:sz w:val="24"/>
          <w:szCs w:val="20"/>
          <w:lang w:bidi="ar-SA"/>
        </w:rPr>
        <w:t>inti</w:t>
      </w:r>
      <w:r w:rsidRPr="009D33A4">
        <w:rPr>
          <w:rFonts w:asciiTheme="minorHAnsi" w:eastAsia="Times New Roman" w:hAnsiTheme="minorHAnsi" w:cstheme="minorHAnsi"/>
          <w:sz w:val="24"/>
          <w:szCs w:val="20"/>
          <w:lang w:bidi="ar-SA"/>
        </w:rPr>
        <w:t xml:space="preserve"> esitetään tekstissä kaarisuluin erotettuna. Tarvittaessa yhtälöille merkitään tekstiin m</w:t>
      </w:r>
      <w:r w:rsidR="00AA0838" w:rsidRPr="009D33A4">
        <w:rPr>
          <w:rFonts w:asciiTheme="minorHAnsi" w:eastAsia="Times New Roman" w:hAnsiTheme="minorHAnsi" w:cstheme="minorHAnsi"/>
          <w:sz w:val="24"/>
          <w:szCs w:val="20"/>
          <w:lang w:bidi="ar-SA"/>
        </w:rPr>
        <w:t>yös kirjallisuusviite kohdan 3.6</w:t>
      </w:r>
      <w:r w:rsidRPr="009D33A4">
        <w:rPr>
          <w:rFonts w:asciiTheme="minorHAnsi" w:eastAsia="Times New Roman" w:hAnsiTheme="minorHAnsi" w:cstheme="minorHAnsi"/>
          <w:sz w:val="24"/>
          <w:szCs w:val="20"/>
          <w:lang w:bidi="ar-SA"/>
        </w:rPr>
        <w:t xml:space="preserve"> mukaisesti. Itse johdetuille yhtälöille ei luonnol</w:t>
      </w:r>
      <w:r w:rsidR="007D056F">
        <w:rPr>
          <w:rFonts w:asciiTheme="minorHAnsi" w:eastAsia="Times New Roman" w:hAnsiTheme="minorHAnsi" w:cstheme="minorHAnsi"/>
          <w:sz w:val="24"/>
          <w:szCs w:val="20"/>
          <w:lang w:bidi="ar-SA"/>
        </w:rPr>
        <w:t>-</w:t>
      </w:r>
      <w:r w:rsidRPr="009D33A4">
        <w:rPr>
          <w:rFonts w:asciiTheme="minorHAnsi" w:eastAsia="Times New Roman" w:hAnsiTheme="minorHAnsi" w:cstheme="minorHAnsi"/>
          <w:sz w:val="24"/>
          <w:szCs w:val="20"/>
          <w:lang w:bidi="ar-SA"/>
        </w:rPr>
        <w:t xml:space="preserve">lisesti tule viitettä. Seuraavassa annetaan esimerkki yhtälöiden esitystavoista. Tasealueen lämpötase voidaan esittää suureyhtälöllä (1) tai laadutetulla suureyhtälöllä (2). Yhtälön (1) tapa on suositeltavampi. </w:t>
      </w:r>
    </w:p>
    <w:p w:rsidR="003E0AAC" w:rsidRPr="009D33A4" w:rsidRDefault="003E0AAC" w:rsidP="00B43498">
      <w:pPr>
        <w:spacing w:after="0" w:line="360" w:lineRule="auto"/>
        <w:jc w:val="both"/>
        <w:rPr>
          <w:rFonts w:asciiTheme="minorHAnsi" w:eastAsia="Times New Roman" w:hAnsiTheme="minorHAnsi" w:cstheme="minorHAnsi"/>
          <w:sz w:val="24"/>
          <w:szCs w:val="20"/>
          <w:lang w:bidi="ar-SA"/>
        </w:rPr>
      </w:pPr>
    </w:p>
    <w:p w:rsidR="003E0AAC" w:rsidRPr="009D33A4" w:rsidRDefault="003E0AAC" w:rsidP="00B43498">
      <w:p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i/>
          <w:sz w:val="24"/>
          <w:szCs w:val="20"/>
          <w:lang w:bidi="ar-SA"/>
        </w:rPr>
        <w:t>Q = c</w:t>
      </w:r>
      <w:r w:rsidRPr="009D33A4">
        <w:rPr>
          <w:rFonts w:asciiTheme="minorHAnsi" w:eastAsia="Times New Roman" w:hAnsiTheme="minorHAnsi" w:cstheme="minorHAnsi"/>
          <w:i/>
          <w:position w:val="-4"/>
          <w:sz w:val="20"/>
          <w:szCs w:val="20"/>
          <w:lang w:bidi="ar-SA"/>
        </w:rPr>
        <w:t>p</w:t>
      </w:r>
      <w:r w:rsidRPr="009D33A4">
        <w:rPr>
          <w:rFonts w:asciiTheme="minorHAnsi" w:eastAsia="Times New Roman" w:hAnsiTheme="minorHAnsi" w:cstheme="minorHAnsi"/>
          <w:i/>
          <w:sz w:val="24"/>
          <w:szCs w:val="20"/>
          <w:lang w:bidi="ar-SA"/>
        </w:rPr>
        <w:t>m(T</w:t>
      </w:r>
      <w:r w:rsidRPr="009D33A4">
        <w:rPr>
          <w:rFonts w:asciiTheme="minorHAnsi" w:eastAsia="Times New Roman" w:hAnsiTheme="minorHAnsi" w:cstheme="minorHAnsi"/>
          <w:position w:val="-4"/>
          <w:sz w:val="24"/>
          <w:szCs w:val="24"/>
          <w:vertAlign w:val="subscript"/>
          <w:lang w:bidi="ar-SA"/>
        </w:rPr>
        <w:t>2</w:t>
      </w:r>
      <w:r w:rsidRPr="009D33A4">
        <w:rPr>
          <w:rFonts w:asciiTheme="minorHAnsi" w:eastAsia="Times New Roman" w:hAnsiTheme="minorHAnsi" w:cstheme="minorHAnsi"/>
          <w:i/>
          <w:sz w:val="24"/>
          <w:szCs w:val="20"/>
          <w:lang w:bidi="ar-SA"/>
        </w:rPr>
        <w:t xml:space="preserve"> - T</w:t>
      </w:r>
      <w:r w:rsidRPr="009D33A4">
        <w:rPr>
          <w:rFonts w:asciiTheme="minorHAnsi" w:eastAsia="Times New Roman" w:hAnsiTheme="minorHAnsi" w:cstheme="minorHAnsi"/>
          <w:position w:val="-4"/>
          <w:sz w:val="24"/>
          <w:szCs w:val="24"/>
          <w:vertAlign w:val="subscript"/>
          <w:lang w:bidi="ar-SA"/>
        </w:rPr>
        <w:t>1</w:t>
      </w:r>
      <w:r w:rsidRPr="009D33A4">
        <w:rPr>
          <w:rFonts w:asciiTheme="minorHAnsi" w:eastAsia="Times New Roman" w:hAnsiTheme="minorHAnsi" w:cstheme="minorHAnsi"/>
          <w:i/>
          <w:sz w:val="24"/>
          <w:szCs w:val="20"/>
          <w:lang w:bidi="ar-SA"/>
        </w:rPr>
        <w:t>)</w:t>
      </w:r>
      <w:r w:rsidR="00C75628" w:rsidRPr="009D33A4">
        <w:rPr>
          <w:rFonts w:asciiTheme="minorHAnsi" w:eastAsia="Times New Roman" w:hAnsiTheme="minorHAnsi" w:cstheme="minorHAnsi"/>
          <w:sz w:val="24"/>
          <w:szCs w:val="20"/>
          <w:lang w:bidi="ar-SA"/>
        </w:rPr>
        <w:t xml:space="preserve"> </w:t>
      </w:r>
      <w:r w:rsidR="00C75628" w:rsidRPr="009D33A4">
        <w:rPr>
          <w:rFonts w:asciiTheme="minorHAnsi" w:eastAsia="Times New Roman" w:hAnsiTheme="minorHAnsi" w:cstheme="minorHAnsi"/>
          <w:sz w:val="24"/>
          <w:szCs w:val="20"/>
          <w:lang w:bidi="ar-SA"/>
        </w:rPr>
        <w:tab/>
      </w:r>
      <w:r w:rsidR="00C75628" w:rsidRPr="009D33A4">
        <w:rPr>
          <w:rFonts w:asciiTheme="minorHAnsi" w:eastAsia="Times New Roman" w:hAnsiTheme="minorHAnsi" w:cstheme="minorHAnsi"/>
          <w:sz w:val="24"/>
          <w:szCs w:val="20"/>
          <w:lang w:bidi="ar-SA"/>
        </w:rPr>
        <w:tab/>
      </w:r>
      <w:r w:rsidR="00C75628" w:rsidRPr="009D33A4">
        <w:rPr>
          <w:rFonts w:asciiTheme="minorHAnsi" w:eastAsia="Times New Roman" w:hAnsiTheme="minorHAnsi" w:cstheme="minorHAnsi"/>
          <w:sz w:val="24"/>
          <w:szCs w:val="20"/>
          <w:lang w:bidi="ar-SA"/>
        </w:rPr>
        <w:tab/>
      </w:r>
      <w:r w:rsidR="00C75628" w:rsidRPr="009D33A4">
        <w:rPr>
          <w:rFonts w:asciiTheme="minorHAnsi" w:eastAsia="Times New Roman" w:hAnsiTheme="minorHAnsi" w:cstheme="minorHAnsi"/>
          <w:sz w:val="24"/>
          <w:szCs w:val="20"/>
          <w:lang w:bidi="ar-SA"/>
        </w:rPr>
        <w:tab/>
      </w:r>
      <w:r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315158">
        <w:rPr>
          <w:rFonts w:asciiTheme="minorHAnsi" w:eastAsia="Times New Roman" w:hAnsiTheme="minorHAnsi" w:cstheme="minorHAnsi"/>
          <w:sz w:val="24"/>
          <w:szCs w:val="20"/>
          <w:lang w:bidi="ar-SA"/>
        </w:rPr>
        <w:tab/>
      </w:r>
      <w:r w:rsidRPr="009D33A4">
        <w:rPr>
          <w:rFonts w:asciiTheme="minorHAnsi" w:eastAsia="Times New Roman" w:hAnsiTheme="minorHAnsi" w:cstheme="minorHAnsi"/>
          <w:sz w:val="24"/>
          <w:szCs w:val="20"/>
          <w:lang w:bidi="ar-SA"/>
        </w:rPr>
        <w:t>(1)</w:t>
      </w:r>
    </w:p>
    <w:p w:rsidR="003E0AAC" w:rsidRPr="009D33A4" w:rsidRDefault="003E0AAC" w:rsidP="00B43498">
      <w:pPr>
        <w:spacing w:after="0" w:line="360" w:lineRule="auto"/>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ab/>
      </w:r>
    </w:p>
    <w:p w:rsidR="003E0AAC" w:rsidRPr="009D33A4" w:rsidRDefault="00294E6F" w:rsidP="00B43498">
      <w:pPr>
        <w:spacing w:after="0" w:line="360" w:lineRule="auto"/>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jossa</w:t>
      </w:r>
      <w:r w:rsidRPr="009D33A4">
        <w:rPr>
          <w:rFonts w:asciiTheme="minorHAnsi" w:eastAsia="Times New Roman" w:hAnsiTheme="minorHAnsi" w:cstheme="minorHAnsi"/>
          <w:sz w:val="24"/>
          <w:szCs w:val="20"/>
          <w:lang w:bidi="ar-SA"/>
        </w:rPr>
        <w:tab/>
      </w:r>
      <w:r w:rsidR="003E0AAC" w:rsidRPr="009D33A4">
        <w:rPr>
          <w:rFonts w:asciiTheme="minorHAnsi" w:eastAsia="Times New Roman" w:hAnsiTheme="minorHAnsi" w:cstheme="minorHAnsi"/>
          <w:i/>
          <w:sz w:val="24"/>
          <w:szCs w:val="20"/>
          <w:lang w:bidi="ar-SA"/>
        </w:rPr>
        <w:t>Q</w:t>
      </w:r>
      <w:r w:rsidRPr="009D33A4">
        <w:rPr>
          <w:rFonts w:asciiTheme="minorHAnsi" w:eastAsia="Times New Roman" w:hAnsiTheme="minorHAnsi" w:cstheme="minorHAnsi"/>
          <w:i/>
          <w:sz w:val="24"/>
          <w:szCs w:val="20"/>
          <w:lang w:bidi="ar-SA"/>
        </w:rPr>
        <w:tab/>
      </w:r>
      <w:r w:rsidRPr="009D33A4">
        <w:rPr>
          <w:rFonts w:asciiTheme="minorHAnsi" w:eastAsia="Times New Roman" w:hAnsiTheme="minorHAnsi" w:cstheme="minorHAnsi"/>
          <w:i/>
          <w:sz w:val="24"/>
          <w:szCs w:val="20"/>
          <w:lang w:bidi="ar-SA"/>
        </w:rPr>
        <w:tab/>
      </w:r>
      <w:r w:rsidR="000A04A4" w:rsidRPr="009D33A4">
        <w:rPr>
          <w:rFonts w:asciiTheme="minorHAnsi" w:eastAsia="Times New Roman" w:hAnsiTheme="minorHAnsi" w:cstheme="minorHAnsi"/>
          <w:sz w:val="24"/>
          <w:szCs w:val="20"/>
          <w:lang w:bidi="ar-SA"/>
        </w:rPr>
        <w:t>siirtynyt lämpöenergia (</w:t>
      </w:r>
      <w:r w:rsidR="003E0AAC" w:rsidRPr="009D33A4">
        <w:rPr>
          <w:rFonts w:asciiTheme="minorHAnsi" w:eastAsia="Times New Roman" w:hAnsiTheme="minorHAnsi" w:cstheme="minorHAnsi"/>
          <w:sz w:val="24"/>
          <w:szCs w:val="20"/>
          <w:lang w:bidi="ar-SA"/>
        </w:rPr>
        <w:t>J)</w:t>
      </w:r>
    </w:p>
    <w:p w:rsidR="003E0AAC" w:rsidRPr="009D33A4" w:rsidRDefault="003E0AAC" w:rsidP="00B43498">
      <w:pPr>
        <w:spacing w:after="0" w:line="360" w:lineRule="auto"/>
        <w:ind w:left="284" w:firstLine="284"/>
        <w:rPr>
          <w:rFonts w:asciiTheme="minorHAnsi" w:eastAsia="Times New Roman" w:hAnsiTheme="minorHAnsi" w:cstheme="minorHAnsi"/>
          <w:sz w:val="24"/>
          <w:szCs w:val="20"/>
          <w:lang w:bidi="ar-SA"/>
        </w:rPr>
      </w:pPr>
      <w:r w:rsidRPr="009D33A4">
        <w:rPr>
          <w:rFonts w:asciiTheme="minorHAnsi" w:eastAsia="Times New Roman" w:hAnsiTheme="minorHAnsi" w:cstheme="minorHAnsi"/>
          <w:i/>
          <w:sz w:val="24"/>
          <w:szCs w:val="20"/>
          <w:lang w:bidi="ar-SA"/>
        </w:rPr>
        <w:t>c</w:t>
      </w:r>
      <w:r w:rsidRPr="009D33A4">
        <w:rPr>
          <w:rFonts w:asciiTheme="minorHAnsi" w:eastAsia="Times New Roman" w:hAnsiTheme="minorHAnsi" w:cstheme="minorHAnsi"/>
          <w:i/>
          <w:position w:val="-4"/>
          <w:sz w:val="20"/>
          <w:szCs w:val="20"/>
          <w:lang w:bidi="ar-SA"/>
        </w:rPr>
        <w:t>p</w:t>
      </w:r>
      <w:r w:rsidR="00294E6F" w:rsidRPr="009D33A4">
        <w:rPr>
          <w:rFonts w:asciiTheme="minorHAnsi" w:eastAsia="Times New Roman" w:hAnsiTheme="minorHAnsi" w:cstheme="minorHAnsi"/>
          <w:i/>
          <w:position w:val="-4"/>
          <w:sz w:val="20"/>
          <w:szCs w:val="20"/>
          <w:lang w:bidi="ar-SA"/>
        </w:rPr>
        <w:tab/>
      </w:r>
      <w:r w:rsidR="00294E6F" w:rsidRPr="009D33A4">
        <w:rPr>
          <w:rFonts w:asciiTheme="minorHAnsi" w:eastAsia="Times New Roman" w:hAnsiTheme="minorHAnsi" w:cstheme="minorHAnsi"/>
          <w:i/>
          <w:position w:val="-4"/>
          <w:sz w:val="20"/>
          <w:szCs w:val="20"/>
          <w:lang w:bidi="ar-SA"/>
        </w:rPr>
        <w:tab/>
      </w:r>
      <w:r w:rsidRPr="009D33A4">
        <w:rPr>
          <w:rFonts w:asciiTheme="minorHAnsi" w:eastAsia="Times New Roman" w:hAnsiTheme="minorHAnsi" w:cstheme="minorHAnsi"/>
          <w:sz w:val="24"/>
          <w:szCs w:val="20"/>
          <w:lang w:bidi="ar-SA"/>
        </w:rPr>
        <w:t>veden omina</w:t>
      </w:r>
      <w:r w:rsidR="000A04A4" w:rsidRPr="009D33A4">
        <w:rPr>
          <w:rFonts w:asciiTheme="minorHAnsi" w:eastAsia="Times New Roman" w:hAnsiTheme="minorHAnsi" w:cstheme="minorHAnsi"/>
          <w:sz w:val="24"/>
          <w:szCs w:val="20"/>
          <w:lang w:bidi="ar-SA"/>
        </w:rPr>
        <w:t>islämpökapasiteetti (J/k</w:t>
      </w:r>
      <w:r w:rsidRPr="009D33A4">
        <w:rPr>
          <w:rFonts w:asciiTheme="minorHAnsi" w:eastAsia="Times New Roman" w:hAnsiTheme="minorHAnsi" w:cstheme="minorHAnsi"/>
          <w:sz w:val="24"/>
          <w:szCs w:val="20"/>
          <w:lang w:bidi="ar-SA"/>
        </w:rPr>
        <w:t>g</w:t>
      </w:r>
      <w:r w:rsidR="000F3795" w:rsidRPr="009D33A4">
        <w:rPr>
          <w:rFonts w:asciiTheme="minorHAnsi" w:eastAsia="Times New Roman" w:hAnsiTheme="minorHAnsi" w:cstheme="minorHAnsi"/>
          <w:sz w:val="24"/>
          <w:szCs w:val="20"/>
          <w:lang w:bidi="ar-SA"/>
        </w:rPr>
        <w:t xml:space="preserve"> </w:t>
      </w:r>
      <w:r w:rsidRPr="009D33A4">
        <w:rPr>
          <w:rFonts w:asciiTheme="minorHAnsi" w:eastAsia="Times New Roman" w:hAnsiTheme="minorHAnsi" w:cstheme="minorHAnsi"/>
          <w:sz w:val="24"/>
          <w:szCs w:val="20"/>
          <w:lang w:bidi="ar-SA"/>
        </w:rPr>
        <w:t>K)</w:t>
      </w:r>
    </w:p>
    <w:p w:rsidR="003E0AAC" w:rsidRPr="009D33A4" w:rsidRDefault="003E0AAC" w:rsidP="00B43498">
      <w:pPr>
        <w:spacing w:after="0" w:line="360" w:lineRule="auto"/>
        <w:ind w:left="284" w:firstLine="284"/>
        <w:rPr>
          <w:rFonts w:asciiTheme="minorHAnsi" w:eastAsia="Times New Roman" w:hAnsiTheme="minorHAnsi" w:cstheme="minorHAnsi"/>
          <w:sz w:val="24"/>
          <w:szCs w:val="20"/>
          <w:lang w:bidi="ar-SA"/>
        </w:rPr>
      </w:pPr>
      <w:r w:rsidRPr="009D33A4">
        <w:rPr>
          <w:rFonts w:asciiTheme="minorHAnsi" w:eastAsia="Times New Roman" w:hAnsiTheme="minorHAnsi" w:cstheme="minorHAnsi"/>
          <w:i/>
          <w:sz w:val="24"/>
          <w:szCs w:val="20"/>
          <w:lang w:bidi="ar-SA"/>
        </w:rPr>
        <w:lastRenderedPageBreak/>
        <w:t>m</w:t>
      </w:r>
      <w:r w:rsidR="00294E6F" w:rsidRPr="009D33A4">
        <w:rPr>
          <w:rFonts w:asciiTheme="minorHAnsi" w:eastAsia="Times New Roman" w:hAnsiTheme="minorHAnsi" w:cstheme="minorHAnsi"/>
          <w:i/>
          <w:sz w:val="24"/>
          <w:szCs w:val="20"/>
          <w:lang w:bidi="ar-SA"/>
        </w:rPr>
        <w:tab/>
      </w:r>
      <w:r w:rsidR="00294E6F" w:rsidRPr="009D33A4">
        <w:rPr>
          <w:rFonts w:asciiTheme="minorHAnsi" w:eastAsia="Times New Roman" w:hAnsiTheme="minorHAnsi" w:cstheme="minorHAnsi"/>
          <w:i/>
          <w:sz w:val="24"/>
          <w:szCs w:val="20"/>
          <w:lang w:bidi="ar-SA"/>
        </w:rPr>
        <w:tab/>
      </w:r>
      <w:r w:rsidRPr="009D33A4">
        <w:rPr>
          <w:rFonts w:asciiTheme="minorHAnsi" w:eastAsia="Times New Roman" w:hAnsiTheme="minorHAnsi" w:cstheme="minorHAnsi"/>
          <w:sz w:val="24"/>
          <w:szCs w:val="20"/>
          <w:lang w:bidi="ar-SA"/>
        </w:rPr>
        <w:t>veden massa (kg)</w:t>
      </w:r>
    </w:p>
    <w:p w:rsidR="003E0AAC" w:rsidRPr="009D33A4" w:rsidRDefault="00294E6F" w:rsidP="00B43498">
      <w:pPr>
        <w:spacing w:after="0" w:line="360" w:lineRule="auto"/>
        <w:ind w:left="284" w:firstLine="284"/>
        <w:rPr>
          <w:rFonts w:asciiTheme="minorHAnsi" w:eastAsia="Times New Roman" w:hAnsiTheme="minorHAnsi" w:cstheme="minorHAnsi"/>
          <w:sz w:val="24"/>
          <w:szCs w:val="20"/>
          <w:lang w:bidi="ar-SA"/>
        </w:rPr>
      </w:pPr>
      <w:r w:rsidRPr="009D33A4">
        <w:rPr>
          <w:rFonts w:asciiTheme="minorHAnsi" w:eastAsia="Times New Roman" w:hAnsiTheme="minorHAnsi" w:cstheme="minorHAnsi"/>
          <w:i/>
          <w:sz w:val="24"/>
          <w:szCs w:val="20"/>
          <w:lang w:bidi="ar-SA"/>
        </w:rPr>
        <w:t>T</w:t>
      </w:r>
      <w:r w:rsidRPr="009D33A4">
        <w:rPr>
          <w:rFonts w:asciiTheme="minorHAnsi" w:eastAsia="Times New Roman" w:hAnsiTheme="minorHAnsi" w:cstheme="minorHAnsi"/>
          <w:sz w:val="24"/>
          <w:szCs w:val="20"/>
          <w:vertAlign w:val="subscript"/>
          <w:lang w:bidi="ar-SA"/>
        </w:rPr>
        <w:t>1</w:t>
      </w:r>
      <w:r w:rsidR="003E0AAC" w:rsidRPr="009D33A4">
        <w:rPr>
          <w:rFonts w:asciiTheme="minorHAnsi" w:eastAsia="Times New Roman" w:hAnsiTheme="minorHAnsi" w:cstheme="minorHAnsi"/>
          <w:i/>
          <w:position w:val="-4"/>
          <w:sz w:val="20"/>
          <w:szCs w:val="20"/>
          <w:lang w:bidi="ar-SA"/>
        </w:rPr>
        <w:t xml:space="preserve"> </w:t>
      </w:r>
      <w:r w:rsidRPr="009D33A4">
        <w:rPr>
          <w:rFonts w:asciiTheme="minorHAnsi" w:eastAsia="Times New Roman" w:hAnsiTheme="minorHAnsi" w:cstheme="minorHAnsi"/>
          <w:i/>
          <w:position w:val="-4"/>
          <w:sz w:val="20"/>
          <w:szCs w:val="20"/>
          <w:lang w:bidi="ar-SA"/>
        </w:rPr>
        <w:t xml:space="preserve"> </w:t>
      </w:r>
      <w:r w:rsidRPr="009D33A4">
        <w:rPr>
          <w:rFonts w:asciiTheme="minorHAnsi" w:eastAsia="Times New Roman" w:hAnsiTheme="minorHAnsi" w:cstheme="minorHAnsi"/>
          <w:i/>
          <w:position w:val="-4"/>
          <w:sz w:val="20"/>
          <w:szCs w:val="20"/>
          <w:lang w:bidi="ar-SA"/>
        </w:rPr>
        <w:tab/>
      </w:r>
      <w:r w:rsidR="003E0AAC" w:rsidRPr="009D33A4">
        <w:rPr>
          <w:rFonts w:asciiTheme="minorHAnsi" w:eastAsia="Times New Roman" w:hAnsiTheme="minorHAnsi" w:cstheme="minorHAnsi"/>
          <w:sz w:val="24"/>
          <w:szCs w:val="20"/>
          <w:lang w:bidi="ar-SA"/>
        </w:rPr>
        <w:t>veden lämpötila alussa (K)</w:t>
      </w:r>
    </w:p>
    <w:p w:rsidR="003E0AAC" w:rsidRPr="009D33A4" w:rsidRDefault="003E0AAC" w:rsidP="00B43498">
      <w:pPr>
        <w:spacing w:after="0" w:line="360" w:lineRule="auto"/>
        <w:ind w:left="284" w:firstLine="284"/>
        <w:rPr>
          <w:rFonts w:asciiTheme="minorHAnsi" w:eastAsia="Times New Roman" w:hAnsiTheme="minorHAnsi" w:cstheme="minorHAnsi"/>
          <w:sz w:val="24"/>
          <w:szCs w:val="20"/>
          <w:lang w:bidi="ar-SA"/>
        </w:rPr>
      </w:pPr>
      <w:r w:rsidRPr="009D33A4">
        <w:rPr>
          <w:rFonts w:asciiTheme="minorHAnsi" w:eastAsia="Times New Roman" w:hAnsiTheme="minorHAnsi" w:cstheme="minorHAnsi"/>
          <w:i/>
          <w:sz w:val="24"/>
          <w:szCs w:val="20"/>
          <w:lang w:bidi="ar-SA"/>
        </w:rPr>
        <w:t>T</w:t>
      </w:r>
      <w:r w:rsidR="000F3795" w:rsidRPr="009D33A4">
        <w:rPr>
          <w:rFonts w:asciiTheme="minorHAnsi" w:eastAsia="Times New Roman" w:hAnsiTheme="minorHAnsi" w:cstheme="minorHAnsi"/>
          <w:sz w:val="24"/>
          <w:szCs w:val="20"/>
          <w:vertAlign w:val="subscript"/>
          <w:lang w:bidi="ar-SA"/>
        </w:rPr>
        <w:t>2</w:t>
      </w:r>
      <w:r w:rsidR="00294E6F" w:rsidRPr="009D33A4">
        <w:rPr>
          <w:rFonts w:asciiTheme="minorHAnsi" w:eastAsia="Times New Roman" w:hAnsiTheme="minorHAnsi" w:cstheme="minorHAnsi"/>
          <w:i/>
          <w:position w:val="-4"/>
          <w:sz w:val="20"/>
          <w:szCs w:val="20"/>
          <w:lang w:bidi="ar-SA"/>
        </w:rPr>
        <w:t xml:space="preserve">  </w:t>
      </w:r>
      <w:r w:rsidR="00294E6F" w:rsidRPr="009D33A4">
        <w:rPr>
          <w:rFonts w:asciiTheme="minorHAnsi" w:eastAsia="Times New Roman" w:hAnsiTheme="minorHAnsi" w:cstheme="minorHAnsi"/>
          <w:i/>
          <w:position w:val="-4"/>
          <w:sz w:val="20"/>
          <w:szCs w:val="20"/>
          <w:lang w:bidi="ar-SA"/>
        </w:rPr>
        <w:tab/>
      </w:r>
      <w:r w:rsidRPr="009D33A4">
        <w:rPr>
          <w:rFonts w:asciiTheme="minorHAnsi" w:eastAsia="Times New Roman" w:hAnsiTheme="minorHAnsi" w:cstheme="minorHAnsi"/>
          <w:sz w:val="24"/>
          <w:szCs w:val="20"/>
          <w:lang w:bidi="ar-SA"/>
        </w:rPr>
        <w:t>veden lämpötila lopussa (K)</w:t>
      </w:r>
    </w:p>
    <w:p w:rsidR="00D26221" w:rsidRPr="009D33A4" w:rsidRDefault="00D26221" w:rsidP="00B43498">
      <w:pPr>
        <w:spacing w:after="0" w:line="360" w:lineRule="auto"/>
        <w:ind w:firstLine="1304"/>
        <w:rPr>
          <w:rFonts w:asciiTheme="minorHAnsi" w:eastAsia="Times New Roman" w:hAnsiTheme="minorHAnsi" w:cstheme="minorHAnsi"/>
          <w:sz w:val="24"/>
          <w:szCs w:val="20"/>
          <w:lang w:bidi="ar-SA"/>
        </w:rPr>
      </w:pPr>
    </w:p>
    <w:p w:rsidR="003E0AAC" w:rsidRPr="009D33A4" w:rsidRDefault="00315158" w:rsidP="00B43498">
      <w:p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position w:val="-28"/>
          <w:sz w:val="24"/>
          <w:szCs w:val="20"/>
          <w:lang w:bidi="ar-SA"/>
        </w:rPr>
        <w:object w:dxaOrig="2500" w:dyaOrig="680">
          <v:shape id="_x0000_i1028" type="#_x0000_t75" style="width:125pt;height:33.95pt" o:ole="">
            <v:imagedata r:id="rId31" o:title=""/>
          </v:shape>
          <o:OLEObject Type="Embed" ProgID="Equation.3" ShapeID="_x0000_i1028" DrawAspect="Content" ObjectID="_1577784560" r:id="rId32"/>
        </w:object>
      </w:r>
      <w:r w:rsidR="00C75628" w:rsidRPr="009D33A4">
        <w:rPr>
          <w:rFonts w:asciiTheme="minorHAnsi" w:eastAsia="Times New Roman" w:hAnsiTheme="minorHAnsi" w:cstheme="minorHAnsi"/>
          <w:sz w:val="24"/>
          <w:szCs w:val="20"/>
          <w:lang w:bidi="ar-SA"/>
        </w:rPr>
        <w:tab/>
      </w:r>
      <w:r w:rsidR="00C75628" w:rsidRPr="009D33A4">
        <w:rPr>
          <w:rFonts w:asciiTheme="minorHAnsi" w:eastAsia="Times New Roman" w:hAnsiTheme="minorHAnsi" w:cstheme="minorHAnsi"/>
          <w:sz w:val="24"/>
          <w:szCs w:val="20"/>
          <w:lang w:bidi="ar-SA"/>
        </w:rPr>
        <w:tab/>
      </w:r>
      <w:r w:rsidR="00C75628" w:rsidRPr="009D33A4">
        <w:rPr>
          <w:rFonts w:asciiTheme="minorHAnsi" w:eastAsia="Times New Roman" w:hAnsiTheme="minorHAnsi" w:cstheme="minorHAnsi"/>
          <w:sz w:val="24"/>
          <w:szCs w:val="20"/>
          <w:lang w:bidi="ar-SA"/>
        </w:rPr>
        <w:tab/>
      </w:r>
      <w:r w:rsidR="00C75628"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sidR="003E0AAC" w:rsidRPr="009D33A4">
        <w:rPr>
          <w:rFonts w:asciiTheme="minorHAnsi" w:eastAsia="Times New Roman" w:hAnsiTheme="minorHAnsi" w:cstheme="minorHAnsi"/>
          <w:sz w:val="24"/>
          <w:szCs w:val="20"/>
          <w:lang w:bidi="ar-SA"/>
        </w:rPr>
        <w:t>(2)</w:t>
      </w:r>
    </w:p>
    <w:p w:rsidR="003E0AAC" w:rsidRPr="009D33A4" w:rsidRDefault="003E0AAC" w:rsidP="00B43498">
      <w:pPr>
        <w:spacing w:after="0" w:line="360" w:lineRule="auto"/>
        <w:rPr>
          <w:rFonts w:asciiTheme="minorHAnsi" w:eastAsia="Times New Roman" w:hAnsiTheme="minorHAnsi" w:cstheme="minorHAnsi"/>
          <w:sz w:val="24"/>
          <w:szCs w:val="20"/>
          <w:lang w:bidi="ar-SA"/>
        </w:rPr>
      </w:pPr>
    </w:p>
    <w:p w:rsidR="003E0AAC" w:rsidRPr="009D33A4" w:rsidRDefault="003E0AAC" w:rsidP="00B43498">
      <w:pPr>
        <w:spacing w:after="0" w:line="360" w:lineRule="auto"/>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Laadutettua suureyhtälöä pitää kuitenkin käyttää aina, kun yhtälö ei ole laaduiltaan homogeeninen eli laadut ei</w:t>
      </w:r>
      <w:r w:rsidR="00582531" w:rsidRPr="009D33A4">
        <w:rPr>
          <w:rFonts w:asciiTheme="minorHAnsi" w:eastAsia="Times New Roman" w:hAnsiTheme="minorHAnsi" w:cstheme="minorHAnsi"/>
          <w:sz w:val="24"/>
          <w:szCs w:val="20"/>
          <w:lang w:bidi="ar-SA"/>
        </w:rPr>
        <w:t>vät</w:t>
      </w:r>
      <w:r w:rsidRPr="009D33A4">
        <w:rPr>
          <w:rFonts w:asciiTheme="minorHAnsi" w:eastAsia="Times New Roman" w:hAnsiTheme="minorHAnsi" w:cstheme="minorHAnsi"/>
          <w:sz w:val="24"/>
          <w:szCs w:val="20"/>
          <w:lang w:bidi="ar-SA"/>
        </w:rPr>
        <w:t xml:space="preserve"> supistu pois, kuten esimerkiksi yhtälössä (3).</w:t>
      </w:r>
    </w:p>
    <w:p w:rsidR="005D2A94" w:rsidRPr="009D33A4" w:rsidRDefault="005D2A94" w:rsidP="00B43498">
      <w:pPr>
        <w:spacing w:after="0" w:line="360" w:lineRule="auto"/>
        <w:rPr>
          <w:rFonts w:asciiTheme="minorHAnsi" w:eastAsia="Times New Roman" w:hAnsiTheme="minorHAnsi" w:cstheme="minorHAnsi"/>
          <w:sz w:val="24"/>
          <w:szCs w:val="20"/>
          <w:lang w:bidi="ar-SA"/>
        </w:rPr>
      </w:pPr>
    </w:p>
    <w:p w:rsidR="003E0AAC" w:rsidRPr="009D33A4" w:rsidRDefault="00315158" w:rsidP="00B43498">
      <w:pPr>
        <w:spacing w:after="0" w:line="360" w:lineRule="auto"/>
        <w:rPr>
          <w:rFonts w:asciiTheme="minorHAnsi" w:eastAsia="Times New Roman" w:hAnsiTheme="minorHAnsi" w:cstheme="minorHAnsi"/>
          <w:sz w:val="24"/>
          <w:szCs w:val="20"/>
          <w:lang w:bidi="ar-SA"/>
        </w:rPr>
      </w:pPr>
      <w:r w:rsidRPr="009D33A4">
        <w:rPr>
          <w:rFonts w:asciiTheme="minorHAnsi" w:eastAsia="Times New Roman" w:hAnsiTheme="minorHAnsi" w:cstheme="minorHAnsi"/>
          <w:position w:val="-28"/>
          <w:sz w:val="24"/>
          <w:szCs w:val="20"/>
          <w:lang w:bidi="ar-SA"/>
        </w:rPr>
        <w:object w:dxaOrig="2460" w:dyaOrig="660">
          <v:shape id="_x0000_i1029" type="#_x0000_t75" style="width:122.95pt;height:33.3pt" o:ole="">
            <v:imagedata r:id="rId33" o:title=""/>
          </v:shape>
          <o:OLEObject Type="Embed" ProgID="Equation.3" ShapeID="_x0000_i1029" DrawAspect="Content" ObjectID="_1577784561" r:id="rId34"/>
        </w:object>
      </w:r>
      <w:r w:rsidR="00C75628" w:rsidRPr="009D33A4">
        <w:rPr>
          <w:rFonts w:asciiTheme="minorHAnsi" w:eastAsia="Times New Roman" w:hAnsiTheme="minorHAnsi" w:cstheme="minorHAnsi"/>
          <w:sz w:val="24"/>
          <w:szCs w:val="20"/>
          <w:lang w:bidi="ar-SA"/>
        </w:rPr>
        <w:tab/>
      </w:r>
      <w:r w:rsidR="00C75628" w:rsidRPr="009D33A4">
        <w:rPr>
          <w:rFonts w:asciiTheme="minorHAnsi" w:eastAsia="Times New Roman" w:hAnsiTheme="minorHAnsi" w:cstheme="minorHAnsi"/>
          <w:sz w:val="24"/>
          <w:szCs w:val="20"/>
          <w:lang w:bidi="ar-SA"/>
        </w:rPr>
        <w:tab/>
      </w:r>
      <w:r w:rsidR="00C75628" w:rsidRPr="009D33A4">
        <w:rPr>
          <w:rFonts w:asciiTheme="minorHAnsi" w:eastAsia="Times New Roman" w:hAnsiTheme="minorHAnsi" w:cstheme="minorHAnsi"/>
          <w:sz w:val="24"/>
          <w:szCs w:val="20"/>
          <w:lang w:bidi="ar-SA"/>
        </w:rPr>
        <w:tab/>
      </w:r>
      <w:r w:rsidR="00C75628"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sidR="000F3795" w:rsidRPr="009D33A4">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Pr>
          <w:rFonts w:asciiTheme="minorHAnsi" w:eastAsia="Times New Roman" w:hAnsiTheme="minorHAnsi" w:cstheme="minorHAnsi"/>
          <w:sz w:val="24"/>
          <w:szCs w:val="20"/>
          <w:lang w:bidi="ar-SA"/>
        </w:rPr>
        <w:tab/>
      </w:r>
      <w:r w:rsidR="003E0AAC" w:rsidRPr="009D33A4">
        <w:rPr>
          <w:rFonts w:asciiTheme="minorHAnsi" w:eastAsia="Times New Roman" w:hAnsiTheme="minorHAnsi" w:cstheme="minorHAnsi"/>
          <w:sz w:val="24"/>
          <w:szCs w:val="20"/>
          <w:lang w:bidi="ar-SA"/>
        </w:rPr>
        <w:t>(3)</w:t>
      </w:r>
    </w:p>
    <w:p w:rsidR="005D2A94" w:rsidRPr="009D33A4" w:rsidRDefault="005D2A94" w:rsidP="00B43498">
      <w:pPr>
        <w:spacing w:after="0" w:line="360" w:lineRule="auto"/>
        <w:rPr>
          <w:rFonts w:asciiTheme="minorHAnsi" w:eastAsia="Times New Roman" w:hAnsiTheme="minorHAnsi" w:cstheme="minorHAnsi"/>
          <w:sz w:val="24"/>
          <w:szCs w:val="20"/>
          <w:lang w:bidi="ar-SA"/>
        </w:rPr>
      </w:pPr>
    </w:p>
    <w:p w:rsidR="003E0AAC" w:rsidRPr="009D33A4" w:rsidRDefault="00294E6F" w:rsidP="00B43498">
      <w:pPr>
        <w:spacing w:after="0" w:line="360" w:lineRule="auto"/>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jossa</w:t>
      </w:r>
      <w:r w:rsidR="003E0AAC" w:rsidRPr="009D33A4">
        <w:rPr>
          <w:rFonts w:asciiTheme="minorHAnsi" w:eastAsia="Times New Roman" w:hAnsiTheme="minorHAnsi" w:cstheme="minorHAnsi"/>
          <w:sz w:val="24"/>
          <w:szCs w:val="20"/>
          <w:lang w:bidi="ar-SA"/>
        </w:rPr>
        <w:t xml:space="preserve"> </w:t>
      </w:r>
      <w:r w:rsidR="003E0AAC" w:rsidRPr="009D33A4">
        <w:rPr>
          <w:rFonts w:asciiTheme="minorHAnsi" w:eastAsia="Times New Roman" w:hAnsiTheme="minorHAnsi" w:cstheme="minorHAnsi"/>
          <w:sz w:val="24"/>
          <w:szCs w:val="20"/>
          <w:lang w:bidi="ar-SA"/>
        </w:rPr>
        <w:tab/>
      </w:r>
      <w:r w:rsidR="003E0AAC" w:rsidRPr="009D33A4">
        <w:rPr>
          <w:rFonts w:asciiTheme="minorHAnsi" w:eastAsia="Times New Roman" w:hAnsiTheme="minorHAnsi" w:cstheme="minorHAnsi"/>
          <w:i/>
          <w:sz w:val="24"/>
          <w:szCs w:val="20"/>
          <w:lang w:bidi="ar-SA"/>
        </w:rPr>
        <w:t>h</w:t>
      </w:r>
      <w:r w:rsidR="003E0AAC" w:rsidRPr="009D33A4">
        <w:rPr>
          <w:rFonts w:asciiTheme="minorHAnsi" w:eastAsia="Times New Roman" w:hAnsiTheme="minorHAnsi" w:cstheme="minorHAnsi"/>
          <w:i/>
          <w:sz w:val="24"/>
          <w:szCs w:val="20"/>
          <w:lang w:bidi="ar-SA"/>
        </w:rPr>
        <w:tab/>
      </w:r>
      <w:r w:rsidR="003E0AAC" w:rsidRPr="009D33A4">
        <w:rPr>
          <w:rFonts w:asciiTheme="minorHAnsi" w:eastAsia="Times New Roman" w:hAnsiTheme="minorHAnsi" w:cstheme="minorHAnsi"/>
          <w:sz w:val="24"/>
          <w:szCs w:val="20"/>
          <w:lang w:bidi="ar-SA"/>
        </w:rPr>
        <w:t>lämmönsiirtymiskerroin</w:t>
      </w:r>
    </w:p>
    <w:p w:rsidR="003E0AAC" w:rsidRPr="009D33A4" w:rsidRDefault="003E0AAC" w:rsidP="00B43498">
      <w:pPr>
        <w:spacing w:after="0" w:line="360" w:lineRule="auto"/>
        <w:ind w:left="284" w:firstLine="284"/>
        <w:rPr>
          <w:rFonts w:asciiTheme="minorHAnsi" w:eastAsia="Times New Roman" w:hAnsiTheme="minorHAnsi" w:cstheme="minorHAnsi"/>
          <w:sz w:val="24"/>
          <w:szCs w:val="20"/>
          <w:lang w:bidi="ar-SA"/>
        </w:rPr>
      </w:pPr>
      <w:r w:rsidRPr="009D33A4">
        <w:rPr>
          <w:rFonts w:asciiTheme="minorHAnsi" w:eastAsia="Times New Roman" w:hAnsiTheme="minorHAnsi" w:cstheme="minorHAnsi"/>
          <w:i/>
          <w:sz w:val="24"/>
          <w:szCs w:val="20"/>
          <w:lang w:bidi="ar-SA"/>
        </w:rPr>
        <w:t xml:space="preserve">t </w:t>
      </w:r>
      <w:r w:rsidRPr="009D33A4">
        <w:rPr>
          <w:rFonts w:asciiTheme="minorHAnsi" w:eastAsia="Times New Roman" w:hAnsiTheme="minorHAnsi" w:cstheme="minorHAnsi"/>
          <w:sz w:val="24"/>
          <w:szCs w:val="20"/>
          <w:lang w:bidi="ar-SA"/>
        </w:rPr>
        <w:tab/>
        <w:t>lämpötila</w:t>
      </w:r>
    </w:p>
    <w:p w:rsidR="003E0AAC" w:rsidRPr="009D33A4" w:rsidRDefault="003E0AAC" w:rsidP="00B43498">
      <w:pPr>
        <w:spacing w:after="0" w:line="360" w:lineRule="auto"/>
        <w:rPr>
          <w:rFonts w:asciiTheme="minorHAnsi" w:eastAsia="Times New Roman" w:hAnsiTheme="minorHAnsi" w:cstheme="minorHAnsi"/>
          <w:sz w:val="24"/>
          <w:szCs w:val="20"/>
          <w:lang w:bidi="ar-SA"/>
        </w:rPr>
      </w:pPr>
    </w:p>
    <w:p w:rsidR="003A345D" w:rsidRPr="009D33A4" w:rsidRDefault="003E0AAC" w:rsidP="00B43498">
      <w:p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Etenkin hieman monimutkaisempien yhtälöiden kirjoittamiseen kannattaa käyttää Wordin valmista kaavaeditoria (</w:t>
      </w:r>
      <w:r w:rsidRPr="009D33A4">
        <w:rPr>
          <w:rFonts w:asciiTheme="minorHAnsi" w:eastAsia="Times New Roman" w:hAnsiTheme="minorHAnsi" w:cstheme="minorHAnsi"/>
          <w:i/>
          <w:sz w:val="24"/>
          <w:szCs w:val="20"/>
          <w:lang w:bidi="ar-SA"/>
        </w:rPr>
        <w:t>equation editor</w:t>
      </w:r>
      <w:r w:rsidRPr="009D33A4">
        <w:rPr>
          <w:rFonts w:asciiTheme="minorHAnsi" w:eastAsia="Times New Roman" w:hAnsiTheme="minorHAnsi" w:cstheme="minorHAnsi"/>
          <w:sz w:val="24"/>
          <w:szCs w:val="20"/>
          <w:lang w:bidi="ar-SA"/>
        </w:rPr>
        <w:t xml:space="preserve">). </w:t>
      </w:r>
    </w:p>
    <w:p w:rsidR="003E0AAC" w:rsidRPr="00D043C0" w:rsidRDefault="00FA06AE" w:rsidP="00B43498">
      <w:pPr>
        <w:pStyle w:val="Heading2"/>
        <w:spacing w:line="360" w:lineRule="auto"/>
        <w:rPr>
          <w:lang w:val="fi-FI"/>
        </w:rPr>
      </w:pPr>
      <w:bookmarkStart w:id="41" w:name="_Toc315940317"/>
      <w:r w:rsidRPr="00D043C0">
        <w:rPr>
          <w:lang w:val="fi-FI"/>
        </w:rPr>
        <w:t>3</w:t>
      </w:r>
      <w:r w:rsidR="003E0AAC" w:rsidRPr="00D043C0">
        <w:rPr>
          <w:lang w:val="fi-FI"/>
        </w:rPr>
        <w:t>.</w:t>
      </w:r>
      <w:r w:rsidR="002643A0" w:rsidRPr="00D043C0">
        <w:rPr>
          <w:lang w:val="fi-FI"/>
        </w:rPr>
        <w:t>6</w:t>
      </w:r>
      <w:r w:rsidR="003E0AAC" w:rsidRPr="00D043C0">
        <w:rPr>
          <w:lang w:val="fi-FI"/>
        </w:rPr>
        <w:t xml:space="preserve"> </w:t>
      </w:r>
      <w:r w:rsidR="005A16F6" w:rsidRPr="00D043C0">
        <w:rPr>
          <w:lang w:val="fi-FI"/>
        </w:rPr>
        <w:t>Viitteet ja l</w:t>
      </w:r>
      <w:r w:rsidR="003E0AAC" w:rsidRPr="00D043C0">
        <w:rPr>
          <w:lang w:val="fi-FI"/>
        </w:rPr>
        <w:t>ähdeluettelo</w:t>
      </w:r>
      <w:bookmarkEnd w:id="41"/>
      <w:r w:rsidR="003E0AAC" w:rsidRPr="00D043C0">
        <w:rPr>
          <w:lang w:val="fi-FI"/>
        </w:rPr>
        <w:t xml:space="preserve"> </w:t>
      </w:r>
    </w:p>
    <w:p w:rsidR="00756EFB" w:rsidRPr="009D33A4" w:rsidRDefault="003E0AAC"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Kirjallisuustyössä on kiinnit</w:t>
      </w:r>
      <w:r w:rsidR="00446F14" w:rsidRPr="009D33A4">
        <w:rPr>
          <w:rFonts w:asciiTheme="minorHAnsi" w:eastAsia="Times New Roman" w:hAnsiTheme="minorHAnsi" w:cstheme="minorHAnsi"/>
          <w:sz w:val="24"/>
          <w:szCs w:val="20"/>
          <w:lang w:bidi="ar-SA"/>
        </w:rPr>
        <w:t xml:space="preserve">ettävä erityistä huomiota </w:t>
      </w:r>
      <w:r w:rsidRPr="009D33A4">
        <w:rPr>
          <w:rFonts w:asciiTheme="minorHAnsi" w:eastAsia="Times New Roman" w:hAnsiTheme="minorHAnsi" w:cstheme="minorHAnsi"/>
          <w:sz w:val="24"/>
          <w:szCs w:val="20"/>
          <w:lang w:bidi="ar-SA"/>
        </w:rPr>
        <w:t>viitteiden käyttöön tekstin</w:t>
      </w:r>
      <w:r w:rsidR="00446F14" w:rsidRPr="009D33A4">
        <w:rPr>
          <w:rFonts w:asciiTheme="minorHAnsi" w:eastAsia="Times New Roman" w:hAnsiTheme="minorHAnsi" w:cstheme="minorHAnsi"/>
          <w:sz w:val="24"/>
          <w:szCs w:val="20"/>
          <w:lang w:bidi="ar-SA"/>
        </w:rPr>
        <w:t xml:space="preserve"> yhteydessä sekä niiden</w:t>
      </w:r>
      <w:r w:rsidRPr="009D33A4">
        <w:rPr>
          <w:rFonts w:asciiTheme="minorHAnsi" w:eastAsia="Times New Roman" w:hAnsiTheme="minorHAnsi" w:cstheme="minorHAnsi"/>
          <w:sz w:val="24"/>
          <w:szCs w:val="20"/>
          <w:lang w:bidi="ar-SA"/>
        </w:rPr>
        <w:t xml:space="preserve"> esitystapaan lähdeluettelossa. Kaikista tekstissä mainituista asioista pitää olla viite, ellei asiaa voida pitää diplomi-insinöörin tai muuten alaan perehtyneen perustietoon kuuluvana. Kokonaista kappaletta ei saa kopioida </w:t>
      </w:r>
      <w:r w:rsidR="00E85202" w:rsidRPr="009D33A4">
        <w:rPr>
          <w:rFonts w:asciiTheme="minorHAnsi" w:eastAsia="Times New Roman" w:hAnsiTheme="minorHAnsi" w:cstheme="minorHAnsi"/>
          <w:sz w:val="24"/>
          <w:szCs w:val="20"/>
          <w:lang w:bidi="ar-SA"/>
        </w:rPr>
        <w:t xml:space="preserve">tai kääntää toisesta kielestä </w:t>
      </w:r>
      <w:r w:rsidRPr="009D33A4">
        <w:rPr>
          <w:rFonts w:asciiTheme="minorHAnsi" w:eastAsia="Times New Roman" w:hAnsiTheme="minorHAnsi" w:cstheme="minorHAnsi"/>
          <w:sz w:val="24"/>
          <w:szCs w:val="20"/>
          <w:lang w:bidi="ar-SA"/>
        </w:rPr>
        <w:t>sellaisenaan omaan tekstiin. Yksittäisiä lauseita suoraan lainattaessa on selkeästi merkittävä, että ko. tekstiosuus on suora lainaus (esimerkiksi sitaatit).</w:t>
      </w:r>
      <w:r w:rsidR="0020237E" w:rsidRPr="009D33A4">
        <w:rPr>
          <w:rFonts w:asciiTheme="minorHAnsi" w:eastAsia="Times New Roman" w:hAnsiTheme="minorHAnsi" w:cstheme="minorHAnsi"/>
          <w:sz w:val="24"/>
          <w:szCs w:val="20"/>
          <w:lang w:bidi="ar-SA"/>
        </w:rPr>
        <w:t xml:space="preserve"> </w:t>
      </w:r>
      <w:r w:rsidR="00E85202" w:rsidRPr="009D33A4">
        <w:rPr>
          <w:rFonts w:asciiTheme="minorHAnsi" w:eastAsia="Times New Roman" w:hAnsiTheme="minorHAnsi" w:cstheme="minorHAnsi"/>
          <w:sz w:val="24"/>
          <w:szCs w:val="20"/>
          <w:lang w:bidi="ar-SA"/>
        </w:rPr>
        <w:t>Suora kopiointi tai kääntäminen sekä viitteiden puuttuminen on plagiointia.</w:t>
      </w:r>
      <w:r w:rsidR="00B357AF" w:rsidRPr="009D33A4">
        <w:rPr>
          <w:rFonts w:asciiTheme="minorHAnsi" w:eastAsia="Times New Roman" w:hAnsiTheme="minorHAnsi" w:cstheme="minorHAnsi"/>
          <w:sz w:val="24"/>
          <w:szCs w:val="20"/>
          <w:lang w:bidi="ar-SA"/>
        </w:rPr>
        <w:t xml:space="preserve"> </w:t>
      </w:r>
    </w:p>
    <w:p w:rsidR="003E0AAC" w:rsidRPr="009D33A4" w:rsidRDefault="005A16F6"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lastRenderedPageBreak/>
        <w:t>V</w:t>
      </w:r>
      <w:r w:rsidR="000407A8" w:rsidRPr="009D33A4">
        <w:rPr>
          <w:rFonts w:asciiTheme="minorHAnsi" w:eastAsia="Times New Roman" w:hAnsiTheme="minorHAnsi" w:cstheme="minorHAnsi"/>
          <w:sz w:val="24"/>
          <w:szCs w:val="20"/>
          <w:lang w:bidi="ar-SA"/>
        </w:rPr>
        <w:t xml:space="preserve">iitteiden merkinnässä käytetään </w:t>
      </w:r>
      <w:r w:rsidR="000407A8" w:rsidRPr="009D33A4">
        <w:rPr>
          <w:rFonts w:asciiTheme="minorHAnsi" w:eastAsia="Times New Roman" w:hAnsiTheme="minorHAnsi" w:cstheme="minorHAnsi"/>
          <w:i/>
          <w:sz w:val="24"/>
          <w:szCs w:val="20"/>
          <w:lang w:bidi="ar-SA"/>
        </w:rPr>
        <w:t>joko</w:t>
      </w:r>
      <w:r w:rsidR="000407A8" w:rsidRPr="009D33A4">
        <w:rPr>
          <w:rFonts w:asciiTheme="minorHAnsi" w:eastAsia="Times New Roman" w:hAnsiTheme="minorHAnsi" w:cstheme="minorHAnsi"/>
          <w:sz w:val="24"/>
          <w:szCs w:val="20"/>
          <w:lang w:bidi="ar-SA"/>
        </w:rPr>
        <w:t xml:space="preserve"> </w:t>
      </w:r>
      <w:r w:rsidR="000407A8" w:rsidRPr="009D33A4">
        <w:rPr>
          <w:rFonts w:asciiTheme="minorHAnsi" w:eastAsia="Times New Roman" w:hAnsiTheme="minorHAnsi" w:cstheme="minorHAnsi"/>
          <w:b/>
          <w:sz w:val="24"/>
          <w:szCs w:val="20"/>
          <w:lang w:bidi="ar-SA"/>
        </w:rPr>
        <w:t>numeroviitejärjestelmää</w:t>
      </w:r>
      <w:r w:rsidR="000407A8" w:rsidRPr="009D33A4">
        <w:rPr>
          <w:rFonts w:asciiTheme="minorHAnsi" w:eastAsia="Times New Roman" w:hAnsiTheme="minorHAnsi" w:cstheme="minorHAnsi"/>
          <w:sz w:val="24"/>
          <w:szCs w:val="20"/>
          <w:lang w:bidi="ar-SA"/>
        </w:rPr>
        <w:t xml:space="preserve"> </w:t>
      </w:r>
      <w:r w:rsidR="000407A8" w:rsidRPr="009D33A4">
        <w:rPr>
          <w:rFonts w:asciiTheme="minorHAnsi" w:eastAsia="Times New Roman" w:hAnsiTheme="minorHAnsi" w:cstheme="minorHAnsi"/>
          <w:i/>
          <w:sz w:val="24"/>
          <w:szCs w:val="20"/>
          <w:lang w:bidi="ar-SA"/>
        </w:rPr>
        <w:t>tai</w:t>
      </w:r>
      <w:r w:rsidR="000407A8" w:rsidRPr="009D33A4">
        <w:rPr>
          <w:rFonts w:asciiTheme="minorHAnsi" w:eastAsia="Times New Roman" w:hAnsiTheme="minorHAnsi" w:cstheme="minorHAnsi"/>
          <w:sz w:val="24"/>
          <w:szCs w:val="20"/>
          <w:lang w:bidi="ar-SA"/>
        </w:rPr>
        <w:t xml:space="preserve"> </w:t>
      </w:r>
      <w:r w:rsidR="000407A8" w:rsidRPr="009D33A4">
        <w:rPr>
          <w:rFonts w:asciiTheme="minorHAnsi" w:eastAsia="Times New Roman" w:hAnsiTheme="minorHAnsi" w:cstheme="minorHAnsi"/>
          <w:b/>
          <w:sz w:val="24"/>
          <w:szCs w:val="20"/>
          <w:lang w:bidi="ar-SA"/>
        </w:rPr>
        <w:t>nimi-vuosijärjestelmää</w:t>
      </w:r>
      <w:r w:rsidR="000407A8" w:rsidRPr="009D33A4">
        <w:rPr>
          <w:rFonts w:asciiTheme="minorHAnsi" w:eastAsia="Times New Roman" w:hAnsiTheme="minorHAnsi" w:cstheme="minorHAnsi"/>
          <w:sz w:val="24"/>
          <w:szCs w:val="20"/>
          <w:lang w:bidi="ar-SA"/>
        </w:rPr>
        <w:t xml:space="preserve"> (Harvard-järjestelmä)</w:t>
      </w:r>
      <w:r w:rsidR="007260C6" w:rsidRPr="009D33A4">
        <w:rPr>
          <w:rFonts w:asciiTheme="minorHAnsi" w:eastAsia="Times New Roman" w:hAnsiTheme="minorHAnsi" w:cstheme="minorHAnsi"/>
          <w:sz w:val="24"/>
          <w:szCs w:val="20"/>
          <w:lang w:bidi="ar-SA"/>
        </w:rPr>
        <w:t xml:space="preserve">. </w:t>
      </w:r>
      <w:r w:rsidR="000407A8" w:rsidRPr="009D33A4">
        <w:rPr>
          <w:rFonts w:asciiTheme="minorHAnsi" w:eastAsia="Times New Roman" w:hAnsiTheme="minorHAnsi" w:cstheme="minorHAnsi"/>
          <w:sz w:val="24"/>
          <w:szCs w:val="20"/>
          <w:lang w:bidi="ar-SA"/>
        </w:rPr>
        <w:t>Opiskelijan on aina itse varmistettava, kumpaa järjestelmää kullakin kurssilla käytetään. Viite on esitettävä yksiselitteisessä, ohjeen mukaisessa muodossa, jotta jokainen halukas voi sen tietojen perusteella helposti jäljittää alkuperäistekstin. Viitteissä tulee käyttää yhtenäistä muotoa koko ajan.</w:t>
      </w:r>
    </w:p>
    <w:p w:rsidR="001033EE" w:rsidRPr="0011667A" w:rsidRDefault="003E0AAC"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b/>
          <w:sz w:val="24"/>
          <w:szCs w:val="20"/>
          <w:lang w:bidi="ar-SA"/>
        </w:rPr>
        <w:t>Numeroviitejärjestelmässä</w:t>
      </w:r>
      <w:r w:rsidRPr="009D33A4">
        <w:rPr>
          <w:rFonts w:asciiTheme="minorHAnsi" w:eastAsia="Times New Roman" w:hAnsiTheme="minorHAnsi" w:cstheme="minorHAnsi"/>
          <w:sz w:val="24"/>
          <w:szCs w:val="20"/>
          <w:lang w:bidi="ar-SA"/>
        </w:rPr>
        <w:t xml:space="preserve"> viite merkitään tekstiin käyttäen viitenumeroa mieluiten hakasuluissa</w:t>
      </w:r>
      <w:r w:rsidR="000407A8" w:rsidRPr="009D33A4">
        <w:rPr>
          <w:rFonts w:asciiTheme="minorHAnsi" w:eastAsia="Times New Roman" w:hAnsiTheme="minorHAnsi" w:cstheme="minorHAnsi"/>
          <w:sz w:val="24"/>
          <w:szCs w:val="20"/>
          <w:lang w:bidi="ar-SA"/>
        </w:rPr>
        <w:t>, esimerkiksi</w:t>
      </w:r>
      <w:r w:rsidRPr="009D33A4">
        <w:rPr>
          <w:rFonts w:asciiTheme="minorHAnsi" w:eastAsia="Times New Roman" w:hAnsiTheme="minorHAnsi" w:cstheme="minorHAnsi"/>
          <w:sz w:val="24"/>
          <w:szCs w:val="20"/>
          <w:lang w:bidi="ar-SA"/>
        </w:rPr>
        <w:t xml:space="preserve"> [</w:t>
      </w:r>
      <w:r w:rsidR="00695BA7" w:rsidRPr="009D33A4">
        <w:rPr>
          <w:rFonts w:asciiTheme="minorHAnsi" w:eastAsia="Times New Roman" w:hAnsiTheme="minorHAnsi" w:cstheme="minorHAnsi"/>
          <w:sz w:val="24"/>
          <w:szCs w:val="20"/>
          <w:lang w:bidi="ar-SA"/>
        </w:rPr>
        <w:t>1</w:t>
      </w:r>
      <w:r w:rsidRPr="009D33A4">
        <w:rPr>
          <w:rFonts w:asciiTheme="minorHAnsi" w:eastAsia="Times New Roman" w:hAnsiTheme="minorHAnsi" w:cstheme="minorHAnsi"/>
          <w:sz w:val="24"/>
          <w:szCs w:val="20"/>
          <w:lang w:bidi="ar-SA"/>
        </w:rPr>
        <w:t xml:space="preserve">]. </w:t>
      </w:r>
      <w:r w:rsidR="009D7F70" w:rsidRPr="009D33A4">
        <w:rPr>
          <w:rFonts w:asciiTheme="minorHAnsi" w:eastAsia="Times New Roman" w:hAnsiTheme="minorHAnsi" w:cstheme="minorHAnsi"/>
          <w:sz w:val="24"/>
          <w:szCs w:val="20"/>
          <w:lang w:bidi="ar-SA"/>
        </w:rPr>
        <w:t xml:space="preserve">Jos tekijöitä on enemmän kuin kaksi, käytetään vain ensimmäisen tekijän nimeä ja ilmaisua </w:t>
      </w:r>
      <w:r w:rsidR="009D7F70" w:rsidRPr="009D33A4">
        <w:rPr>
          <w:rFonts w:asciiTheme="minorHAnsi" w:eastAsia="Times New Roman" w:hAnsiTheme="minorHAnsi" w:cstheme="minorHAnsi"/>
          <w:i/>
          <w:sz w:val="24"/>
          <w:szCs w:val="20"/>
          <w:lang w:bidi="ar-SA"/>
        </w:rPr>
        <w:t>et al.</w:t>
      </w:r>
      <w:r w:rsidR="009D7F70" w:rsidRPr="009D33A4">
        <w:rPr>
          <w:rFonts w:asciiTheme="minorHAnsi" w:eastAsia="Times New Roman" w:hAnsiTheme="minorHAnsi" w:cstheme="minorHAnsi"/>
          <w:sz w:val="24"/>
          <w:szCs w:val="20"/>
          <w:lang w:bidi="ar-SA"/>
        </w:rPr>
        <w:t xml:space="preserve"> (</w:t>
      </w:r>
      <w:r w:rsidR="009D7F70" w:rsidRPr="00731E5F">
        <w:rPr>
          <w:rFonts w:asciiTheme="minorHAnsi" w:eastAsia="Times New Roman" w:hAnsiTheme="minorHAnsi" w:cstheme="minorHAnsi"/>
          <w:i/>
          <w:sz w:val="24"/>
          <w:szCs w:val="20"/>
          <w:lang w:bidi="ar-SA"/>
        </w:rPr>
        <w:t>et alii</w:t>
      </w:r>
      <w:r w:rsidR="009D7F70" w:rsidRPr="009D33A4">
        <w:rPr>
          <w:rFonts w:asciiTheme="minorHAnsi" w:eastAsia="Times New Roman" w:hAnsiTheme="minorHAnsi" w:cstheme="minorHAnsi"/>
          <w:sz w:val="24"/>
          <w:szCs w:val="20"/>
          <w:lang w:bidi="ar-SA"/>
        </w:rPr>
        <w:t xml:space="preserve"> = ja muut (lat.); huomaa kursivointi). </w:t>
      </w:r>
      <w:r w:rsidRPr="009D33A4">
        <w:rPr>
          <w:rFonts w:asciiTheme="minorHAnsi" w:eastAsia="Times New Roman" w:hAnsiTheme="minorHAnsi" w:cstheme="minorHAnsi"/>
          <w:sz w:val="24"/>
          <w:szCs w:val="20"/>
          <w:lang w:bidi="ar-SA"/>
        </w:rPr>
        <w:t xml:space="preserve">On myös huomattava, että verbit taipuvat </w:t>
      </w:r>
      <w:r w:rsidRPr="009D33A4">
        <w:rPr>
          <w:rFonts w:asciiTheme="minorHAnsi" w:eastAsia="Times New Roman" w:hAnsiTheme="minorHAnsi" w:cstheme="minorHAnsi"/>
          <w:i/>
          <w:sz w:val="24"/>
          <w:szCs w:val="20"/>
          <w:lang w:bidi="ar-SA"/>
        </w:rPr>
        <w:t>et al.</w:t>
      </w:r>
      <w:r w:rsidR="003032D8" w:rsidRPr="009D33A4">
        <w:rPr>
          <w:rFonts w:asciiTheme="minorHAnsi" w:eastAsia="Times New Roman" w:hAnsiTheme="minorHAnsi" w:cstheme="minorHAnsi"/>
          <w:sz w:val="24"/>
          <w:szCs w:val="20"/>
          <w:lang w:bidi="ar-SA"/>
        </w:rPr>
        <w:t xml:space="preserve"> yhteydessä kuten </w:t>
      </w:r>
      <w:r w:rsidRPr="009D33A4">
        <w:rPr>
          <w:rFonts w:asciiTheme="minorHAnsi" w:eastAsia="Times New Roman" w:hAnsiTheme="minorHAnsi" w:cstheme="minorHAnsi"/>
          <w:sz w:val="24"/>
          <w:szCs w:val="20"/>
          <w:lang w:bidi="ar-SA"/>
        </w:rPr>
        <w:t>monikossa. Mikäli tekijän nimeä ei ole ilmoitettu, tekijäksi merkitään Anon. (anonymous = anonyymi, nimetön). Esimerkki</w:t>
      </w:r>
      <w:r w:rsidR="00BA6F65" w:rsidRPr="009D33A4">
        <w:rPr>
          <w:rFonts w:asciiTheme="minorHAnsi" w:eastAsia="Times New Roman" w:hAnsiTheme="minorHAnsi" w:cstheme="minorHAnsi"/>
          <w:sz w:val="24"/>
          <w:szCs w:val="20"/>
          <w:lang w:bidi="ar-SA"/>
        </w:rPr>
        <w:t xml:space="preserve"> tavallisesta</w:t>
      </w:r>
      <w:r w:rsidRPr="009D33A4">
        <w:rPr>
          <w:rFonts w:asciiTheme="minorHAnsi" w:eastAsia="Times New Roman" w:hAnsiTheme="minorHAnsi" w:cstheme="minorHAnsi"/>
          <w:sz w:val="24"/>
          <w:szCs w:val="20"/>
          <w:lang w:bidi="ar-SA"/>
        </w:rPr>
        <w:t xml:space="preserve"> viitteestä numeroviite</w:t>
      </w:r>
      <w:r w:rsidR="00D72A04">
        <w:rPr>
          <w:rFonts w:asciiTheme="minorHAnsi" w:eastAsia="Times New Roman" w:hAnsiTheme="minorHAnsi" w:cstheme="minorHAnsi"/>
          <w:sz w:val="24"/>
          <w:szCs w:val="20"/>
          <w:lang w:bidi="ar-SA"/>
        </w:rPr>
        <w:t>-</w:t>
      </w:r>
      <w:r w:rsidRPr="009D33A4">
        <w:rPr>
          <w:rFonts w:asciiTheme="minorHAnsi" w:eastAsia="Times New Roman" w:hAnsiTheme="minorHAnsi" w:cstheme="minorHAnsi"/>
          <w:sz w:val="24"/>
          <w:szCs w:val="20"/>
          <w:lang w:bidi="ar-SA"/>
        </w:rPr>
        <w:t>järjestelmän mukaisesti:</w:t>
      </w:r>
      <w:r w:rsidR="00B17287" w:rsidRPr="009D33A4">
        <w:rPr>
          <w:rFonts w:asciiTheme="minorHAnsi" w:eastAsia="Times New Roman" w:hAnsiTheme="minorHAnsi" w:cstheme="minorHAnsi"/>
          <w:color w:val="0070C0"/>
          <w:sz w:val="24"/>
          <w:szCs w:val="20"/>
          <w:lang w:bidi="ar-SA"/>
        </w:rPr>
        <w:t xml:space="preserve"> </w:t>
      </w:r>
      <w:r w:rsidRPr="009D33A4">
        <w:rPr>
          <w:rFonts w:asciiTheme="minorHAnsi" w:eastAsia="Times New Roman" w:hAnsiTheme="minorHAnsi" w:cstheme="minorHAnsi"/>
          <w:sz w:val="24"/>
          <w:szCs w:val="20"/>
          <w:lang w:bidi="ar-SA"/>
        </w:rPr>
        <w:t>”Ilmiön havaitsi ensi kerran Stieg [</w:t>
      </w:r>
      <w:r w:rsidR="00086762" w:rsidRPr="009D33A4">
        <w:rPr>
          <w:rFonts w:asciiTheme="minorHAnsi" w:eastAsia="Times New Roman" w:hAnsiTheme="minorHAnsi" w:cstheme="minorHAnsi"/>
          <w:sz w:val="24"/>
          <w:szCs w:val="20"/>
          <w:lang w:bidi="ar-SA"/>
        </w:rPr>
        <w:t>10</w:t>
      </w:r>
      <w:r w:rsidRPr="009D33A4">
        <w:rPr>
          <w:rFonts w:asciiTheme="minorHAnsi" w:eastAsia="Times New Roman" w:hAnsiTheme="minorHAnsi" w:cstheme="minorHAnsi"/>
          <w:sz w:val="24"/>
          <w:szCs w:val="20"/>
          <w:lang w:bidi="ar-SA"/>
        </w:rPr>
        <w:t>] ja Hill</w:t>
      </w:r>
      <w:r w:rsidR="00086762" w:rsidRPr="009D33A4">
        <w:rPr>
          <w:rFonts w:asciiTheme="minorHAnsi" w:eastAsia="Times New Roman" w:hAnsiTheme="minorHAnsi" w:cstheme="minorHAnsi"/>
          <w:sz w:val="24"/>
          <w:szCs w:val="20"/>
          <w:lang w:bidi="ar-SA"/>
        </w:rPr>
        <w:t>in</w:t>
      </w:r>
      <w:r w:rsidRPr="009D33A4">
        <w:rPr>
          <w:rFonts w:asciiTheme="minorHAnsi" w:eastAsia="Times New Roman" w:hAnsiTheme="minorHAnsi" w:cstheme="minorHAnsi"/>
          <w:sz w:val="24"/>
          <w:szCs w:val="20"/>
          <w:lang w:bidi="ar-SA"/>
        </w:rPr>
        <w:t xml:space="preserve"> </w:t>
      </w:r>
      <w:r w:rsidRPr="009D33A4">
        <w:rPr>
          <w:rFonts w:asciiTheme="minorHAnsi" w:eastAsia="Times New Roman" w:hAnsiTheme="minorHAnsi" w:cstheme="minorHAnsi"/>
          <w:i/>
          <w:sz w:val="24"/>
          <w:szCs w:val="20"/>
          <w:lang w:bidi="ar-SA"/>
        </w:rPr>
        <w:t>et al.</w:t>
      </w:r>
      <w:r w:rsidR="00086762" w:rsidRPr="009D33A4">
        <w:rPr>
          <w:rFonts w:asciiTheme="minorHAnsi" w:eastAsia="Times New Roman" w:hAnsiTheme="minorHAnsi" w:cstheme="minorHAnsi"/>
          <w:sz w:val="24"/>
          <w:szCs w:val="20"/>
          <w:lang w:bidi="ar-SA"/>
        </w:rPr>
        <w:t xml:space="preserve"> [13</w:t>
      </w:r>
      <w:r w:rsidRPr="009D33A4">
        <w:rPr>
          <w:rFonts w:asciiTheme="minorHAnsi" w:eastAsia="Times New Roman" w:hAnsiTheme="minorHAnsi" w:cstheme="minorHAnsi"/>
          <w:sz w:val="24"/>
          <w:szCs w:val="20"/>
          <w:lang w:bidi="ar-SA"/>
        </w:rPr>
        <w:t>]</w:t>
      </w:r>
      <w:r w:rsidR="00086762" w:rsidRPr="009D33A4">
        <w:rPr>
          <w:rFonts w:asciiTheme="minorHAnsi" w:eastAsia="Times New Roman" w:hAnsiTheme="minorHAnsi" w:cstheme="minorHAnsi"/>
          <w:sz w:val="24"/>
          <w:szCs w:val="20"/>
          <w:lang w:bidi="ar-SA"/>
        </w:rPr>
        <w:t xml:space="preserve"> tulokset vahvistivat sen. Myös vastakkaisia tuloksia on julkaistu </w:t>
      </w:r>
      <w:r w:rsidRPr="009D33A4">
        <w:rPr>
          <w:rFonts w:asciiTheme="minorHAnsi" w:eastAsia="Times New Roman" w:hAnsiTheme="minorHAnsi" w:cstheme="minorHAnsi"/>
          <w:sz w:val="24"/>
          <w:szCs w:val="20"/>
          <w:lang w:bidi="ar-SA"/>
        </w:rPr>
        <w:t>[</w:t>
      </w:r>
      <w:r w:rsidR="00D72A04">
        <w:rPr>
          <w:rFonts w:asciiTheme="minorHAnsi" w:eastAsia="Times New Roman" w:hAnsiTheme="minorHAnsi" w:cstheme="minorHAnsi"/>
          <w:sz w:val="24"/>
          <w:szCs w:val="20"/>
          <w:lang w:bidi="ar-SA"/>
        </w:rPr>
        <w:t xml:space="preserve">8, </w:t>
      </w:r>
      <w:r w:rsidR="00086762" w:rsidRPr="009D33A4">
        <w:rPr>
          <w:rFonts w:asciiTheme="minorHAnsi" w:eastAsia="Times New Roman" w:hAnsiTheme="minorHAnsi" w:cstheme="minorHAnsi"/>
          <w:sz w:val="24"/>
          <w:szCs w:val="20"/>
          <w:lang w:bidi="ar-SA"/>
        </w:rPr>
        <w:t>14-16</w:t>
      </w:r>
      <w:r w:rsidRPr="009D33A4">
        <w:rPr>
          <w:rFonts w:asciiTheme="minorHAnsi" w:eastAsia="Times New Roman" w:hAnsiTheme="minorHAnsi" w:cstheme="minorHAnsi"/>
          <w:sz w:val="24"/>
          <w:szCs w:val="20"/>
          <w:lang w:bidi="ar-SA"/>
        </w:rPr>
        <w:t>].”</w:t>
      </w:r>
    </w:p>
    <w:p w:rsidR="001033EE" w:rsidRPr="0011667A" w:rsidRDefault="003E0AAC" w:rsidP="00B43498">
      <w:pPr>
        <w:spacing w:after="240" w:line="360" w:lineRule="auto"/>
        <w:jc w:val="both"/>
        <w:rPr>
          <w:rFonts w:asciiTheme="minorHAnsi" w:eastAsia="Times New Roman" w:hAnsiTheme="minorHAnsi" w:cstheme="minorHAnsi"/>
          <w:b/>
          <w:color w:val="E36C0A"/>
          <w:sz w:val="24"/>
          <w:szCs w:val="20"/>
          <w:lang w:bidi="ar-SA"/>
        </w:rPr>
      </w:pPr>
      <w:r w:rsidRPr="009D33A4">
        <w:rPr>
          <w:rFonts w:asciiTheme="minorHAnsi" w:eastAsia="Times New Roman" w:hAnsiTheme="minorHAnsi" w:cstheme="minorHAnsi"/>
          <w:b/>
          <w:sz w:val="24"/>
          <w:szCs w:val="20"/>
          <w:lang w:bidi="ar-SA"/>
        </w:rPr>
        <w:t>Nimi-vuosijärjestelmässä</w:t>
      </w:r>
      <w:r w:rsidRPr="009D33A4">
        <w:rPr>
          <w:rFonts w:asciiTheme="minorHAnsi" w:eastAsia="Times New Roman" w:hAnsiTheme="minorHAnsi" w:cstheme="minorHAnsi"/>
          <w:sz w:val="24"/>
          <w:szCs w:val="20"/>
          <w:lang w:bidi="ar-SA"/>
        </w:rPr>
        <w:t xml:space="preserve"> viite merkitään tekstiin käyttäen nimeä ja vuosilukua kaarisuluissa. Jos samalta tekijältä on enemmän kuin yksi lähde samalta vuodelta, merkitään lisäksi kirjain.</w:t>
      </w:r>
      <w:r w:rsidR="008C2E68" w:rsidRPr="009D33A4">
        <w:rPr>
          <w:rFonts w:asciiTheme="minorHAnsi" w:eastAsia="Times New Roman" w:hAnsiTheme="minorHAnsi" w:cstheme="minorHAnsi"/>
          <w:sz w:val="24"/>
          <w:szCs w:val="20"/>
          <w:lang w:bidi="ar-SA"/>
        </w:rPr>
        <w:t xml:space="preserve"> Nimi-vuosijärjestelmää käytettäessä tekstissä peräkkäin luetellut viitteet erotetaan toisistaan puolipisteellä. Esimerkki viitteestä: </w:t>
      </w:r>
      <w:r w:rsidR="0048029A" w:rsidRPr="009D33A4">
        <w:rPr>
          <w:rFonts w:asciiTheme="minorHAnsi" w:eastAsia="Times New Roman" w:hAnsiTheme="minorHAnsi" w:cstheme="minorHAnsi"/>
          <w:sz w:val="24"/>
          <w:szCs w:val="20"/>
          <w:lang w:bidi="ar-SA"/>
        </w:rPr>
        <w:t>”</w:t>
      </w:r>
      <w:r w:rsidR="008C2E68" w:rsidRPr="009D33A4">
        <w:rPr>
          <w:rFonts w:asciiTheme="minorHAnsi" w:eastAsia="Times New Roman" w:hAnsiTheme="minorHAnsi" w:cstheme="minorHAnsi"/>
          <w:sz w:val="24"/>
          <w:szCs w:val="20"/>
          <w:lang w:bidi="ar-SA"/>
        </w:rPr>
        <w:t xml:space="preserve">Pysähtyneen kasvun tilassa olevat mikrobisolut ovat luontaisesti kestävämpiä erilaisia </w:t>
      </w:r>
      <w:r w:rsidR="00FE0C7A" w:rsidRPr="009D33A4">
        <w:rPr>
          <w:rFonts w:asciiTheme="minorHAnsi" w:eastAsia="Times New Roman" w:hAnsiTheme="minorHAnsi" w:cstheme="minorHAnsi"/>
          <w:sz w:val="24"/>
          <w:szCs w:val="20"/>
          <w:lang w:bidi="ar-SA"/>
        </w:rPr>
        <w:t xml:space="preserve">ympäristöstressejä vastaan kuin aktiivisesti jakautuvat solut (Rees </w:t>
      </w:r>
      <w:r w:rsidR="00FE0C7A" w:rsidRPr="009D33A4">
        <w:rPr>
          <w:rFonts w:asciiTheme="minorHAnsi" w:eastAsia="Times New Roman" w:hAnsiTheme="minorHAnsi" w:cstheme="minorHAnsi"/>
          <w:i/>
          <w:sz w:val="24"/>
          <w:szCs w:val="20"/>
          <w:lang w:bidi="ar-SA"/>
        </w:rPr>
        <w:t>et al.</w:t>
      </w:r>
      <w:r w:rsidR="00FE0C7A" w:rsidRPr="009D33A4">
        <w:rPr>
          <w:rFonts w:asciiTheme="minorHAnsi" w:eastAsia="Times New Roman" w:hAnsiTheme="minorHAnsi" w:cstheme="minorHAnsi"/>
          <w:sz w:val="24"/>
          <w:szCs w:val="20"/>
          <w:lang w:bidi="ar-SA"/>
        </w:rPr>
        <w:t>, 1995</w:t>
      </w:r>
      <w:r w:rsidR="007653A8" w:rsidRPr="009D33A4">
        <w:rPr>
          <w:rFonts w:asciiTheme="minorHAnsi" w:eastAsia="Times New Roman" w:hAnsiTheme="minorHAnsi" w:cstheme="minorHAnsi"/>
          <w:sz w:val="24"/>
          <w:szCs w:val="20"/>
          <w:lang w:bidi="ar-SA"/>
        </w:rPr>
        <w:t>a, 1995b</w:t>
      </w:r>
      <w:r w:rsidR="00FE0C7A" w:rsidRPr="009D33A4">
        <w:rPr>
          <w:rFonts w:asciiTheme="minorHAnsi" w:eastAsia="Times New Roman" w:hAnsiTheme="minorHAnsi" w:cstheme="minorHAnsi"/>
          <w:sz w:val="24"/>
          <w:szCs w:val="20"/>
          <w:lang w:bidi="ar-SA"/>
        </w:rPr>
        <w:t>; Dodd ja Aldsworth, 2002).</w:t>
      </w:r>
      <w:r w:rsidR="0048029A" w:rsidRPr="009D33A4">
        <w:rPr>
          <w:rFonts w:asciiTheme="minorHAnsi" w:eastAsia="Times New Roman" w:hAnsiTheme="minorHAnsi" w:cstheme="minorHAnsi"/>
          <w:sz w:val="24"/>
          <w:szCs w:val="20"/>
          <w:lang w:bidi="ar-SA"/>
        </w:rPr>
        <w:t>”</w:t>
      </w:r>
      <w:r w:rsidR="007653A8" w:rsidRPr="009D33A4">
        <w:rPr>
          <w:rFonts w:asciiTheme="minorHAnsi" w:eastAsia="Times New Roman" w:hAnsiTheme="minorHAnsi" w:cstheme="minorHAnsi"/>
          <w:sz w:val="24"/>
          <w:szCs w:val="20"/>
          <w:lang w:bidi="ar-SA"/>
        </w:rPr>
        <w:t xml:space="preserve"> </w:t>
      </w:r>
      <w:r w:rsidR="00A04661" w:rsidRPr="009D33A4">
        <w:rPr>
          <w:rFonts w:asciiTheme="minorHAnsi" w:eastAsia="Times New Roman" w:hAnsiTheme="minorHAnsi" w:cstheme="minorHAnsi"/>
          <w:sz w:val="24"/>
          <w:szCs w:val="20"/>
          <w:lang w:bidi="ar-SA"/>
        </w:rPr>
        <w:t>Nimi-vuosilukujärjestelmää käytetään Biotekniikan ja elintarviketekniikan pääaineen kursseilla.</w:t>
      </w:r>
    </w:p>
    <w:p w:rsidR="009E51AD" w:rsidRPr="009D33A4" w:rsidRDefault="009E51AD"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Mikäli sama asia löytyy useista julkaisuista, valitaan 2-5 tärkeintä julkaisua, joihin kaikkiin viitataan samassa kohdassa. Kun sama asia vahvistetaan useammassa lähteessä, niin sen painoarvo kasvaa. Laajemmissa töissä viitteiden määrä voi kasvaa todella suureksi, jolloin kannattaa harkita viitehallintaohjelman käyttöä. </w:t>
      </w:r>
    </w:p>
    <w:p w:rsidR="0048029A" w:rsidRPr="004036CC" w:rsidRDefault="009E51AD" w:rsidP="00B43498">
      <w:pPr>
        <w:spacing w:after="240" w:line="360" w:lineRule="auto"/>
        <w:jc w:val="both"/>
        <w:rPr>
          <w:rFonts w:asciiTheme="minorHAnsi" w:eastAsia="Times New Roman" w:hAnsiTheme="minorHAnsi" w:cstheme="minorHAnsi"/>
          <w:sz w:val="24"/>
          <w:szCs w:val="20"/>
          <w:lang w:bidi="ar-SA"/>
        </w:rPr>
      </w:pPr>
      <w:r w:rsidRPr="004036CC">
        <w:rPr>
          <w:rFonts w:asciiTheme="minorHAnsi" w:eastAsia="Times New Roman" w:hAnsiTheme="minorHAnsi" w:cstheme="minorHAnsi"/>
          <w:sz w:val="24"/>
          <w:szCs w:val="20"/>
          <w:lang w:bidi="ar-SA"/>
        </w:rPr>
        <w:t xml:space="preserve">Viitteiden merkitsemisessä tekstiin on useita tapoja. </w:t>
      </w:r>
      <w:r w:rsidR="0048029A" w:rsidRPr="004036CC">
        <w:rPr>
          <w:rFonts w:asciiTheme="minorHAnsi" w:eastAsia="Times New Roman" w:hAnsiTheme="minorHAnsi" w:cstheme="minorHAnsi"/>
          <w:sz w:val="24"/>
          <w:szCs w:val="20"/>
          <w:lang w:bidi="ar-SA"/>
        </w:rPr>
        <w:t>V</w:t>
      </w:r>
      <w:r w:rsidRPr="004036CC">
        <w:rPr>
          <w:rFonts w:asciiTheme="minorHAnsi" w:eastAsia="Times New Roman" w:hAnsiTheme="minorHAnsi" w:cstheme="minorHAnsi"/>
          <w:sz w:val="24"/>
          <w:szCs w:val="20"/>
          <w:lang w:bidi="ar-SA"/>
        </w:rPr>
        <w:t>iitteen paikka tekstissä ilmaisee miten laajaa kirjoituksen osaa viittaus koskee</w:t>
      </w:r>
      <w:r w:rsidR="0048029A" w:rsidRPr="004036CC">
        <w:rPr>
          <w:rFonts w:asciiTheme="minorHAnsi" w:eastAsia="Times New Roman" w:hAnsiTheme="minorHAnsi" w:cstheme="minorHAnsi"/>
          <w:sz w:val="24"/>
          <w:szCs w:val="20"/>
          <w:lang w:bidi="ar-SA"/>
        </w:rPr>
        <w:t>:</w:t>
      </w:r>
      <w:r w:rsidRPr="004036CC">
        <w:rPr>
          <w:rFonts w:asciiTheme="minorHAnsi" w:eastAsia="Times New Roman" w:hAnsiTheme="minorHAnsi" w:cstheme="minorHAnsi"/>
          <w:sz w:val="24"/>
          <w:szCs w:val="20"/>
          <w:lang w:bidi="ar-SA"/>
        </w:rPr>
        <w:t xml:space="preserve"> </w:t>
      </w:r>
    </w:p>
    <w:p w:rsidR="0048029A" w:rsidRPr="004036CC" w:rsidRDefault="0048029A" w:rsidP="00E76DF0">
      <w:pPr>
        <w:pStyle w:val="ListParagraph"/>
        <w:numPr>
          <w:ilvl w:val="0"/>
          <w:numId w:val="12"/>
        </w:numPr>
        <w:spacing w:after="0" w:line="360" w:lineRule="auto"/>
        <w:jc w:val="both"/>
        <w:rPr>
          <w:rFonts w:asciiTheme="minorHAnsi" w:eastAsia="Times New Roman" w:hAnsiTheme="minorHAnsi" w:cstheme="minorHAnsi"/>
          <w:sz w:val="24"/>
          <w:szCs w:val="20"/>
          <w:lang w:bidi="ar-SA"/>
        </w:rPr>
      </w:pPr>
      <w:r w:rsidRPr="004036CC">
        <w:rPr>
          <w:rFonts w:asciiTheme="minorHAnsi" w:eastAsia="Times New Roman" w:hAnsiTheme="minorHAnsi" w:cstheme="minorHAnsi"/>
          <w:sz w:val="24"/>
          <w:szCs w:val="20"/>
          <w:lang w:bidi="ar-SA"/>
        </w:rPr>
        <w:lastRenderedPageBreak/>
        <w:t>V</w:t>
      </w:r>
      <w:r w:rsidR="009E51AD" w:rsidRPr="004036CC">
        <w:rPr>
          <w:rFonts w:asciiTheme="minorHAnsi" w:eastAsia="Times New Roman" w:hAnsiTheme="minorHAnsi" w:cstheme="minorHAnsi"/>
          <w:sz w:val="24"/>
          <w:szCs w:val="20"/>
          <w:lang w:bidi="ar-SA"/>
        </w:rPr>
        <w:t>iittaus virkkeen sisällä ennen pistettä viittaa kyseiseen lauseeseen</w:t>
      </w:r>
      <w:r w:rsidRPr="004036CC">
        <w:rPr>
          <w:rFonts w:asciiTheme="minorHAnsi" w:eastAsia="Times New Roman" w:hAnsiTheme="minorHAnsi" w:cstheme="minorHAnsi"/>
          <w:sz w:val="24"/>
          <w:szCs w:val="20"/>
          <w:lang w:bidi="ar-SA"/>
        </w:rPr>
        <w:t xml:space="preserve">. Kuitenkin Orgaanisen kemian kursseilla käytetään </w:t>
      </w:r>
      <w:r w:rsidR="00E76DF0" w:rsidRPr="004036CC">
        <w:rPr>
          <w:rFonts w:asciiTheme="minorHAnsi" w:eastAsia="Times New Roman" w:hAnsiTheme="minorHAnsi" w:cstheme="minorHAnsi"/>
          <w:sz w:val="24"/>
          <w:szCs w:val="20"/>
          <w:lang w:bidi="ar-SA"/>
        </w:rPr>
        <w:t xml:space="preserve">ACS Style Guiden </w:t>
      </w:r>
      <w:r w:rsidR="00E76DF0" w:rsidRPr="004036CC">
        <w:t xml:space="preserve"> </w:t>
      </w:r>
      <w:r w:rsidR="00E76DF0" w:rsidRPr="004036CC">
        <w:rPr>
          <w:rFonts w:asciiTheme="minorHAnsi" w:hAnsiTheme="minorHAnsi" w:cstheme="minorHAnsi"/>
          <w:sz w:val="24"/>
          <w:szCs w:val="24"/>
        </w:rPr>
        <w:t>(</w:t>
      </w:r>
      <w:hyperlink r:id="rId35" w:history="1">
        <w:r w:rsidR="00E76DF0" w:rsidRPr="004036CC">
          <w:rPr>
            <w:rStyle w:val="Hyperlink"/>
            <w:rFonts w:asciiTheme="minorHAnsi" w:hAnsiTheme="minorHAnsi" w:cstheme="minorHAnsi"/>
            <w:color w:val="0070C0"/>
            <w:sz w:val="24"/>
            <w:szCs w:val="24"/>
          </w:rPr>
          <w:t>http://pubs.acs.org/userimages/ContentEditor/1246030496632/chapter14.pdf</w:t>
        </w:r>
      </w:hyperlink>
      <w:r w:rsidR="00E76DF0" w:rsidRPr="004036CC">
        <w:rPr>
          <w:rFonts w:asciiTheme="minorHAnsi" w:hAnsiTheme="minorHAnsi" w:cstheme="minorHAnsi"/>
          <w:sz w:val="24"/>
          <w:szCs w:val="24"/>
        </w:rPr>
        <w:t>)</w:t>
      </w:r>
      <w:r w:rsidR="00E76DF0" w:rsidRPr="004036CC">
        <w:t xml:space="preserve"> </w:t>
      </w:r>
      <w:r w:rsidRPr="004036CC">
        <w:rPr>
          <w:rFonts w:asciiTheme="minorHAnsi" w:eastAsia="Times New Roman" w:hAnsiTheme="minorHAnsi" w:cstheme="minorHAnsi"/>
          <w:sz w:val="24"/>
          <w:szCs w:val="20"/>
          <w:lang w:bidi="ar-SA"/>
        </w:rPr>
        <w:t>mukaista ohjeistusta, jonka mukaan viitenumero tulee aina pisteen jälkeen.</w:t>
      </w:r>
    </w:p>
    <w:p w:rsidR="00D72A04" w:rsidRPr="004036CC" w:rsidRDefault="00D72A04" w:rsidP="00D72A04">
      <w:pPr>
        <w:pStyle w:val="ListParagraph"/>
        <w:spacing w:after="240" w:line="360" w:lineRule="auto"/>
        <w:jc w:val="both"/>
        <w:rPr>
          <w:rFonts w:asciiTheme="minorHAnsi" w:eastAsia="Times New Roman" w:hAnsiTheme="minorHAnsi" w:cstheme="minorHAnsi"/>
          <w:sz w:val="24"/>
          <w:szCs w:val="20"/>
          <w:lang w:bidi="ar-SA"/>
        </w:rPr>
      </w:pPr>
    </w:p>
    <w:p w:rsidR="007D056F" w:rsidRPr="004036CC" w:rsidRDefault="0048029A" w:rsidP="00B43498">
      <w:pPr>
        <w:pStyle w:val="ListParagraph"/>
        <w:numPr>
          <w:ilvl w:val="0"/>
          <w:numId w:val="12"/>
        </w:numPr>
        <w:spacing w:after="240" w:line="360" w:lineRule="auto"/>
        <w:jc w:val="both"/>
        <w:rPr>
          <w:rFonts w:asciiTheme="minorHAnsi" w:eastAsia="Times New Roman" w:hAnsiTheme="minorHAnsi" w:cstheme="minorHAnsi"/>
          <w:sz w:val="24"/>
          <w:szCs w:val="20"/>
          <w:lang w:bidi="ar-SA"/>
        </w:rPr>
      </w:pPr>
      <w:r w:rsidRPr="004036CC">
        <w:rPr>
          <w:rFonts w:asciiTheme="minorHAnsi" w:eastAsia="Times New Roman" w:hAnsiTheme="minorHAnsi" w:cstheme="minorHAnsi"/>
          <w:sz w:val="24"/>
          <w:szCs w:val="20"/>
          <w:lang w:bidi="ar-SA"/>
        </w:rPr>
        <w:t>V</w:t>
      </w:r>
      <w:r w:rsidR="009A6827" w:rsidRPr="004036CC">
        <w:rPr>
          <w:rFonts w:asciiTheme="minorHAnsi" w:eastAsia="Times New Roman" w:hAnsiTheme="minorHAnsi" w:cstheme="minorHAnsi"/>
          <w:sz w:val="24"/>
          <w:szCs w:val="20"/>
          <w:lang w:bidi="ar-SA"/>
        </w:rPr>
        <w:t xml:space="preserve">iittaus </w:t>
      </w:r>
      <w:r w:rsidR="009E51AD" w:rsidRPr="004036CC">
        <w:rPr>
          <w:rFonts w:asciiTheme="minorHAnsi" w:eastAsia="Times New Roman" w:hAnsiTheme="minorHAnsi" w:cstheme="minorHAnsi"/>
          <w:sz w:val="24"/>
          <w:szCs w:val="20"/>
          <w:lang w:bidi="ar-SA"/>
        </w:rPr>
        <w:t>kappaleen lopussa pisteen jäl</w:t>
      </w:r>
      <w:r w:rsidR="00BD368B" w:rsidRPr="004036CC">
        <w:rPr>
          <w:rFonts w:asciiTheme="minorHAnsi" w:eastAsia="Times New Roman" w:hAnsiTheme="minorHAnsi" w:cstheme="minorHAnsi"/>
          <w:sz w:val="24"/>
          <w:szCs w:val="20"/>
          <w:lang w:bidi="ar-SA"/>
        </w:rPr>
        <w:t>keen viittaa koko kappaleeseen.</w:t>
      </w:r>
      <w:r w:rsidRPr="004036CC">
        <w:rPr>
          <w:rFonts w:asciiTheme="minorHAnsi" w:eastAsia="Times New Roman" w:hAnsiTheme="minorHAnsi" w:cstheme="minorHAnsi"/>
          <w:sz w:val="24"/>
          <w:szCs w:val="20"/>
          <w:lang w:bidi="ar-SA"/>
        </w:rPr>
        <w:t xml:space="preserve"> Kuitenkin</w:t>
      </w:r>
      <w:r w:rsidR="00BD368B" w:rsidRPr="004036CC">
        <w:rPr>
          <w:rFonts w:asciiTheme="minorHAnsi" w:eastAsia="Times New Roman" w:hAnsiTheme="minorHAnsi" w:cstheme="minorHAnsi"/>
          <w:sz w:val="24"/>
          <w:szCs w:val="20"/>
          <w:lang w:bidi="ar-SA"/>
        </w:rPr>
        <w:t xml:space="preserve"> Biotekniikan ja elintarviketekniikan pääaineen kursseilla </w:t>
      </w:r>
      <w:r w:rsidRPr="004036CC">
        <w:rPr>
          <w:rFonts w:asciiTheme="minorHAnsi" w:eastAsia="Times New Roman" w:hAnsiTheme="minorHAnsi" w:cstheme="minorHAnsi"/>
          <w:sz w:val="24"/>
          <w:szCs w:val="20"/>
          <w:lang w:bidi="ar-SA"/>
        </w:rPr>
        <w:t xml:space="preserve">tätä tapaa ei käytetä, vaan </w:t>
      </w:r>
      <w:r w:rsidR="00BD368B" w:rsidRPr="004036CC">
        <w:rPr>
          <w:rFonts w:asciiTheme="minorHAnsi" w:eastAsia="Times New Roman" w:hAnsiTheme="minorHAnsi" w:cstheme="minorHAnsi"/>
          <w:sz w:val="24"/>
          <w:szCs w:val="20"/>
          <w:lang w:bidi="ar-SA"/>
        </w:rPr>
        <w:t xml:space="preserve">virkkeen loppuun sijoitettavat viitteet merkitään aina ennen virkkeen lopussa olevaa pistettä. </w:t>
      </w:r>
    </w:p>
    <w:p w:rsidR="003E0AAC" w:rsidRPr="009D33A4" w:rsidRDefault="000A1226"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b/>
          <w:sz w:val="24"/>
          <w:szCs w:val="20"/>
          <w:lang w:bidi="ar-SA"/>
        </w:rPr>
        <w:t xml:space="preserve">Lähdeluettelossa </w:t>
      </w:r>
      <w:r w:rsidR="003E0AAC" w:rsidRPr="009D33A4">
        <w:rPr>
          <w:rFonts w:asciiTheme="minorHAnsi" w:eastAsia="Times New Roman" w:hAnsiTheme="minorHAnsi" w:cstheme="minorHAnsi"/>
          <w:sz w:val="24"/>
          <w:szCs w:val="20"/>
          <w:lang w:bidi="ar-SA"/>
        </w:rPr>
        <w:t>viitteet esitetään</w:t>
      </w:r>
      <w:r w:rsidRPr="009D33A4">
        <w:rPr>
          <w:rFonts w:asciiTheme="minorHAnsi" w:eastAsia="Times New Roman" w:hAnsiTheme="minorHAnsi" w:cstheme="minorHAnsi"/>
          <w:sz w:val="24"/>
          <w:szCs w:val="20"/>
          <w:lang w:bidi="ar-SA"/>
        </w:rPr>
        <w:t xml:space="preserve"> seuraavasti:</w:t>
      </w:r>
      <w:r w:rsidR="003E0AAC" w:rsidRPr="009D33A4">
        <w:rPr>
          <w:rFonts w:asciiTheme="minorHAnsi" w:eastAsia="Times New Roman" w:hAnsiTheme="minorHAnsi" w:cstheme="minorHAnsi"/>
          <w:sz w:val="24"/>
          <w:szCs w:val="20"/>
          <w:lang w:bidi="ar-SA"/>
        </w:rPr>
        <w:t xml:space="preserve"> </w:t>
      </w:r>
    </w:p>
    <w:p w:rsidR="003E0AAC" w:rsidRPr="009D33A4" w:rsidRDefault="000A1226" w:rsidP="00D72A04">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E</w:t>
      </w:r>
      <w:r w:rsidR="003E0AAC" w:rsidRPr="009D33A4">
        <w:rPr>
          <w:rFonts w:asciiTheme="minorHAnsi" w:eastAsia="Times New Roman" w:hAnsiTheme="minorHAnsi" w:cstheme="minorHAnsi"/>
          <w:sz w:val="24"/>
          <w:szCs w:val="20"/>
          <w:lang w:bidi="ar-SA"/>
        </w:rPr>
        <w:t>siintymisjärjestyksen muka</w:t>
      </w:r>
      <w:r w:rsidRPr="009D33A4">
        <w:rPr>
          <w:rFonts w:asciiTheme="minorHAnsi" w:eastAsia="Times New Roman" w:hAnsiTheme="minorHAnsi" w:cstheme="minorHAnsi"/>
          <w:sz w:val="24"/>
          <w:szCs w:val="20"/>
          <w:lang w:bidi="ar-SA"/>
        </w:rPr>
        <w:t>isessa numerojärjestyksessä</w:t>
      </w:r>
      <w:r w:rsidR="003E0AAC" w:rsidRPr="009D33A4">
        <w:rPr>
          <w:rFonts w:asciiTheme="minorHAnsi" w:eastAsia="Times New Roman" w:hAnsiTheme="minorHAnsi" w:cstheme="minorHAnsi"/>
          <w:sz w:val="24"/>
          <w:szCs w:val="20"/>
          <w:lang w:bidi="ar-SA"/>
        </w:rPr>
        <w:t xml:space="preserve"> (numero</w:t>
      </w:r>
      <w:r w:rsidR="00150CCB" w:rsidRPr="009D33A4">
        <w:rPr>
          <w:rFonts w:asciiTheme="minorHAnsi" w:eastAsia="Times New Roman" w:hAnsiTheme="minorHAnsi" w:cstheme="minorHAnsi"/>
          <w:sz w:val="24"/>
          <w:szCs w:val="20"/>
          <w:lang w:bidi="ar-SA"/>
        </w:rPr>
        <w:softHyphen/>
      </w:r>
      <w:r w:rsidR="003E0AAC" w:rsidRPr="009D33A4">
        <w:rPr>
          <w:rFonts w:asciiTheme="minorHAnsi" w:eastAsia="Times New Roman" w:hAnsiTheme="minorHAnsi" w:cstheme="minorHAnsi"/>
          <w:sz w:val="24"/>
          <w:szCs w:val="20"/>
          <w:lang w:bidi="ar-SA"/>
        </w:rPr>
        <w:t>viite</w:t>
      </w:r>
      <w:r w:rsidR="00150CCB" w:rsidRPr="009D33A4">
        <w:rPr>
          <w:rFonts w:asciiTheme="minorHAnsi" w:eastAsia="Times New Roman" w:hAnsiTheme="minorHAnsi" w:cstheme="minorHAnsi"/>
          <w:sz w:val="24"/>
          <w:szCs w:val="20"/>
          <w:lang w:bidi="ar-SA"/>
        </w:rPr>
        <w:softHyphen/>
      </w:r>
      <w:r w:rsidR="003E0AAC" w:rsidRPr="009D33A4">
        <w:rPr>
          <w:rFonts w:asciiTheme="minorHAnsi" w:eastAsia="Times New Roman" w:hAnsiTheme="minorHAnsi" w:cstheme="minorHAnsi"/>
          <w:sz w:val="24"/>
          <w:szCs w:val="20"/>
          <w:lang w:bidi="ar-SA"/>
        </w:rPr>
        <w:t xml:space="preserve">järjestelmä) </w:t>
      </w:r>
      <w:r w:rsidR="003E0AAC" w:rsidRPr="009D33A4">
        <w:rPr>
          <w:rFonts w:asciiTheme="minorHAnsi" w:eastAsia="Times New Roman" w:hAnsiTheme="minorHAnsi" w:cstheme="minorHAnsi"/>
          <w:i/>
          <w:sz w:val="24"/>
          <w:szCs w:val="20"/>
          <w:lang w:bidi="ar-SA"/>
        </w:rPr>
        <w:t>tai</w:t>
      </w:r>
      <w:r w:rsidR="003E0AAC" w:rsidRPr="009D33A4">
        <w:rPr>
          <w:rFonts w:asciiTheme="minorHAnsi" w:eastAsia="Times New Roman" w:hAnsiTheme="minorHAnsi" w:cstheme="minorHAnsi"/>
          <w:b/>
          <w:sz w:val="24"/>
          <w:szCs w:val="20"/>
          <w:lang w:bidi="ar-SA"/>
        </w:rPr>
        <w:t xml:space="preserve"> </w:t>
      </w:r>
      <w:r w:rsidRPr="009D33A4">
        <w:rPr>
          <w:rFonts w:asciiTheme="minorHAnsi" w:eastAsia="Times New Roman" w:hAnsiTheme="minorHAnsi" w:cstheme="minorHAnsi"/>
          <w:sz w:val="24"/>
          <w:szCs w:val="20"/>
          <w:lang w:bidi="ar-SA"/>
        </w:rPr>
        <w:t>aakkosjärjestyksessä</w:t>
      </w:r>
      <w:r w:rsidR="003E0AAC" w:rsidRPr="009D33A4">
        <w:rPr>
          <w:rFonts w:asciiTheme="minorHAnsi" w:eastAsia="Times New Roman" w:hAnsiTheme="minorHAnsi" w:cstheme="minorHAnsi"/>
          <w:sz w:val="24"/>
          <w:szCs w:val="20"/>
          <w:lang w:bidi="ar-SA"/>
        </w:rPr>
        <w:t xml:space="preserve"> ensimmäisen tekijän sukunimen mukaan (nimi-vuosi</w:t>
      </w:r>
      <w:r w:rsidR="00D72A04">
        <w:rPr>
          <w:rFonts w:asciiTheme="minorHAnsi" w:eastAsia="Times New Roman" w:hAnsiTheme="minorHAnsi" w:cstheme="minorHAnsi"/>
          <w:sz w:val="24"/>
          <w:szCs w:val="20"/>
          <w:lang w:bidi="ar-SA"/>
        </w:rPr>
        <w:t>-</w:t>
      </w:r>
      <w:r w:rsidR="003E0AAC" w:rsidRPr="009D33A4">
        <w:rPr>
          <w:rFonts w:asciiTheme="minorHAnsi" w:eastAsia="Times New Roman" w:hAnsiTheme="minorHAnsi" w:cstheme="minorHAnsi"/>
          <w:sz w:val="24"/>
          <w:szCs w:val="20"/>
          <w:lang w:bidi="ar-SA"/>
        </w:rPr>
        <w:t>järjestelmä)</w:t>
      </w:r>
    </w:p>
    <w:p w:rsidR="0011667A" w:rsidRPr="004431A9" w:rsidRDefault="003E0AAC" w:rsidP="004431A9">
      <w:pPr>
        <w:pStyle w:val="ListParagraph"/>
        <w:numPr>
          <w:ilvl w:val="0"/>
          <w:numId w:val="16"/>
        </w:num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Tekijöiden sukunimet sekä etunimien alkukirjaimet. Kaikki tekijät on mainittava, ainoastaan tekstissä saa käyttää ilmaisua </w:t>
      </w:r>
      <w:r w:rsidRPr="009D33A4">
        <w:rPr>
          <w:rFonts w:asciiTheme="minorHAnsi" w:eastAsia="Times New Roman" w:hAnsiTheme="minorHAnsi" w:cstheme="minorHAnsi"/>
          <w:i/>
          <w:sz w:val="24"/>
          <w:szCs w:val="20"/>
          <w:lang w:bidi="ar-SA"/>
        </w:rPr>
        <w:t>et al</w:t>
      </w:r>
      <w:r w:rsidRPr="009D33A4">
        <w:rPr>
          <w:rFonts w:asciiTheme="minorHAnsi" w:eastAsia="Times New Roman" w:hAnsiTheme="minorHAnsi" w:cstheme="minorHAnsi"/>
          <w:sz w:val="24"/>
          <w:szCs w:val="20"/>
          <w:lang w:bidi="ar-SA"/>
        </w:rPr>
        <w:t>. Mikäli tekijöitä on useita, viimeisten tekijöiden väliin voidaan laittaa ja-sana. Viimeisen nimen jälkeen lisätään pilkku.</w:t>
      </w:r>
    </w:p>
    <w:p w:rsidR="0048029A" w:rsidRPr="004431A9" w:rsidRDefault="003E0AAC" w:rsidP="00B43498">
      <w:pPr>
        <w:pStyle w:val="ListParagraph"/>
        <w:numPr>
          <w:ilvl w:val="0"/>
          <w:numId w:val="16"/>
        </w:num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Artikkelin nimi lyhentämättä, jonka jälkeen pilkku.</w:t>
      </w:r>
    </w:p>
    <w:p w:rsidR="003E0AAC" w:rsidRPr="004431A9" w:rsidRDefault="00A36A64" w:rsidP="00B43498">
      <w:pPr>
        <w:pStyle w:val="ListParagraph"/>
        <w:numPr>
          <w:ilvl w:val="0"/>
          <w:numId w:val="16"/>
        </w:numPr>
        <w:spacing w:after="0" w:line="360" w:lineRule="auto"/>
        <w:jc w:val="both"/>
        <w:rPr>
          <w:rFonts w:asciiTheme="minorHAnsi" w:eastAsia="Times New Roman" w:hAnsiTheme="minorHAnsi" w:cstheme="minorHAnsi"/>
          <w:b/>
          <w:sz w:val="24"/>
          <w:szCs w:val="20"/>
          <w:lang w:bidi="ar-SA"/>
        </w:rPr>
      </w:pPr>
      <w:r w:rsidRPr="009D33A4">
        <w:rPr>
          <w:rFonts w:asciiTheme="minorHAnsi" w:eastAsia="Times New Roman" w:hAnsiTheme="minorHAnsi" w:cstheme="minorHAnsi"/>
          <w:sz w:val="24"/>
          <w:szCs w:val="20"/>
          <w:lang w:bidi="ar-SA"/>
        </w:rPr>
        <w:t>Lehden eli s</w:t>
      </w:r>
      <w:r w:rsidR="005501E8" w:rsidRPr="009D33A4">
        <w:rPr>
          <w:rFonts w:asciiTheme="minorHAnsi" w:eastAsia="Times New Roman" w:hAnsiTheme="minorHAnsi" w:cstheme="minorHAnsi"/>
          <w:sz w:val="24"/>
          <w:szCs w:val="20"/>
          <w:lang w:bidi="ar-SA"/>
        </w:rPr>
        <w:t>arjajulkaisun (</w:t>
      </w:r>
      <w:r w:rsidR="005501E8" w:rsidRPr="009D33A4">
        <w:rPr>
          <w:rFonts w:asciiTheme="minorHAnsi" w:eastAsia="Times New Roman" w:hAnsiTheme="minorHAnsi" w:cstheme="minorHAnsi"/>
          <w:i/>
          <w:sz w:val="24"/>
          <w:szCs w:val="20"/>
          <w:lang w:bidi="ar-SA"/>
        </w:rPr>
        <w:t>journal</w:t>
      </w:r>
      <w:r w:rsidR="005501E8" w:rsidRPr="009D33A4">
        <w:rPr>
          <w:rFonts w:asciiTheme="minorHAnsi" w:eastAsia="Times New Roman" w:hAnsiTheme="minorHAnsi" w:cstheme="minorHAnsi"/>
          <w:sz w:val="24"/>
          <w:szCs w:val="20"/>
          <w:lang w:bidi="ar-SA"/>
        </w:rPr>
        <w:t>)</w:t>
      </w:r>
      <w:r w:rsidR="003E0AAC" w:rsidRPr="009D33A4">
        <w:rPr>
          <w:rFonts w:asciiTheme="minorHAnsi" w:eastAsia="Times New Roman" w:hAnsiTheme="minorHAnsi" w:cstheme="minorHAnsi"/>
          <w:sz w:val="24"/>
          <w:szCs w:val="20"/>
          <w:lang w:bidi="ar-SA"/>
        </w:rPr>
        <w:t xml:space="preserve"> tai</w:t>
      </w:r>
      <w:r w:rsidR="005501E8" w:rsidRPr="009D33A4">
        <w:rPr>
          <w:rFonts w:asciiTheme="minorHAnsi" w:eastAsia="Times New Roman" w:hAnsiTheme="minorHAnsi" w:cstheme="minorHAnsi"/>
          <w:sz w:val="24"/>
          <w:szCs w:val="20"/>
          <w:lang w:bidi="ar-SA"/>
        </w:rPr>
        <w:t xml:space="preserve"> kirjan</w:t>
      </w:r>
      <w:r w:rsidR="003E0AAC" w:rsidRPr="009D33A4">
        <w:rPr>
          <w:rFonts w:asciiTheme="minorHAnsi" w:eastAsia="Times New Roman" w:hAnsiTheme="minorHAnsi" w:cstheme="minorHAnsi"/>
          <w:sz w:val="24"/>
          <w:szCs w:val="20"/>
          <w:lang w:bidi="ar-SA"/>
        </w:rPr>
        <w:t xml:space="preserve"> nimi </w:t>
      </w:r>
      <w:r w:rsidR="003E0AAC" w:rsidRPr="009D33A4">
        <w:rPr>
          <w:rFonts w:asciiTheme="minorHAnsi" w:eastAsia="Times New Roman" w:hAnsiTheme="minorHAnsi" w:cstheme="minorHAnsi"/>
          <w:i/>
          <w:sz w:val="24"/>
          <w:szCs w:val="20"/>
          <w:lang w:bidi="ar-SA"/>
        </w:rPr>
        <w:t>kursiivilla</w:t>
      </w:r>
      <w:r w:rsidR="003E0AAC" w:rsidRPr="009D33A4">
        <w:rPr>
          <w:rFonts w:asciiTheme="minorHAnsi" w:eastAsia="Times New Roman" w:hAnsiTheme="minorHAnsi" w:cstheme="minorHAnsi"/>
          <w:sz w:val="24"/>
          <w:szCs w:val="20"/>
          <w:lang w:bidi="ar-SA"/>
        </w:rPr>
        <w:t xml:space="preserve">. </w:t>
      </w:r>
      <w:r w:rsidR="005501E8" w:rsidRPr="009D33A4">
        <w:rPr>
          <w:rFonts w:asciiTheme="minorHAnsi" w:eastAsia="Times New Roman" w:hAnsiTheme="minorHAnsi" w:cstheme="minorHAnsi"/>
          <w:sz w:val="24"/>
          <w:szCs w:val="20"/>
          <w:lang w:val="en-US" w:bidi="ar-SA"/>
        </w:rPr>
        <w:t>L</w:t>
      </w:r>
      <w:r w:rsidR="003E0AAC" w:rsidRPr="009D33A4">
        <w:rPr>
          <w:rFonts w:asciiTheme="minorHAnsi" w:eastAsia="Times New Roman" w:hAnsiTheme="minorHAnsi" w:cstheme="minorHAnsi"/>
          <w:sz w:val="24"/>
          <w:szCs w:val="20"/>
          <w:lang w:val="en-US" w:bidi="ar-SA"/>
        </w:rPr>
        <w:t xml:space="preserve">ehtien nimet lyhennetään </w:t>
      </w:r>
      <w:r w:rsidR="003E0AAC" w:rsidRPr="009D33A4">
        <w:rPr>
          <w:rFonts w:asciiTheme="minorHAnsi" w:eastAsia="Times New Roman" w:hAnsiTheme="minorHAnsi" w:cstheme="minorHAnsi"/>
          <w:i/>
          <w:sz w:val="24"/>
          <w:szCs w:val="20"/>
          <w:lang w:val="en-US" w:bidi="ar-SA"/>
        </w:rPr>
        <w:t>Chemical Abstracts Service Source Indexin</w:t>
      </w:r>
      <w:r w:rsidR="003E0AAC" w:rsidRPr="009D33A4">
        <w:rPr>
          <w:rFonts w:asciiTheme="minorHAnsi" w:eastAsia="Times New Roman" w:hAnsiTheme="minorHAnsi" w:cstheme="minorHAnsi"/>
          <w:sz w:val="24"/>
          <w:szCs w:val="20"/>
          <w:lang w:val="en-US" w:bidi="ar-SA"/>
        </w:rPr>
        <w:t xml:space="preserve"> (CASSI)</w:t>
      </w:r>
      <w:r w:rsidR="008D145A" w:rsidRPr="009D33A4">
        <w:rPr>
          <w:rFonts w:asciiTheme="minorHAnsi" w:eastAsia="Times New Roman" w:hAnsiTheme="minorHAnsi" w:cstheme="minorHAnsi"/>
          <w:sz w:val="24"/>
          <w:szCs w:val="20"/>
          <w:lang w:val="en-US" w:bidi="ar-SA"/>
        </w:rPr>
        <w:t xml:space="preserve"> mukaan</w:t>
      </w:r>
      <w:r w:rsidR="006B3EE1" w:rsidRPr="009D33A4">
        <w:rPr>
          <w:rFonts w:asciiTheme="minorHAnsi" w:eastAsia="Times New Roman" w:hAnsiTheme="minorHAnsi" w:cstheme="minorHAnsi"/>
          <w:b/>
          <w:color w:val="C00000"/>
          <w:sz w:val="24"/>
          <w:szCs w:val="20"/>
          <w:lang w:val="en-US" w:bidi="ar-SA"/>
        </w:rPr>
        <w:t xml:space="preserve"> </w:t>
      </w:r>
      <w:r w:rsidR="00FE1FC1" w:rsidRPr="009D33A4">
        <w:rPr>
          <w:rFonts w:asciiTheme="minorHAnsi" w:eastAsia="Times New Roman" w:hAnsiTheme="minorHAnsi" w:cstheme="minorHAnsi"/>
          <w:sz w:val="24"/>
          <w:szCs w:val="20"/>
          <w:lang w:val="en-US" w:bidi="ar-SA"/>
        </w:rPr>
        <w:t>(</w:t>
      </w:r>
      <w:hyperlink r:id="rId36" w:history="1">
        <w:r w:rsidR="00E50378" w:rsidRPr="004036CC">
          <w:rPr>
            <w:rStyle w:val="Hyperlink"/>
            <w:rFonts w:asciiTheme="minorHAnsi" w:eastAsia="Times New Roman" w:hAnsiTheme="minorHAnsi" w:cstheme="minorHAnsi"/>
            <w:color w:val="0070C0"/>
            <w:sz w:val="24"/>
            <w:szCs w:val="20"/>
            <w:lang w:val="en-US" w:bidi="ar-SA"/>
          </w:rPr>
          <w:t>http://www.cas.org/products/print/casspr/index.html</w:t>
        </w:r>
      </w:hyperlink>
      <w:r w:rsidR="00FE1FC1" w:rsidRPr="009D33A4">
        <w:rPr>
          <w:rFonts w:asciiTheme="minorHAnsi" w:eastAsia="Times New Roman" w:hAnsiTheme="minorHAnsi" w:cstheme="minorHAnsi"/>
          <w:sz w:val="24"/>
          <w:szCs w:val="20"/>
          <w:lang w:val="en-US" w:bidi="ar-SA"/>
        </w:rPr>
        <w:t>)</w:t>
      </w:r>
      <w:r w:rsidR="003E0AAC" w:rsidRPr="009D33A4">
        <w:rPr>
          <w:rFonts w:asciiTheme="minorHAnsi" w:eastAsia="Times New Roman" w:hAnsiTheme="minorHAnsi" w:cstheme="minorHAnsi"/>
          <w:sz w:val="24"/>
          <w:szCs w:val="20"/>
          <w:lang w:val="en-US" w:bidi="ar-SA"/>
        </w:rPr>
        <w:t xml:space="preserve">. </w:t>
      </w:r>
      <w:r w:rsidR="003E0AAC" w:rsidRPr="009D33A4">
        <w:rPr>
          <w:rFonts w:asciiTheme="minorHAnsi" w:eastAsia="Times New Roman" w:hAnsiTheme="minorHAnsi" w:cstheme="minorHAnsi"/>
          <w:sz w:val="24"/>
          <w:szCs w:val="20"/>
          <w:lang w:bidi="ar-SA"/>
        </w:rPr>
        <w:t>Internetistä löytyy myös useita lähteitä hakusanoilla ”</w:t>
      </w:r>
      <w:r w:rsidR="003E0AAC" w:rsidRPr="00731E5F">
        <w:rPr>
          <w:rFonts w:asciiTheme="minorHAnsi" w:eastAsia="Times New Roman" w:hAnsiTheme="minorHAnsi" w:cstheme="minorHAnsi"/>
          <w:i/>
          <w:sz w:val="24"/>
          <w:szCs w:val="20"/>
          <w:lang w:bidi="ar-SA"/>
        </w:rPr>
        <w:t>journal abbreviations</w:t>
      </w:r>
      <w:r w:rsidR="003E0AAC" w:rsidRPr="009D33A4">
        <w:rPr>
          <w:rFonts w:asciiTheme="minorHAnsi" w:eastAsia="Times New Roman" w:hAnsiTheme="minorHAnsi" w:cstheme="minorHAnsi"/>
          <w:sz w:val="24"/>
          <w:szCs w:val="20"/>
          <w:lang w:bidi="ar-SA"/>
        </w:rPr>
        <w:t>”.</w:t>
      </w:r>
      <w:r w:rsidR="005501E8" w:rsidRPr="009D33A4">
        <w:rPr>
          <w:rFonts w:asciiTheme="minorHAnsi" w:eastAsia="Times New Roman" w:hAnsiTheme="minorHAnsi" w:cstheme="minorHAnsi"/>
          <w:sz w:val="24"/>
          <w:szCs w:val="20"/>
          <w:lang w:bidi="ar-SA"/>
        </w:rPr>
        <w:t xml:space="preserve"> Lehden nimen jälkeen ei laiteta pilkkua, mutta k</w:t>
      </w:r>
      <w:r w:rsidR="003E0AAC" w:rsidRPr="009D33A4">
        <w:rPr>
          <w:rFonts w:asciiTheme="minorHAnsi" w:eastAsia="Times New Roman" w:hAnsiTheme="minorHAnsi" w:cstheme="minorHAnsi"/>
          <w:sz w:val="24"/>
          <w:szCs w:val="20"/>
          <w:lang w:bidi="ar-SA"/>
        </w:rPr>
        <w:t>irjan nimen jälkeen lisätään pilkku.</w:t>
      </w:r>
      <w:r w:rsidR="000622CE" w:rsidRPr="009D33A4">
        <w:rPr>
          <w:rFonts w:asciiTheme="minorHAnsi" w:eastAsia="Times New Roman" w:hAnsiTheme="minorHAnsi" w:cstheme="minorHAnsi"/>
          <w:sz w:val="24"/>
          <w:szCs w:val="20"/>
          <w:lang w:bidi="ar-SA"/>
        </w:rPr>
        <w:t xml:space="preserve"> </w:t>
      </w:r>
    </w:p>
    <w:p w:rsidR="003E0AAC" w:rsidRPr="004431A9" w:rsidRDefault="005501E8" w:rsidP="00B43498">
      <w:pPr>
        <w:pStyle w:val="ListParagraph"/>
        <w:numPr>
          <w:ilvl w:val="0"/>
          <w:numId w:val="16"/>
        </w:num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Lehden</w:t>
      </w:r>
      <w:r w:rsidR="003E0AAC" w:rsidRPr="009D33A4">
        <w:rPr>
          <w:rFonts w:asciiTheme="minorHAnsi" w:eastAsia="Times New Roman" w:hAnsiTheme="minorHAnsi" w:cstheme="minorHAnsi"/>
          <w:sz w:val="24"/>
          <w:szCs w:val="20"/>
          <w:lang w:bidi="ar-SA"/>
        </w:rPr>
        <w:t xml:space="preserve"> vuosikerta (</w:t>
      </w:r>
      <w:r w:rsidR="003E0AAC" w:rsidRPr="009D33A4">
        <w:rPr>
          <w:rFonts w:asciiTheme="minorHAnsi" w:eastAsia="Times New Roman" w:hAnsiTheme="minorHAnsi" w:cstheme="minorHAnsi"/>
          <w:i/>
          <w:sz w:val="24"/>
          <w:szCs w:val="20"/>
          <w:lang w:bidi="ar-SA"/>
        </w:rPr>
        <w:t>volume</w:t>
      </w:r>
      <w:r w:rsidR="003E0AAC" w:rsidRPr="009D33A4">
        <w:rPr>
          <w:rFonts w:asciiTheme="minorHAnsi" w:eastAsia="Times New Roman" w:hAnsiTheme="minorHAnsi" w:cstheme="minorHAnsi"/>
          <w:sz w:val="24"/>
          <w:szCs w:val="20"/>
          <w:lang w:bidi="ar-SA"/>
        </w:rPr>
        <w:t xml:space="preserve">) ja sen jälkeen vuosiluku suluissa, ilman erottavaa pilkkua. Vuosikerta esitetään </w:t>
      </w:r>
      <w:r w:rsidR="003E0AAC" w:rsidRPr="009D33A4">
        <w:rPr>
          <w:rFonts w:asciiTheme="minorHAnsi" w:eastAsia="Times New Roman" w:hAnsiTheme="minorHAnsi" w:cstheme="minorHAnsi"/>
          <w:b/>
          <w:sz w:val="24"/>
          <w:szCs w:val="20"/>
          <w:lang w:bidi="ar-SA"/>
        </w:rPr>
        <w:t>lihavoituna</w:t>
      </w:r>
      <w:r w:rsidR="003E0AAC" w:rsidRPr="009D33A4">
        <w:rPr>
          <w:rFonts w:asciiTheme="minorHAnsi" w:eastAsia="Times New Roman" w:hAnsiTheme="minorHAnsi" w:cstheme="minorHAnsi"/>
          <w:sz w:val="24"/>
          <w:szCs w:val="20"/>
          <w:lang w:bidi="ar-SA"/>
        </w:rPr>
        <w:t xml:space="preserve">. Kirjoista mainitaan painos (ei ensimmäistä) ja kustantaja, eroteltuna pilkulla, sekä painopaikka ja </w:t>
      </w:r>
      <w:r w:rsidR="00250549" w:rsidRPr="009D33A4">
        <w:rPr>
          <w:rFonts w:asciiTheme="minorHAnsi" w:eastAsia="Times New Roman" w:hAnsiTheme="minorHAnsi" w:cstheme="minorHAnsi"/>
          <w:sz w:val="24"/>
          <w:szCs w:val="20"/>
          <w:lang w:bidi="ar-SA"/>
        </w:rPr>
        <w:t>-</w:t>
      </w:r>
      <w:r w:rsidR="003E0AAC" w:rsidRPr="009D33A4">
        <w:rPr>
          <w:rFonts w:asciiTheme="minorHAnsi" w:eastAsia="Times New Roman" w:hAnsiTheme="minorHAnsi" w:cstheme="minorHAnsi"/>
          <w:sz w:val="24"/>
          <w:szCs w:val="20"/>
          <w:lang w:bidi="ar-SA"/>
        </w:rPr>
        <w:t xml:space="preserve">vuosi ilman pilkkua. </w:t>
      </w:r>
      <w:r w:rsidRPr="009D33A4">
        <w:rPr>
          <w:rFonts w:asciiTheme="minorHAnsi" w:eastAsia="Times New Roman" w:hAnsiTheme="minorHAnsi" w:cstheme="minorHAnsi"/>
          <w:sz w:val="24"/>
          <w:szCs w:val="20"/>
          <w:lang w:bidi="ar-SA"/>
        </w:rPr>
        <w:t>Lehdestä</w:t>
      </w:r>
      <w:r w:rsidR="003E0AAC" w:rsidRPr="009D33A4">
        <w:rPr>
          <w:rFonts w:asciiTheme="minorHAnsi" w:eastAsia="Times New Roman" w:hAnsiTheme="minorHAnsi" w:cstheme="minorHAnsi"/>
          <w:sz w:val="24"/>
          <w:szCs w:val="20"/>
          <w:lang w:bidi="ar-SA"/>
        </w:rPr>
        <w:t xml:space="preserve"> mainitaan vuosikerran numero suluissa heti vuosikerran jälkeen ainoastaan, jos sivujen numerointi ei jatku yhtenäisenä vuosikerran läpi</w:t>
      </w:r>
      <w:r w:rsidR="008D145A" w:rsidRPr="009D33A4">
        <w:rPr>
          <w:rFonts w:asciiTheme="minorHAnsi" w:eastAsia="Times New Roman" w:hAnsiTheme="minorHAnsi" w:cstheme="minorHAnsi"/>
          <w:sz w:val="24"/>
          <w:szCs w:val="20"/>
          <w:lang w:bidi="ar-SA"/>
        </w:rPr>
        <w:t>,</w:t>
      </w:r>
      <w:r w:rsidR="003E0AAC" w:rsidRPr="009D33A4">
        <w:rPr>
          <w:rFonts w:asciiTheme="minorHAnsi" w:eastAsia="Times New Roman" w:hAnsiTheme="minorHAnsi" w:cstheme="minorHAnsi"/>
          <w:sz w:val="24"/>
          <w:szCs w:val="20"/>
          <w:lang w:bidi="ar-SA"/>
        </w:rPr>
        <w:t xml:space="preserve"> vaan alkaa alusta joka numerossa</w:t>
      </w:r>
      <w:r w:rsidR="008D145A" w:rsidRPr="009D33A4">
        <w:rPr>
          <w:rFonts w:asciiTheme="minorHAnsi" w:eastAsia="Times New Roman" w:hAnsiTheme="minorHAnsi" w:cstheme="minorHAnsi"/>
          <w:sz w:val="24"/>
          <w:szCs w:val="20"/>
          <w:lang w:bidi="ar-SA"/>
        </w:rPr>
        <w:t xml:space="preserve">, </w:t>
      </w:r>
      <w:r w:rsidR="003E0AAC" w:rsidRPr="009D33A4">
        <w:rPr>
          <w:rFonts w:asciiTheme="minorHAnsi" w:eastAsia="Times New Roman" w:hAnsiTheme="minorHAnsi" w:cstheme="minorHAnsi"/>
          <w:sz w:val="24"/>
          <w:szCs w:val="20"/>
          <w:lang w:bidi="ar-SA"/>
        </w:rPr>
        <w:t>esim</w:t>
      </w:r>
      <w:r w:rsidR="008D145A" w:rsidRPr="009D33A4">
        <w:rPr>
          <w:rFonts w:asciiTheme="minorHAnsi" w:eastAsia="Times New Roman" w:hAnsiTheme="minorHAnsi" w:cstheme="minorHAnsi"/>
          <w:sz w:val="24"/>
          <w:szCs w:val="20"/>
          <w:lang w:bidi="ar-SA"/>
        </w:rPr>
        <w:t>erkiksi</w:t>
      </w:r>
      <w:r w:rsidR="003E0AAC" w:rsidRPr="009D33A4">
        <w:rPr>
          <w:rFonts w:asciiTheme="minorHAnsi" w:eastAsia="Times New Roman" w:hAnsiTheme="minorHAnsi" w:cstheme="minorHAnsi"/>
          <w:sz w:val="24"/>
          <w:szCs w:val="20"/>
          <w:lang w:bidi="ar-SA"/>
        </w:rPr>
        <w:t xml:space="preserve"> </w:t>
      </w:r>
      <w:r w:rsidR="003E0AAC" w:rsidRPr="009D33A4">
        <w:rPr>
          <w:rFonts w:asciiTheme="minorHAnsi" w:eastAsia="Times New Roman" w:hAnsiTheme="minorHAnsi" w:cstheme="minorHAnsi"/>
          <w:b/>
          <w:sz w:val="24"/>
          <w:szCs w:val="20"/>
          <w:lang w:bidi="ar-SA"/>
        </w:rPr>
        <w:t xml:space="preserve">2 </w:t>
      </w:r>
      <w:r w:rsidR="003E0AAC" w:rsidRPr="009D33A4">
        <w:rPr>
          <w:rFonts w:asciiTheme="minorHAnsi" w:eastAsia="Times New Roman" w:hAnsiTheme="minorHAnsi" w:cstheme="minorHAnsi"/>
          <w:sz w:val="24"/>
          <w:szCs w:val="20"/>
          <w:lang w:bidi="ar-SA"/>
        </w:rPr>
        <w:t>(5) (1978).</w:t>
      </w:r>
    </w:p>
    <w:p w:rsidR="003E0AAC" w:rsidRPr="004431A9" w:rsidRDefault="003E0AAC" w:rsidP="00B43498">
      <w:pPr>
        <w:pStyle w:val="ListParagraph"/>
        <w:numPr>
          <w:ilvl w:val="0"/>
          <w:numId w:val="16"/>
        </w:num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lastRenderedPageBreak/>
        <w:t>Artikkelin ensimmäisen ja viimeisen sivun numero merkitään väliviivalla erotettuna. Kirjoista, raporteista yms. merkitään käytetyn sivun (sivujen) numero, tai jos viitataan koko teokseen, sen sivumäärä, esim. ss. 37</w:t>
      </w:r>
      <w:r w:rsidR="00250549" w:rsidRPr="009D33A4">
        <w:rPr>
          <w:rFonts w:asciiTheme="minorHAnsi" w:eastAsia="Times New Roman" w:hAnsiTheme="minorHAnsi" w:cstheme="minorHAnsi"/>
          <w:sz w:val="24"/>
          <w:szCs w:val="20"/>
          <w:lang w:bidi="ar-SA"/>
        </w:rPr>
        <w:t>–</w:t>
      </w:r>
      <w:r w:rsidRPr="009D33A4">
        <w:rPr>
          <w:rFonts w:asciiTheme="minorHAnsi" w:eastAsia="Times New Roman" w:hAnsiTheme="minorHAnsi" w:cstheme="minorHAnsi"/>
          <w:sz w:val="24"/>
          <w:szCs w:val="20"/>
          <w:lang w:bidi="ar-SA"/>
        </w:rPr>
        <w:t>98 (teoksesta käytetyt sivut), 196 s. (teos, johon kokonaisuudessaan viitataan, sisältää 196 sivua).</w:t>
      </w:r>
    </w:p>
    <w:p w:rsidR="008D145A" w:rsidRPr="004431A9" w:rsidRDefault="003E0AAC" w:rsidP="004431A9">
      <w:pPr>
        <w:pStyle w:val="ListParagraph"/>
        <w:numPr>
          <w:ilvl w:val="0"/>
          <w:numId w:val="16"/>
        </w:num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Viitteen loppuun tulee piste.</w:t>
      </w:r>
    </w:p>
    <w:p w:rsidR="0011667A" w:rsidRPr="0011667A" w:rsidRDefault="000F0B0D" w:rsidP="004431A9">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Jos s</w:t>
      </w:r>
      <w:r w:rsidR="00A36A64" w:rsidRPr="009D33A4">
        <w:rPr>
          <w:rFonts w:asciiTheme="minorHAnsi" w:eastAsia="Times New Roman" w:hAnsiTheme="minorHAnsi" w:cstheme="minorHAnsi"/>
          <w:sz w:val="24"/>
          <w:szCs w:val="20"/>
          <w:lang w:bidi="ar-SA"/>
        </w:rPr>
        <w:t xml:space="preserve">ähköisesti </w:t>
      </w:r>
      <w:r w:rsidRPr="009D33A4">
        <w:rPr>
          <w:rFonts w:asciiTheme="minorHAnsi" w:eastAsia="Times New Roman" w:hAnsiTheme="minorHAnsi" w:cstheme="minorHAnsi"/>
          <w:sz w:val="24"/>
          <w:szCs w:val="20"/>
          <w:lang w:bidi="ar-SA"/>
        </w:rPr>
        <w:t>ennakkoon julkaistusta artikkelista</w:t>
      </w:r>
      <w:r w:rsidR="00A36A64" w:rsidRPr="009D33A4">
        <w:rPr>
          <w:rFonts w:asciiTheme="minorHAnsi" w:eastAsia="Times New Roman" w:hAnsiTheme="minorHAnsi" w:cstheme="minorHAnsi"/>
          <w:sz w:val="24"/>
          <w:szCs w:val="20"/>
          <w:lang w:bidi="ar-SA"/>
        </w:rPr>
        <w:t xml:space="preserve"> </w:t>
      </w:r>
      <w:r w:rsidRPr="009D33A4">
        <w:rPr>
          <w:rFonts w:asciiTheme="minorHAnsi" w:eastAsia="Times New Roman" w:hAnsiTheme="minorHAnsi" w:cstheme="minorHAnsi"/>
          <w:sz w:val="24"/>
          <w:szCs w:val="20"/>
          <w:lang w:bidi="ar-SA"/>
        </w:rPr>
        <w:t>(</w:t>
      </w:r>
      <w:r w:rsidRPr="009D33A4">
        <w:rPr>
          <w:rFonts w:asciiTheme="minorHAnsi" w:eastAsia="Times New Roman" w:hAnsiTheme="minorHAnsi" w:cstheme="minorHAnsi"/>
          <w:i/>
          <w:sz w:val="24"/>
          <w:szCs w:val="20"/>
          <w:lang w:bidi="ar-SA"/>
        </w:rPr>
        <w:t>article</w:t>
      </w:r>
      <w:r w:rsidRPr="009D33A4">
        <w:rPr>
          <w:rFonts w:asciiTheme="minorHAnsi" w:eastAsia="Times New Roman" w:hAnsiTheme="minorHAnsi" w:cstheme="minorHAnsi"/>
          <w:sz w:val="24"/>
          <w:szCs w:val="20"/>
          <w:lang w:bidi="ar-SA"/>
        </w:rPr>
        <w:t xml:space="preserve"> </w:t>
      </w:r>
      <w:r w:rsidRPr="009D33A4">
        <w:rPr>
          <w:rFonts w:asciiTheme="minorHAnsi" w:eastAsia="Times New Roman" w:hAnsiTheme="minorHAnsi" w:cstheme="minorHAnsi"/>
          <w:i/>
          <w:sz w:val="24"/>
          <w:szCs w:val="20"/>
          <w:lang w:bidi="ar-SA"/>
        </w:rPr>
        <w:t>in press</w:t>
      </w:r>
      <w:r w:rsidRPr="009D33A4">
        <w:rPr>
          <w:rFonts w:asciiTheme="minorHAnsi" w:eastAsia="Times New Roman" w:hAnsiTheme="minorHAnsi" w:cstheme="minorHAnsi"/>
          <w:sz w:val="24"/>
          <w:szCs w:val="20"/>
          <w:lang w:bidi="ar-SA"/>
        </w:rPr>
        <w:t>) ei ole ilmoitettu vuosikertaa ja sivunumeroita, viitteeseen merkitään DOI-numero.</w:t>
      </w:r>
    </w:p>
    <w:p w:rsidR="003E0AAC" w:rsidRPr="004431A9" w:rsidRDefault="003E0AAC" w:rsidP="004431A9">
      <w:pPr>
        <w:spacing w:after="240" w:line="360" w:lineRule="auto"/>
        <w:jc w:val="both"/>
        <w:rPr>
          <w:rFonts w:asciiTheme="minorHAnsi" w:eastAsia="Times New Roman" w:hAnsiTheme="minorHAnsi" w:cstheme="minorHAnsi"/>
          <w:b/>
          <w:sz w:val="24"/>
          <w:szCs w:val="20"/>
          <w:lang w:bidi="ar-SA"/>
        </w:rPr>
      </w:pPr>
      <w:r w:rsidRPr="009D33A4">
        <w:rPr>
          <w:rFonts w:asciiTheme="minorHAnsi" w:eastAsia="Times New Roman" w:hAnsiTheme="minorHAnsi" w:cstheme="minorHAnsi"/>
          <w:b/>
          <w:sz w:val="24"/>
          <w:szCs w:val="20"/>
          <w:lang w:bidi="ar-SA"/>
        </w:rPr>
        <w:t>Esimerkkejä lähdeviitteistä:</w:t>
      </w:r>
    </w:p>
    <w:p w:rsidR="003E0AAC" w:rsidRPr="009D33A4" w:rsidRDefault="003E0AAC" w:rsidP="004431A9">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Artikkeli </w:t>
      </w:r>
      <w:r w:rsidR="005501E8" w:rsidRPr="009D33A4">
        <w:rPr>
          <w:rFonts w:asciiTheme="minorHAnsi" w:eastAsia="Times New Roman" w:hAnsiTheme="minorHAnsi" w:cstheme="minorHAnsi"/>
          <w:sz w:val="24"/>
          <w:szCs w:val="20"/>
          <w:lang w:bidi="ar-SA"/>
        </w:rPr>
        <w:t>lehdessä</w:t>
      </w:r>
      <w:r w:rsidRPr="009D33A4">
        <w:rPr>
          <w:rFonts w:asciiTheme="minorHAnsi" w:eastAsia="Times New Roman" w:hAnsiTheme="minorHAnsi" w:cstheme="minorHAnsi"/>
          <w:sz w:val="24"/>
          <w:szCs w:val="20"/>
          <w:lang w:bidi="ar-SA"/>
        </w:rPr>
        <w:t>:</w:t>
      </w:r>
    </w:p>
    <w:p w:rsidR="003E0AAC" w:rsidRPr="00E21062" w:rsidRDefault="003E0AAC" w:rsidP="00B43498">
      <w:pPr>
        <w:spacing w:after="240" w:line="360" w:lineRule="auto"/>
        <w:jc w:val="both"/>
        <w:rPr>
          <w:rFonts w:asciiTheme="minorHAnsi" w:eastAsia="Times New Roman" w:hAnsiTheme="minorHAnsi" w:cstheme="minorHAnsi"/>
          <w:sz w:val="24"/>
          <w:szCs w:val="20"/>
          <w:lang w:val="en-US" w:bidi="ar-SA"/>
        </w:rPr>
      </w:pPr>
      <w:r w:rsidRPr="00E21062">
        <w:rPr>
          <w:rFonts w:asciiTheme="minorHAnsi" w:eastAsia="Times New Roman" w:hAnsiTheme="minorHAnsi" w:cstheme="minorHAnsi"/>
          <w:sz w:val="24"/>
          <w:szCs w:val="20"/>
          <w:lang w:val="en-US" w:bidi="ar-SA"/>
        </w:rPr>
        <w:t xml:space="preserve">Kim, K., Interactions in </w:t>
      </w:r>
      <w:r w:rsidR="00475529" w:rsidRPr="00E21062">
        <w:rPr>
          <w:rFonts w:asciiTheme="minorHAnsi" w:eastAsia="Times New Roman" w:hAnsiTheme="minorHAnsi" w:cstheme="minorHAnsi"/>
          <w:sz w:val="24"/>
          <w:szCs w:val="20"/>
          <w:lang w:val="en-US" w:bidi="ar-SA"/>
        </w:rPr>
        <w:t>dilute fluids</w:t>
      </w:r>
      <w:r w:rsidRPr="00E21062">
        <w:rPr>
          <w:rFonts w:asciiTheme="minorHAnsi" w:eastAsia="Times New Roman" w:hAnsiTheme="minorHAnsi" w:cstheme="minorHAnsi"/>
          <w:sz w:val="24"/>
          <w:szCs w:val="20"/>
          <w:lang w:val="en-US" w:bidi="ar-SA"/>
        </w:rPr>
        <w:t xml:space="preserve">, </w:t>
      </w:r>
      <w:r w:rsidRPr="00E21062">
        <w:rPr>
          <w:rFonts w:asciiTheme="minorHAnsi" w:eastAsia="Times New Roman" w:hAnsiTheme="minorHAnsi" w:cstheme="minorHAnsi"/>
          <w:i/>
          <w:sz w:val="24"/>
          <w:szCs w:val="20"/>
          <w:lang w:val="en-US" w:bidi="ar-SA"/>
        </w:rPr>
        <w:t>Chem. Eng. Sci</w:t>
      </w:r>
      <w:r w:rsidRPr="00E21062">
        <w:rPr>
          <w:rFonts w:asciiTheme="minorHAnsi" w:eastAsia="Times New Roman" w:hAnsiTheme="minorHAnsi" w:cstheme="minorHAnsi"/>
          <w:sz w:val="24"/>
          <w:szCs w:val="20"/>
          <w:lang w:val="en-US" w:bidi="ar-SA"/>
        </w:rPr>
        <w:t xml:space="preserve">. </w:t>
      </w:r>
      <w:r w:rsidRPr="00E21062">
        <w:rPr>
          <w:rFonts w:asciiTheme="minorHAnsi" w:eastAsia="Times New Roman" w:hAnsiTheme="minorHAnsi" w:cstheme="minorHAnsi"/>
          <w:b/>
          <w:sz w:val="24"/>
          <w:szCs w:val="20"/>
          <w:lang w:val="en-US" w:bidi="ar-SA"/>
        </w:rPr>
        <w:t>64</w:t>
      </w:r>
      <w:r w:rsidRPr="00E21062">
        <w:rPr>
          <w:rFonts w:asciiTheme="minorHAnsi" w:eastAsia="Times New Roman" w:hAnsiTheme="minorHAnsi" w:cstheme="minorHAnsi"/>
          <w:sz w:val="24"/>
          <w:szCs w:val="20"/>
          <w:lang w:val="en-US" w:bidi="ar-SA"/>
        </w:rPr>
        <w:t xml:space="preserve"> (1987) 143-156.</w:t>
      </w:r>
    </w:p>
    <w:p w:rsidR="00150CCB" w:rsidRPr="009D33A4" w:rsidRDefault="003E0AAC" w:rsidP="00B43498">
      <w:pPr>
        <w:spacing w:after="240" w:line="360" w:lineRule="auto"/>
        <w:jc w:val="both"/>
        <w:rPr>
          <w:rFonts w:asciiTheme="minorHAnsi" w:eastAsia="Times New Roman" w:hAnsiTheme="minorHAnsi" w:cstheme="minorHAnsi"/>
          <w:sz w:val="24"/>
          <w:szCs w:val="20"/>
          <w:lang w:val="en-US" w:bidi="ar-SA"/>
        </w:rPr>
      </w:pPr>
      <w:r w:rsidRPr="009D33A4">
        <w:rPr>
          <w:rFonts w:asciiTheme="minorHAnsi" w:eastAsia="Times New Roman" w:hAnsiTheme="minorHAnsi" w:cstheme="minorHAnsi"/>
          <w:sz w:val="24"/>
          <w:szCs w:val="20"/>
          <w:lang w:val="en-US" w:bidi="ar-SA"/>
        </w:rPr>
        <w:t xml:space="preserve">Liukkonen, K., Montfoort, A. ja Laakso, S., Water-induced lipid changes in oat processing, </w:t>
      </w:r>
      <w:r w:rsidRPr="009D33A4">
        <w:rPr>
          <w:rFonts w:asciiTheme="minorHAnsi" w:eastAsia="Times New Roman" w:hAnsiTheme="minorHAnsi" w:cstheme="minorHAnsi"/>
          <w:i/>
          <w:sz w:val="24"/>
          <w:szCs w:val="20"/>
          <w:lang w:val="en-US" w:bidi="ar-SA"/>
        </w:rPr>
        <w:t>J. Agric. Food Chem</w:t>
      </w:r>
      <w:r w:rsidRPr="009D33A4">
        <w:rPr>
          <w:rFonts w:asciiTheme="minorHAnsi" w:eastAsia="Times New Roman" w:hAnsiTheme="minorHAnsi" w:cstheme="minorHAnsi"/>
          <w:sz w:val="24"/>
          <w:szCs w:val="20"/>
          <w:lang w:val="en-US" w:bidi="ar-SA"/>
        </w:rPr>
        <w:t xml:space="preserve">. </w:t>
      </w:r>
      <w:r w:rsidRPr="009D33A4">
        <w:rPr>
          <w:rFonts w:asciiTheme="minorHAnsi" w:eastAsia="Times New Roman" w:hAnsiTheme="minorHAnsi" w:cstheme="minorHAnsi"/>
          <w:b/>
          <w:sz w:val="24"/>
          <w:szCs w:val="20"/>
          <w:lang w:val="en-US" w:bidi="ar-SA"/>
        </w:rPr>
        <w:t>40</w:t>
      </w:r>
      <w:r w:rsidRPr="009D33A4">
        <w:rPr>
          <w:rFonts w:asciiTheme="minorHAnsi" w:eastAsia="Times New Roman" w:hAnsiTheme="minorHAnsi" w:cstheme="minorHAnsi"/>
          <w:sz w:val="24"/>
          <w:szCs w:val="20"/>
          <w:lang w:val="en-US" w:bidi="ar-SA"/>
        </w:rPr>
        <w:t xml:space="preserve"> (1992) 126-130.</w:t>
      </w:r>
    </w:p>
    <w:p w:rsidR="001E3BD4" w:rsidRPr="0011667A" w:rsidRDefault="00C73E1A" w:rsidP="00B43498">
      <w:pPr>
        <w:spacing w:after="240" w:line="360" w:lineRule="auto"/>
        <w:jc w:val="both"/>
        <w:rPr>
          <w:rFonts w:asciiTheme="minorHAnsi" w:eastAsia="Times New Roman" w:hAnsiTheme="minorHAnsi" w:cstheme="minorHAnsi"/>
          <w:sz w:val="24"/>
          <w:szCs w:val="24"/>
          <w:lang w:val="en-US" w:bidi="ar-SA"/>
        </w:rPr>
      </w:pPr>
      <w:r w:rsidRPr="009D33A4">
        <w:rPr>
          <w:rFonts w:asciiTheme="minorHAnsi" w:hAnsiTheme="minorHAnsi" w:cstheme="minorHAnsi"/>
          <w:sz w:val="24"/>
          <w:szCs w:val="24"/>
          <w:lang w:val="en-US"/>
        </w:rPr>
        <w:t>Fagerholm, A.E.</w:t>
      </w:r>
      <w:r w:rsidR="00150CCB" w:rsidRPr="009D33A4">
        <w:rPr>
          <w:rFonts w:asciiTheme="minorHAnsi" w:hAnsiTheme="minorHAnsi" w:cstheme="minorHAnsi"/>
          <w:sz w:val="24"/>
          <w:szCs w:val="24"/>
          <w:lang w:val="en-US"/>
        </w:rPr>
        <w:t xml:space="preserve">, </w:t>
      </w:r>
      <w:r w:rsidRPr="009D33A4">
        <w:rPr>
          <w:rFonts w:asciiTheme="minorHAnsi" w:hAnsiTheme="minorHAnsi" w:cstheme="minorHAnsi"/>
          <w:sz w:val="24"/>
          <w:szCs w:val="24"/>
          <w:lang w:val="en-US"/>
        </w:rPr>
        <w:t>Habrant, D.</w:t>
      </w:r>
      <w:r w:rsidR="00150CCB" w:rsidRPr="009D33A4">
        <w:rPr>
          <w:rFonts w:asciiTheme="minorHAnsi" w:hAnsiTheme="minorHAnsi" w:cstheme="minorHAnsi"/>
          <w:sz w:val="24"/>
          <w:szCs w:val="24"/>
          <w:lang w:val="en-US"/>
        </w:rPr>
        <w:t xml:space="preserve">, </w:t>
      </w:r>
      <w:r w:rsidRPr="009D33A4">
        <w:rPr>
          <w:rFonts w:asciiTheme="minorHAnsi" w:hAnsiTheme="minorHAnsi" w:cstheme="minorHAnsi"/>
          <w:sz w:val="24"/>
          <w:szCs w:val="24"/>
          <w:lang w:val="en-US"/>
        </w:rPr>
        <w:t>Koskinen, A.M.P.</w:t>
      </w:r>
      <w:r w:rsidR="00150CCB" w:rsidRPr="009D33A4">
        <w:rPr>
          <w:rFonts w:asciiTheme="minorHAnsi" w:hAnsiTheme="minorHAnsi" w:cstheme="minorHAnsi"/>
          <w:sz w:val="24"/>
          <w:szCs w:val="24"/>
          <w:lang w:val="en-US"/>
        </w:rPr>
        <w:t xml:space="preserve">, </w:t>
      </w:r>
      <w:r w:rsidRPr="009D33A4">
        <w:rPr>
          <w:rFonts w:asciiTheme="minorHAnsi" w:hAnsiTheme="minorHAnsi" w:cstheme="minorHAnsi"/>
          <w:sz w:val="24"/>
          <w:szCs w:val="24"/>
          <w:lang w:val="en-US"/>
        </w:rPr>
        <w:t xml:space="preserve">Calyculins and </w:t>
      </w:r>
      <w:r w:rsidR="00901BF9" w:rsidRPr="009D33A4">
        <w:rPr>
          <w:rFonts w:asciiTheme="minorHAnsi" w:hAnsiTheme="minorHAnsi" w:cstheme="minorHAnsi"/>
          <w:sz w:val="24"/>
          <w:szCs w:val="24"/>
          <w:lang w:val="en-US"/>
        </w:rPr>
        <w:t xml:space="preserve">related marine natural products </w:t>
      </w:r>
      <w:r w:rsidRPr="009D33A4">
        <w:rPr>
          <w:rFonts w:asciiTheme="minorHAnsi" w:hAnsiTheme="minorHAnsi" w:cstheme="minorHAnsi"/>
          <w:sz w:val="24"/>
          <w:szCs w:val="24"/>
          <w:lang w:val="en-US"/>
        </w:rPr>
        <w:t xml:space="preserve">as </w:t>
      </w:r>
      <w:r w:rsidR="00901BF9" w:rsidRPr="009D33A4">
        <w:rPr>
          <w:rFonts w:asciiTheme="minorHAnsi" w:hAnsiTheme="minorHAnsi" w:cstheme="minorHAnsi"/>
          <w:sz w:val="24"/>
          <w:szCs w:val="24"/>
          <w:lang w:val="en-US"/>
        </w:rPr>
        <w:t>serine</w:t>
      </w:r>
      <w:r w:rsidRPr="009D33A4">
        <w:rPr>
          <w:rFonts w:asciiTheme="minorHAnsi" w:hAnsiTheme="minorHAnsi" w:cstheme="minorHAnsi"/>
          <w:sz w:val="24"/>
          <w:szCs w:val="24"/>
          <w:lang w:val="en-US"/>
        </w:rPr>
        <w:t>-</w:t>
      </w:r>
      <w:r w:rsidR="00901BF9" w:rsidRPr="009D33A4">
        <w:rPr>
          <w:rFonts w:asciiTheme="minorHAnsi" w:hAnsiTheme="minorHAnsi" w:cstheme="minorHAnsi"/>
          <w:sz w:val="24"/>
          <w:szCs w:val="24"/>
          <w:lang w:val="en-US"/>
        </w:rPr>
        <w:t xml:space="preserve">threonine protein phosphatase </w:t>
      </w:r>
      <w:r w:rsidRPr="009D33A4">
        <w:rPr>
          <w:rFonts w:asciiTheme="minorHAnsi" w:hAnsiTheme="minorHAnsi" w:cstheme="minorHAnsi"/>
          <w:sz w:val="24"/>
          <w:szCs w:val="24"/>
          <w:lang w:val="en-US"/>
        </w:rPr>
        <w:t xml:space="preserve">PP1 and PP2A </w:t>
      </w:r>
      <w:r w:rsidR="00901BF9" w:rsidRPr="009D33A4">
        <w:rPr>
          <w:rFonts w:asciiTheme="minorHAnsi" w:hAnsiTheme="minorHAnsi" w:cstheme="minorHAnsi"/>
          <w:sz w:val="24"/>
          <w:szCs w:val="24"/>
          <w:lang w:val="en-US"/>
        </w:rPr>
        <w:t xml:space="preserve">inhibitors </w:t>
      </w:r>
      <w:r w:rsidRPr="009D33A4">
        <w:rPr>
          <w:rFonts w:asciiTheme="minorHAnsi" w:hAnsiTheme="minorHAnsi" w:cstheme="minorHAnsi"/>
          <w:sz w:val="24"/>
          <w:szCs w:val="24"/>
          <w:lang w:val="en-US"/>
        </w:rPr>
        <w:t xml:space="preserve">and </w:t>
      </w:r>
      <w:r w:rsidR="00901BF9" w:rsidRPr="009D33A4">
        <w:rPr>
          <w:rFonts w:asciiTheme="minorHAnsi" w:hAnsiTheme="minorHAnsi" w:cstheme="minorHAnsi"/>
          <w:sz w:val="24"/>
          <w:szCs w:val="24"/>
          <w:lang w:val="en-US"/>
        </w:rPr>
        <w:t xml:space="preserve">total syntheses </w:t>
      </w:r>
      <w:r w:rsidRPr="009D33A4">
        <w:rPr>
          <w:rFonts w:asciiTheme="minorHAnsi" w:hAnsiTheme="minorHAnsi" w:cstheme="minorHAnsi"/>
          <w:sz w:val="24"/>
          <w:szCs w:val="24"/>
          <w:lang w:val="en-US"/>
        </w:rPr>
        <w:t xml:space="preserve">of </w:t>
      </w:r>
      <w:r w:rsidR="00901BF9" w:rsidRPr="009D33A4">
        <w:rPr>
          <w:rFonts w:asciiTheme="minorHAnsi" w:hAnsiTheme="minorHAnsi" w:cstheme="minorHAnsi"/>
          <w:sz w:val="24"/>
          <w:szCs w:val="24"/>
          <w:lang w:val="en-US"/>
        </w:rPr>
        <w:t xml:space="preserve">calyculin </w:t>
      </w:r>
      <w:r w:rsidRPr="009D33A4">
        <w:rPr>
          <w:rFonts w:asciiTheme="minorHAnsi" w:hAnsiTheme="minorHAnsi" w:cstheme="minorHAnsi"/>
          <w:sz w:val="24"/>
          <w:szCs w:val="24"/>
          <w:lang w:val="en-US"/>
        </w:rPr>
        <w:t>A, B, and C</w:t>
      </w:r>
      <w:r w:rsidR="00150CCB" w:rsidRPr="009D33A4">
        <w:rPr>
          <w:rFonts w:asciiTheme="minorHAnsi" w:hAnsiTheme="minorHAnsi" w:cstheme="minorHAnsi"/>
          <w:sz w:val="24"/>
          <w:szCs w:val="24"/>
          <w:lang w:val="en-US"/>
        </w:rPr>
        <w:t xml:space="preserve">, </w:t>
      </w:r>
      <w:r w:rsidRPr="009D33A4">
        <w:rPr>
          <w:rFonts w:asciiTheme="minorHAnsi" w:hAnsiTheme="minorHAnsi" w:cstheme="minorHAnsi"/>
          <w:i/>
          <w:sz w:val="24"/>
          <w:szCs w:val="24"/>
          <w:lang w:val="en-US"/>
        </w:rPr>
        <w:t>Marine Drugs</w:t>
      </w:r>
      <w:r w:rsidR="00150CCB" w:rsidRPr="009D33A4">
        <w:rPr>
          <w:rFonts w:asciiTheme="minorHAnsi" w:hAnsiTheme="minorHAnsi" w:cstheme="minorHAnsi"/>
          <w:i/>
          <w:sz w:val="24"/>
          <w:szCs w:val="24"/>
          <w:lang w:val="en-US"/>
        </w:rPr>
        <w:t xml:space="preserve"> </w:t>
      </w:r>
      <w:r w:rsidR="00150CCB" w:rsidRPr="009D33A4">
        <w:rPr>
          <w:rFonts w:asciiTheme="minorHAnsi" w:hAnsiTheme="minorHAnsi" w:cstheme="minorHAnsi"/>
          <w:b/>
          <w:sz w:val="24"/>
          <w:szCs w:val="24"/>
          <w:lang w:val="en-US"/>
        </w:rPr>
        <w:t>8</w:t>
      </w:r>
      <w:r w:rsidRPr="009D33A4">
        <w:rPr>
          <w:rFonts w:asciiTheme="minorHAnsi" w:hAnsiTheme="minorHAnsi" w:cstheme="minorHAnsi"/>
          <w:sz w:val="24"/>
          <w:szCs w:val="24"/>
          <w:lang w:val="en-US"/>
        </w:rPr>
        <w:t xml:space="preserve"> </w:t>
      </w:r>
      <w:r w:rsidR="00150CCB" w:rsidRPr="009D33A4">
        <w:rPr>
          <w:rFonts w:asciiTheme="minorHAnsi" w:hAnsiTheme="minorHAnsi" w:cstheme="minorHAnsi"/>
          <w:sz w:val="24"/>
          <w:szCs w:val="24"/>
          <w:lang w:val="en-US"/>
        </w:rPr>
        <w:t>(</w:t>
      </w:r>
      <w:r w:rsidRPr="009D33A4">
        <w:rPr>
          <w:rFonts w:asciiTheme="minorHAnsi" w:hAnsiTheme="minorHAnsi" w:cstheme="minorHAnsi"/>
          <w:sz w:val="24"/>
          <w:szCs w:val="24"/>
          <w:lang w:val="en-US"/>
        </w:rPr>
        <w:t>2010</w:t>
      </w:r>
      <w:r w:rsidR="00150CCB" w:rsidRPr="009D33A4">
        <w:rPr>
          <w:rFonts w:asciiTheme="minorHAnsi" w:hAnsiTheme="minorHAnsi" w:cstheme="minorHAnsi"/>
          <w:sz w:val="24"/>
          <w:szCs w:val="24"/>
          <w:lang w:val="en-US"/>
        </w:rPr>
        <w:t>)</w:t>
      </w:r>
      <w:r w:rsidRPr="009D33A4">
        <w:rPr>
          <w:rFonts w:asciiTheme="minorHAnsi" w:hAnsiTheme="minorHAnsi" w:cstheme="minorHAnsi"/>
          <w:sz w:val="24"/>
          <w:szCs w:val="24"/>
          <w:lang w:val="en-US"/>
        </w:rPr>
        <w:t xml:space="preserve"> 122-172</w:t>
      </w:r>
      <w:r w:rsidR="001E3BD4" w:rsidRPr="009D33A4">
        <w:rPr>
          <w:rFonts w:asciiTheme="minorHAnsi" w:eastAsia="Times New Roman" w:hAnsiTheme="minorHAnsi" w:cstheme="minorHAnsi"/>
          <w:sz w:val="24"/>
          <w:szCs w:val="24"/>
          <w:lang w:val="en-US" w:bidi="ar-SA"/>
        </w:rPr>
        <w:t>.</w:t>
      </w:r>
    </w:p>
    <w:p w:rsidR="003E0AAC" w:rsidRPr="009D33A4" w:rsidRDefault="003E0AAC" w:rsidP="004431A9">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Toimitettu teos, viitattu osaan sivuista:</w:t>
      </w:r>
    </w:p>
    <w:p w:rsidR="003E0AAC" w:rsidRPr="009D33A4" w:rsidRDefault="003E0AAC"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val="en-US" w:bidi="ar-SA"/>
        </w:rPr>
        <w:t>Galliard, T.</w:t>
      </w:r>
      <w:r w:rsidR="00150CCB" w:rsidRPr="009D33A4">
        <w:rPr>
          <w:rFonts w:asciiTheme="minorHAnsi" w:eastAsia="Times New Roman" w:hAnsiTheme="minorHAnsi" w:cstheme="minorHAnsi"/>
          <w:sz w:val="24"/>
          <w:szCs w:val="20"/>
          <w:lang w:val="en-US" w:bidi="ar-SA"/>
        </w:rPr>
        <w:t>,</w:t>
      </w:r>
      <w:r w:rsidR="00141D11" w:rsidRPr="009D33A4">
        <w:rPr>
          <w:rFonts w:asciiTheme="minorHAnsi" w:eastAsia="Times New Roman" w:hAnsiTheme="minorHAnsi" w:cstheme="minorHAnsi"/>
          <w:sz w:val="24"/>
          <w:szCs w:val="20"/>
          <w:lang w:val="en-US" w:bidi="ar-SA"/>
        </w:rPr>
        <w:t xml:space="preserve"> </w:t>
      </w:r>
      <w:r w:rsidRPr="009D33A4">
        <w:rPr>
          <w:rFonts w:asciiTheme="minorHAnsi" w:eastAsia="Times New Roman" w:hAnsiTheme="minorHAnsi" w:cstheme="minorHAnsi"/>
          <w:sz w:val="24"/>
          <w:szCs w:val="20"/>
          <w:lang w:val="en-US" w:bidi="ar-SA"/>
        </w:rPr>
        <w:t>Enzymatic degradation of cereal lipids</w:t>
      </w:r>
      <w:r w:rsidR="00150CCB" w:rsidRPr="009D33A4">
        <w:rPr>
          <w:rFonts w:asciiTheme="minorHAnsi" w:eastAsia="Times New Roman" w:hAnsiTheme="minorHAnsi" w:cstheme="minorHAnsi"/>
          <w:sz w:val="24"/>
          <w:szCs w:val="20"/>
          <w:lang w:val="en-US" w:bidi="ar-SA"/>
        </w:rPr>
        <w:t xml:space="preserve">, </w:t>
      </w:r>
      <w:r w:rsidRPr="009D33A4">
        <w:rPr>
          <w:rFonts w:asciiTheme="minorHAnsi" w:eastAsia="Times New Roman" w:hAnsiTheme="minorHAnsi" w:cstheme="minorHAnsi"/>
          <w:sz w:val="24"/>
          <w:szCs w:val="20"/>
          <w:lang w:val="en-US" w:bidi="ar-SA"/>
        </w:rPr>
        <w:t xml:space="preserve">Teoksessa </w:t>
      </w:r>
      <w:r w:rsidRPr="009D33A4">
        <w:rPr>
          <w:rFonts w:asciiTheme="minorHAnsi" w:eastAsia="Times New Roman" w:hAnsiTheme="minorHAnsi" w:cstheme="minorHAnsi"/>
          <w:i/>
          <w:sz w:val="24"/>
          <w:szCs w:val="20"/>
          <w:lang w:val="en-US" w:bidi="ar-SA"/>
        </w:rPr>
        <w:t>Lipids in Cereal Technology</w:t>
      </w:r>
      <w:r w:rsidRPr="009D33A4">
        <w:rPr>
          <w:rFonts w:asciiTheme="minorHAnsi" w:eastAsia="Times New Roman" w:hAnsiTheme="minorHAnsi" w:cstheme="minorHAnsi"/>
          <w:sz w:val="24"/>
          <w:szCs w:val="20"/>
          <w:lang w:val="en-US" w:bidi="ar-SA"/>
        </w:rPr>
        <w:t xml:space="preserve">, toim. </w:t>
      </w:r>
      <w:r w:rsidR="006B3EE1" w:rsidRPr="009D33A4">
        <w:rPr>
          <w:rFonts w:asciiTheme="minorHAnsi" w:eastAsia="Times New Roman" w:hAnsiTheme="minorHAnsi" w:cstheme="minorHAnsi"/>
          <w:sz w:val="24"/>
          <w:szCs w:val="20"/>
          <w:lang w:bidi="ar-SA"/>
        </w:rPr>
        <w:t xml:space="preserve">P.J. Barnes, Academic Press, </w:t>
      </w:r>
      <w:r w:rsidRPr="009D33A4">
        <w:rPr>
          <w:rFonts w:asciiTheme="minorHAnsi" w:eastAsia="Times New Roman" w:hAnsiTheme="minorHAnsi" w:cstheme="minorHAnsi"/>
          <w:sz w:val="24"/>
          <w:szCs w:val="20"/>
          <w:lang w:bidi="ar-SA"/>
        </w:rPr>
        <w:t>Lontoo 1983, ss. 111-147.</w:t>
      </w:r>
    </w:p>
    <w:p w:rsidR="003E0AAC" w:rsidRPr="009D33A4" w:rsidRDefault="003E0AAC" w:rsidP="004431A9">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Kirja, viitattu koko kirjaan:</w:t>
      </w:r>
    </w:p>
    <w:p w:rsidR="000622CE" w:rsidRPr="009D33A4" w:rsidRDefault="003E0AAC" w:rsidP="00B43498">
      <w:pPr>
        <w:spacing w:after="240" w:line="360" w:lineRule="auto"/>
        <w:jc w:val="both"/>
        <w:rPr>
          <w:rFonts w:asciiTheme="minorHAnsi" w:eastAsia="Times New Roman" w:hAnsiTheme="minorHAnsi" w:cstheme="minorHAnsi"/>
          <w:sz w:val="24"/>
          <w:szCs w:val="20"/>
          <w:lang w:val="en-US" w:bidi="ar-SA"/>
        </w:rPr>
      </w:pPr>
      <w:r w:rsidRPr="009D33A4">
        <w:rPr>
          <w:rFonts w:asciiTheme="minorHAnsi" w:eastAsia="Times New Roman" w:hAnsiTheme="minorHAnsi" w:cstheme="minorHAnsi"/>
          <w:sz w:val="24"/>
          <w:szCs w:val="20"/>
          <w:lang w:val="en-US" w:bidi="ar-SA"/>
        </w:rPr>
        <w:t>Littler, D.J.</w:t>
      </w:r>
      <w:r w:rsidR="00150CCB" w:rsidRPr="009D33A4">
        <w:rPr>
          <w:rFonts w:asciiTheme="minorHAnsi" w:eastAsia="Times New Roman" w:hAnsiTheme="minorHAnsi" w:cstheme="minorHAnsi"/>
          <w:sz w:val="24"/>
          <w:szCs w:val="20"/>
          <w:lang w:val="en-US" w:bidi="ar-SA"/>
        </w:rPr>
        <w:t xml:space="preserve">, </w:t>
      </w:r>
      <w:r w:rsidRPr="009D33A4">
        <w:rPr>
          <w:rFonts w:asciiTheme="minorHAnsi" w:eastAsia="Times New Roman" w:hAnsiTheme="minorHAnsi" w:cstheme="minorHAnsi"/>
          <w:sz w:val="24"/>
          <w:szCs w:val="20"/>
          <w:lang w:val="en-US" w:bidi="ar-SA"/>
        </w:rPr>
        <w:t xml:space="preserve">Raffle, J.F., </w:t>
      </w:r>
      <w:r w:rsidRPr="009D33A4">
        <w:rPr>
          <w:rFonts w:asciiTheme="minorHAnsi" w:eastAsia="Times New Roman" w:hAnsiTheme="minorHAnsi" w:cstheme="minorHAnsi"/>
          <w:i/>
          <w:sz w:val="24"/>
          <w:szCs w:val="20"/>
          <w:lang w:val="en-US" w:bidi="ar-SA"/>
        </w:rPr>
        <w:t>An Introduction to Reactors Physics</w:t>
      </w:r>
      <w:r w:rsidRPr="009D33A4">
        <w:rPr>
          <w:rFonts w:asciiTheme="minorHAnsi" w:eastAsia="Times New Roman" w:hAnsiTheme="minorHAnsi" w:cstheme="minorHAnsi"/>
          <w:sz w:val="24"/>
          <w:szCs w:val="20"/>
          <w:lang w:val="en-US" w:bidi="ar-SA"/>
        </w:rPr>
        <w:t>, 2. painos, Pergamon Press, Lontoo 1957, 196 s.</w:t>
      </w:r>
    </w:p>
    <w:p w:rsidR="00B05A20" w:rsidRPr="00731E5F" w:rsidRDefault="00B05A20" w:rsidP="00B43498">
      <w:pPr>
        <w:spacing w:after="240" w:line="360" w:lineRule="auto"/>
        <w:jc w:val="both"/>
        <w:rPr>
          <w:rFonts w:asciiTheme="minorHAnsi" w:eastAsiaTheme="minorEastAsia" w:hAnsiTheme="minorHAnsi" w:cstheme="minorHAnsi"/>
          <w:sz w:val="24"/>
          <w:szCs w:val="24"/>
          <w:lang w:eastAsia="zh-CN" w:bidi="ar-SA"/>
        </w:rPr>
      </w:pPr>
      <w:r w:rsidRPr="00731E5F">
        <w:rPr>
          <w:rFonts w:asciiTheme="minorHAnsi" w:eastAsiaTheme="minorEastAsia" w:hAnsiTheme="minorHAnsi" w:cstheme="minorHAnsi"/>
          <w:sz w:val="24"/>
          <w:szCs w:val="24"/>
          <w:lang w:eastAsia="zh-CN" w:bidi="ar-SA"/>
        </w:rPr>
        <w:t>Referaatti (Alkuperäisen julkaisun tiedot on poimittu toisesta, myöhemmästä julkaisusta, jota siis referoidaan)</w:t>
      </w:r>
      <w:r w:rsidR="004431A9">
        <w:rPr>
          <w:rFonts w:asciiTheme="minorHAnsi" w:eastAsiaTheme="minorEastAsia" w:hAnsiTheme="minorHAnsi" w:cstheme="minorHAnsi"/>
          <w:sz w:val="24"/>
          <w:szCs w:val="24"/>
          <w:lang w:eastAsia="zh-CN" w:bidi="ar-SA"/>
        </w:rPr>
        <w:t>:</w:t>
      </w:r>
    </w:p>
    <w:p w:rsidR="003E0AAC" w:rsidRPr="0011667A" w:rsidRDefault="00B05A20" w:rsidP="00B43498">
      <w:pPr>
        <w:spacing w:after="240" w:line="360" w:lineRule="auto"/>
        <w:jc w:val="both"/>
        <w:rPr>
          <w:rFonts w:asciiTheme="minorHAnsi" w:eastAsiaTheme="minorEastAsia" w:hAnsiTheme="minorHAnsi" w:cstheme="minorHAnsi"/>
          <w:sz w:val="24"/>
          <w:szCs w:val="24"/>
          <w:lang w:val="en-US" w:eastAsia="zh-CN" w:bidi="ar-SA"/>
        </w:rPr>
      </w:pPr>
      <w:r w:rsidRPr="00731E5F">
        <w:rPr>
          <w:rFonts w:asciiTheme="minorHAnsi" w:eastAsiaTheme="minorEastAsia" w:hAnsiTheme="minorHAnsi" w:cstheme="minorHAnsi"/>
          <w:sz w:val="24"/>
          <w:szCs w:val="24"/>
          <w:lang w:val="en-US" w:eastAsia="zh-CN" w:bidi="ar-SA"/>
        </w:rPr>
        <w:lastRenderedPageBreak/>
        <w:t>Yamauchi, T., Kimura, T., Umezawa, K. ja Ohtake, Y., Fatty acid compositions of cellular lipids of yeast grown on bone fat and glucose as a sole carbon source</w:t>
      </w:r>
      <w:r w:rsidR="007D7DB6" w:rsidRPr="00731E5F">
        <w:rPr>
          <w:rFonts w:asciiTheme="minorHAnsi" w:eastAsiaTheme="minorEastAsia" w:hAnsiTheme="minorHAnsi" w:cstheme="minorHAnsi"/>
          <w:sz w:val="24"/>
          <w:szCs w:val="24"/>
          <w:lang w:val="en-US" w:eastAsia="zh-CN" w:bidi="ar-SA"/>
        </w:rPr>
        <w:t xml:space="preserve"> (japaninkiel.)</w:t>
      </w:r>
      <w:r w:rsidRPr="00731E5F">
        <w:rPr>
          <w:rFonts w:asciiTheme="minorHAnsi" w:eastAsiaTheme="minorEastAsia" w:hAnsiTheme="minorHAnsi" w:cstheme="minorHAnsi"/>
          <w:sz w:val="24"/>
          <w:szCs w:val="24"/>
          <w:lang w:val="en-US" w:eastAsia="zh-CN" w:bidi="ar-SA"/>
        </w:rPr>
        <w:t xml:space="preserve">, </w:t>
      </w:r>
      <w:r w:rsidRPr="00731E5F">
        <w:rPr>
          <w:rFonts w:asciiTheme="minorHAnsi" w:eastAsiaTheme="minorEastAsia" w:hAnsiTheme="minorHAnsi" w:cstheme="minorHAnsi"/>
          <w:i/>
          <w:sz w:val="24"/>
          <w:szCs w:val="24"/>
          <w:lang w:val="en-US" w:eastAsia="zh-CN" w:bidi="ar-SA"/>
        </w:rPr>
        <w:t>Nippon Shokuhin Kogyo Gakkaishi</w:t>
      </w:r>
      <w:r w:rsidRPr="00731E5F">
        <w:rPr>
          <w:rFonts w:asciiTheme="minorHAnsi" w:eastAsiaTheme="minorEastAsia" w:hAnsiTheme="minorHAnsi" w:cstheme="minorHAnsi"/>
          <w:sz w:val="24"/>
          <w:szCs w:val="24"/>
          <w:lang w:val="en-US" w:eastAsia="zh-CN" w:bidi="ar-SA"/>
        </w:rPr>
        <w:t xml:space="preserve"> </w:t>
      </w:r>
      <w:r w:rsidRPr="00731E5F">
        <w:rPr>
          <w:rFonts w:asciiTheme="minorHAnsi" w:eastAsiaTheme="minorEastAsia" w:hAnsiTheme="minorHAnsi" w:cstheme="minorHAnsi"/>
          <w:b/>
          <w:sz w:val="24"/>
          <w:szCs w:val="24"/>
          <w:lang w:val="en-US" w:eastAsia="zh-CN" w:bidi="ar-SA"/>
        </w:rPr>
        <w:t>33</w:t>
      </w:r>
      <w:r w:rsidRPr="00731E5F">
        <w:rPr>
          <w:rFonts w:asciiTheme="minorHAnsi" w:eastAsiaTheme="minorEastAsia" w:hAnsiTheme="minorHAnsi" w:cstheme="minorHAnsi"/>
          <w:sz w:val="24"/>
          <w:szCs w:val="24"/>
          <w:lang w:val="en-US" w:eastAsia="zh-CN" w:bidi="ar-SA"/>
        </w:rPr>
        <w:t xml:space="preserve"> (1986) 256-262. Ref. Ratledge, C., Biotechnology of oils and fats. Teoksessa </w:t>
      </w:r>
      <w:r w:rsidRPr="00731E5F">
        <w:rPr>
          <w:rFonts w:asciiTheme="minorHAnsi" w:eastAsiaTheme="minorEastAsia" w:hAnsiTheme="minorHAnsi" w:cstheme="minorHAnsi"/>
          <w:i/>
          <w:sz w:val="24"/>
          <w:szCs w:val="24"/>
          <w:lang w:val="en-US" w:eastAsia="zh-CN" w:bidi="ar-SA"/>
        </w:rPr>
        <w:t>Microbial Lipids</w:t>
      </w:r>
      <w:r w:rsidRPr="00731E5F">
        <w:rPr>
          <w:rFonts w:asciiTheme="minorHAnsi" w:eastAsiaTheme="minorEastAsia" w:hAnsiTheme="minorHAnsi" w:cstheme="minorHAnsi"/>
          <w:sz w:val="24"/>
          <w:szCs w:val="24"/>
          <w:lang w:val="en-US" w:eastAsia="zh-CN" w:bidi="ar-SA"/>
        </w:rPr>
        <w:t>, vol. 2, toim. C. Ratledge ja S.G. Wilkinson, Academic Press, Lontoo 1989, ss. 567-668.</w:t>
      </w:r>
    </w:p>
    <w:p w:rsidR="004431A9" w:rsidRDefault="004431A9" w:rsidP="004431A9">
      <w:pPr>
        <w:spacing w:after="240" w:line="360" w:lineRule="auto"/>
        <w:jc w:val="both"/>
        <w:rPr>
          <w:rFonts w:asciiTheme="minorHAnsi" w:eastAsia="Times New Roman" w:hAnsiTheme="minorHAnsi" w:cstheme="minorHAnsi"/>
          <w:sz w:val="24"/>
          <w:szCs w:val="20"/>
          <w:lang w:val="en-US" w:bidi="ar-SA"/>
        </w:rPr>
      </w:pPr>
    </w:p>
    <w:p w:rsidR="004431A9" w:rsidRPr="009D33A4" w:rsidRDefault="004431A9" w:rsidP="004431A9">
      <w:pPr>
        <w:spacing w:after="240" w:line="360" w:lineRule="auto"/>
        <w:jc w:val="both"/>
        <w:rPr>
          <w:rFonts w:asciiTheme="minorHAnsi" w:eastAsia="Times New Roman" w:hAnsiTheme="minorHAnsi" w:cstheme="minorHAnsi"/>
          <w:sz w:val="24"/>
          <w:szCs w:val="20"/>
          <w:lang w:val="en-US" w:bidi="ar-SA"/>
        </w:rPr>
      </w:pPr>
      <w:r w:rsidRPr="009D33A4">
        <w:rPr>
          <w:rFonts w:asciiTheme="minorHAnsi" w:eastAsia="Times New Roman" w:hAnsiTheme="minorHAnsi" w:cstheme="minorHAnsi"/>
          <w:sz w:val="24"/>
          <w:szCs w:val="20"/>
          <w:lang w:val="en-US" w:bidi="ar-SA"/>
        </w:rPr>
        <w:t>Konferenssijulkaisu:</w:t>
      </w:r>
    </w:p>
    <w:p w:rsidR="004431A9" w:rsidRPr="00E76DF0" w:rsidRDefault="004431A9" w:rsidP="004431A9">
      <w:pPr>
        <w:spacing w:after="240" w:line="360" w:lineRule="auto"/>
        <w:jc w:val="both"/>
        <w:rPr>
          <w:rFonts w:asciiTheme="minorHAnsi" w:eastAsia="Times New Roman" w:hAnsiTheme="minorHAnsi" w:cstheme="minorHAnsi"/>
          <w:sz w:val="24"/>
          <w:szCs w:val="20"/>
          <w:lang w:val="en-US" w:bidi="ar-SA"/>
        </w:rPr>
      </w:pPr>
      <w:r w:rsidRPr="009D33A4">
        <w:rPr>
          <w:rFonts w:asciiTheme="minorHAnsi" w:eastAsia="Times New Roman" w:hAnsiTheme="minorHAnsi" w:cstheme="minorHAnsi"/>
          <w:sz w:val="24"/>
          <w:szCs w:val="20"/>
          <w:lang w:val="en-US" w:bidi="ar-SA"/>
        </w:rPr>
        <w:t xml:space="preserve">Kivisaari, T., Simulation of fuel cell power plants using chemical flowsheeting programs, </w:t>
      </w:r>
      <w:r w:rsidRPr="009D33A4">
        <w:rPr>
          <w:rFonts w:asciiTheme="minorHAnsi" w:eastAsia="Times New Roman" w:hAnsiTheme="minorHAnsi" w:cstheme="minorHAnsi"/>
          <w:i/>
          <w:sz w:val="24"/>
          <w:szCs w:val="20"/>
          <w:lang w:val="en-US" w:bidi="ar-SA"/>
        </w:rPr>
        <w:t xml:space="preserve">Proceedings of the 36th SIMS Simulation Conference, </w:t>
      </w:r>
      <w:r w:rsidRPr="009D33A4">
        <w:rPr>
          <w:rFonts w:asciiTheme="minorHAnsi" w:eastAsia="Times New Roman" w:hAnsiTheme="minorHAnsi" w:cstheme="minorHAnsi"/>
          <w:sz w:val="24"/>
          <w:szCs w:val="20"/>
          <w:lang w:val="en-US" w:bidi="ar-SA"/>
        </w:rPr>
        <w:t xml:space="preserve">toim. </w:t>
      </w:r>
      <w:r w:rsidRPr="00E76DF0">
        <w:rPr>
          <w:rFonts w:asciiTheme="minorHAnsi" w:eastAsia="Times New Roman" w:hAnsiTheme="minorHAnsi" w:cstheme="minorHAnsi"/>
          <w:sz w:val="24"/>
          <w:szCs w:val="20"/>
          <w:lang w:val="en-US" w:bidi="ar-SA"/>
        </w:rPr>
        <w:t>L. Langemyr, Scandinavian Simulation Society, Tukholma 1994, ss. 144-149.</w:t>
      </w:r>
    </w:p>
    <w:p w:rsidR="00C73E1A" w:rsidRPr="00E76DF0" w:rsidRDefault="00C73E1A" w:rsidP="004431A9">
      <w:pPr>
        <w:spacing w:after="240" w:line="360" w:lineRule="auto"/>
        <w:jc w:val="both"/>
        <w:rPr>
          <w:rFonts w:asciiTheme="minorHAnsi" w:hAnsiTheme="minorHAnsi" w:cstheme="minorHAnsi"/>
          <w:sz w:val="24"/>
          <w:szCs w:val="20"/>
          <w:lang w:val="en-US"/>
        </w:rPr>
      </w:pPr>
      <w:r w:rsidRPr="00E76DF0">
        <w:rPr>
          <w:rFonts w:asciiTheme="minorHAnsi" w:hAnsiTheme="minorHAnsi" w:cstheme="minorHAnsi"/>
          <w:sz w:val="24"/>
          <w:szCs w:val="20"/>
          <w:lang w:val="en-US"/>
        </w:rPr>
        <w:t>Patenttijulkaisut:</w:t>
      </w:r>
    </w:p>
    <w:p w:rsidR="00C73E1A" w:rsidRPr="00E76DF0" w:rsidRDefault="00C73E1A" w:rsidP="00B43498">
      <w:pPr>
        <w:pStyle w:val="Normaali1"/>
        <w:spacing w:line="360" w:lineRule="auto"/>
        <w:rPr>
          <w:rFonts w:asciiTheme="minorHAnsi" w:hAnsiTheme="minorHAnsi" w:cstheme="minorHAnsi"/>
          <w:lang w:val="en-US"/>
        </w:rPr>
      </w:pPr>
      <w:r w:rsidRPr="00E76DF0">
        <w:rPr>
          <w:rFonts w:asciiTheme="minorHAnsi" w:hAnsiTheme="minorHAnsi" w:cstheme="minorHAnsi"/>
          <w:lang w:val="en-US"/>
        </w:rPr>
        <w:t>Laakso, S., Vahvaselkä, M., Jaakola, S., Lehtinen, P., Process for esterifying fatty acids, WO 2006035107, 2006.</w:t>
      </w:r>
    </w:p>
    <w:p w:rsidR="003E0AAC" w:rsidRPr="00FA7254" w:rsidRDefault="003E0AAC" w:rsidP="004431A9">
      <w:pPr>
        <w:spacing w:after="240" w:line="360" w:lineRule="auto"/>
        <w:jc w:val="both"/>
        <w:rPr>
          <w:rFonts w:asciiTheme="minorHAnsi" w:eastAsia="Times New Roman" w:hAnsiTheme="minorHAnsi" w:cstheme="minorHAnsi"/>
          <w:sz w:val="24"/>
          <w:szCs w:val="20"/>
          <w:lang w:bidi="ar-SA"/>
        </w:rPr>
      </w:pPr>
      <w:r w:rsidRPr="00FA7254">
        <w:rPr>
          <w:rFonts w:asciiTheme="minorHAnsi" w:eastAsia="Times New Roman" w:hAnsiTheme="minorHAnsi" w:cstheme="minorHAnsi"/>
          <w:sz w:val="24"/>
          <w:szCs w:val="20"/>
          <w:lang w:bidi="ar-SA"/>
        </w:rPr>
        <w:t>Opinnäytetyö:</w:t>
      </w:r>
    </w:p>
    <w:p w:rsidR="00E211B8" w:rsidRPr="0011667A" w:rsidRDefault="00990844"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Helisevä, M.,</w:t>
      </w:r>
      <w:r w:rsidR="003E0AAC" w:rsidRPr="009D33A4">
        <w:rPr>
          <w:rFonts w:asciiTheme="minorHAnsi" w:eastAsia="Times New Roman" w:hAnsiTheme="minorHAnsi" w:cstheme="minorHAnsi"/>
          <w:sz w:val="24"/>
          <w:szCs w:val="20"/>
          <w:lang w:bidi="ar-SA"/>
        </w:rPr>
        <w:t xml:space="preserve"> </w:t>
      </w:r>
      <w:r w:rsidR="00695366" w:rsidRPr="009D33A4">
        <w:rPr>
          <w:rFonts w:asciiTheme="minorHAnsi" w:eastAsia="Times New Roman" w:hAnsiTheme="minorHAnsi" w:cstheme="minorHAnsi"/>
          <w:bCs/>
          <w:i/>
          <w:sz w:val="24"/>
          <w:szCs w:val="20"/>
          <w:lang w:bidi="ar-SA"/>
        </w:rPr>
        <w:t>Säiliön sisäisten räjähdysten huomioiminen suunnittelussa,</w:t>
      </w:r>
      <w:r w:rsidR="00695366" w:rsidRPr="009D33A4">
        <w:rPr>
          <w:rFonts w:asciiTheme="minorHAnsi" w:eastAsia="Times New Roman" w:hAnsiTheme="minorHAnsi" w:cstheme="minorHAnsi"/>
          <w:bCs/>
          <w:sz w:val="24"/>
          <w:szCs w:val="20"/>
          <w:lang w:bidi="ar-SA"/>
        </w:rPr>
        <w:t xml:space="preserve"> </w:t>
      </w:r>
      <w:r w:rsidR="003E0AAC" w:rsidRPr="009D33A4">
        <w:rPr>
          <w:rFonts w:asciiTheme="minorHAnsi" w:eastAsia="Times New Roman" w:hAnsiTheme="minorHAnsi" w:cstheme="minorHAnsi"/>
          <w:sz w:val="24"/>
          <w:szCs w:val="20"/>
          <w:lang w:bidi="ar-SA"/>
        </w:rPr>
        <w:t xml:space="preserve">Diplomityö, Teknillinen korkeakoulu, Kemian tekniikan </w:t>
      </w:r>
      <w:r w:rsidR="00695366" w:rsidRPr="009D33A4">
        <w:rPr>
          <w:rFonts w:asciiTheme="minorHAnsi" w:eastAsia="Times New Roman" w:hAnsiTheme="minorHAnsi" w:cstheme="minorHAnsi"/>
          <w:sz w:val="24"/>
          <w:szCs w:val="20"/>
          <w:lang w:bidi="ar-SA"/>
        </w:rPr>
        <w:t>tutkinto-ohjelma</w:t>
      </w:r>
      <w:r w:rsidR="003E0AAC" w:rsidRPr="009D33A4">
        <w:rPr>
          <w:rFonts w:asciiTheme="minorHAnsi" w:eastAsia="Times New Roman" w:hAnsiTheme="minorHAnsi" w:cstheme="minorHAnsi"/>
          <w:sz w:val="24"/>
          <w:szCs w:val="20"/>
          <w:lang w:bidi="ar-SA"/>
        </w:rPr>
        <w:t xml:space="preserve">, Espoo </w:t>
      </w:r>
      <w:r w:rsidR="00695366" w:rsidRPr="009D33A4">
        <w:rPr>
          <w:rFonts w:asciiTheme="minorHAnsi" w:eastAsia="Times New Roman" w:hAnsiTheme="minorHAnsi" w:cstheme="minorHAnsi"/>
          <w:sz w:val="24"/>
          <w:szCs w:val="20"/>
          <w:lang w:bidi="ar-SA"/>
        </w:rPr>
        <w:t>2009, 99</w:t>
      </w:r>
      <w:r w:rsidR="003E0AAC" w:rsidRPr="009D33A4">
        <w:rPr>
          <w:rFonts w:asciiTheme="minorHAnsi" w:eastAsia="Times New Roman" w:hAnsiTheme="minorHAnsi" w:cstheme="minorHAnsi"/>
          <w:sz w:val="24"/>
          <w:szCs w:val="20"/>
          <w:lang w:bidi="ar-SA"/>
        </w:rPr>
        <w:t xml:space="preserve"> s.</w:t>
      </w:r>
    </w:p>
    <w:p w:rsidR="00E211B8" w:rsidRPr="0011667A" w:rsidRDefault="00E211B8"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Myllymäki, P., </w:t>
      </w:r>
      <w:r w:rsidRPr="009D33A4">
        <w:rPr>
          <w:rFonts w:asciiTheme="minorHAnsi" w:eastAsia="Times New Roman" w:hAnsiTheme="minorHAnsi" w:cstheme="minorHAnsi"/>
          <w:i/>
          <w:sz w:val="24"/>
          <w:szCs w:val="20"/>
          <w:lang w:bidi="ar-SA"/>
        </w:rPr>
        <w:t>High-</w:t>
      </w:r>
      <w:r w:rsidRPr="009D33A4">
        <w:rPr>
          <w:rFonts w:asciiTheme="minorHAnsi" w:eastAsia="Times New Roman" w:hAnsiTheme="minorHAnsi" w:cstheme="minorHAnsi"/>
          <w:i/>
          <w:sz w:val="24"/>
          <w:szCs w:val="20"/>
          <w:lang w:bidi="ar-SA"/>
        </w:rPr>
        <w:sym w:font="Symbol" w:char="F06B"/>
      </w:r>
      <w:r w:rsidRPr="009D33A4">
        <w:rPr>
          <w:rFonts w:asciiTheme="minorHAnsi" w:eastAsia="Times New Roman" w:hAnsiTheme="minorHAnsi" w:cstheme="minorHAnsi"/>
          <w:i/>
          <w:sz w:val="24"/>
          <w:szCs w:val="20"/>
          <w:lang w:bidi="ar-SA"/>
        </w:rPr>
        <w:t xml:space="preserve"> Ternary Rare Earth Oxides by Atomic Layer Deposition</w:t>
      </w:r>
      <w:r w:rsidRPr="009D33A4">
        <w:rPr>
          <w:rFonts w:asciiTheme="minorHAnsi" w:eastAsia="Times New Roman" w:hAnsiTheme="minorHAnsi" w:cstheme="minorHAnsi"/>
          <w:sz w:val="24"/>
          <w:szCs w:val="20"/>
          <w:lang w:bidi="ar-SA"/>
        </w:rPr>
        <w:t>, Väitöskirja, Aalto-yliopisto, Kemian tekniikan tutkinto-ohjelma, Espoo 2010, 50 s.</w:t>
      </w:r>
    </w:p>
    <w:p w:rsidR="004D70DC" w:rsidRPr="0011667A" w:rsidRDefault="00B05A20" w:rsidP="00B43498">
      <w:pPr>
        <w:spacing w:after="240" w:line="360" w:lineRule="auto"/>
        <w:jc w:val="both"/>
        <w:rPr>
          <w:rFonts w:asciiTheme="minorHAnsi" w:eastAsiaTheme="minorEastAsia" w:hAnsiTheme="minorHAnsi" w:cstheme="minorHAnsi"/>
          <w:sz w:val="24"/>
          <w:szCs w:val="24"/>
          <w:lang w:val="en-US" w:eastAsia="zh-CN" w:bidi="ar-SA"/>
        </w:rPr>
      </w:pPr>
      <w:r w:rsidRPr="00731E5F">
        <w:rPr>
          <w:rFonts w:asciiTheme="minorHAnsi" w:eastAsiaTheme="minorEastAsia" w:hAnsiTheme="minorHAnsi" w:cstheme="minorHAnsi"/>
          <w:sz w:val="24"/>
          <w:szCs w:val="24"/>
          <w:lang w:val="en-US" w:eastAsia="zh-CN" w:bidi="ar-SA"/>
        </w:rPr>
        <w:t xml:space="preserve">Wirtanen, G., </w:t>
      </w:r>
      <w:r w:rsidRPr="00731E5F">
        <w:rPr>
          <w:rFonts w:asciiTheme="minorHAnsi" w:eastAsiaTheme="minorEastAsia" w:hAnsiTheme="minorHAnsi" w:cstheme="minorHAnsi"/>
          <w:i/>
          <w:sz w:val="24"/>
          <w:szCs w:val="24"/>
          <w:lang w:val="en-US" w:eastAsia="zh-CN" w:bidi="ar-SA"/>
        </w:rPr>
        <w:t>Biofilm formation and its elimination from food processing equipment</w:t>
      </w:r>
      <w:r w:rsidRPr="00731E5F">
        <w:rPr>
          <w:rFonts w:asciiTheme="minorHAnsi" w:eastAsiaTheme="minorEastAsia" w:hAnsiTheme="minorHAnsi" w:cstheme="minorHAnsi"/>
          <w:sz w:val="24"/>
          <w:szCs w:val="24"/>
          <w:lang w:val="en-US" w:eastAsia="zh-CN" w:bidi="ar-SA"/>
        </w:rPr>
        <w:t>, Väitöskirja,</w:t>
      </w:r>
      <w:r w:rsidR="008F0615" w:rsidRPr="00731E5F">
        <w:rPr>
          <w:rFonts w:asciiTheme="minorHAnsi" w:eastAsiaTheme="minorEastAsia" w:hAnsiTheme="minorHAnsi" w:cstheme="minorHAnsi"/>
          <w:sz w:val="24"/>
          <w:szCs w:val="24"/>
          <w:lang w:val="en-US" w:eastAsia="zh-CN" w:bidi="ar-SA"/>
        </w:rPr>
        <w:t xml:space="preserve"> </w:t>
      </w:r>
      <w:r w:rsidRPr="00731E5F">
        <w:rPr>
          <w:rFonts w:asciiTheme="minorHAnsi" w:eastAsiaTheme="minorEastAsia" w:hAnsiTheme="minorHAnsi" w:cstheme="minorHAnsi"/>
          <w:sz w:val="24"/>
          <w:szCs w:val="24"/>
          <w:lang w:val="en-US" w:eastAsia="zh-CN" w:bidi="ar-SA"/>
        </w:rPr>
        <w:t>VTT Publications 251, Espoo 1995, 106 s.</w:t>
      </w:r>
    </w:p>
    <w:p w:rsidR="00C73E1A" w:rsidRPr="009D33A4" w:rsidRDefault="00C73E1A" w:rsidP="004431A9">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Standardi:</w:t>
      </w:r>
    </w:p>
    <w:p w:rsidR="00C73E1A" w:rsidRPr="009D33A4" w:rsidRDefault="00C73E1A"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lastRenderedPageBreak/>
        <w:t>SFS-EN 81-80. Hissien suunnittelua ja rakentamista koskevat turvallisuusohjeet. Käytössä olevat hissit. Osa 80: Säännöt käytössä olevien henkilö- ja tavarahenkilöhissien turvallisuuden parantamiseksi. Helsinki: Suomen standardisoimisliitto, 2004. 72 s.</w:t>
      </w:r>
    </w:p>
    <w:p w:rsidR="003E0AAC" w:rsidRPr="009D33A4" w:rsidRDefault="003E0AAC" w:rsidP="004431A9">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Internet-viite:</w:t>
      </w:r>
    </w:p>
    <w:p w:rsidR="002F592F" w:rsidRPr="0011667A" w:rsidRDefault="003E0AAC"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Internet-viitteisiin kirjataan sivun kirjoittaja, sivun nimi, täydellinen internet-osoite ja päivämäärä, jolloin tieto on kyseiseltä sivulta haettu. Jos kirjoittaja ei ole tiedossa, kirjoitetaan tekijäksi </w:t>
      </w:r>
      <w:r w:rsidR="004D70DC" w:rsidRPr="009D33A4">
        <w:rPr>
          <w:rFonts w:asciiTheme="minorHAnsi" w:eastAsia="Times New Roman" w:hAnsiTheme="minorHAnsi" w:cstheme="minorHAnsi"/>
          <w:sz w:val="24"/>
          <w:szCs w:val="20"/>
          <w:lang w:bidi="ar-SA"/>
        </w:rPr>
        <w:t xml:space="preserve">lähdeluetteloon </w:t>
      </w:r>
      <w:r w:rsidRPr="009D33A4">
        <w:rPr>
          <w:rFonts w:asciiTheme="minorHAnsi" w:eastAsia="Times New Roman" w:hAnsiTheme="minorHAnsi" w:cstheme="minorHAnsi"/>
          <w:sz w:val="24"/>
          <w:szCs w:val="20"/>
          <w:lang w:bidi="ar-SA"/>
        </w:rPr>
        <w:t>Anon</w:t>
      </w:r>
      <w:r w:rsidR="004D70DC" w:rsidRPr="009D33A4">
        <w:rPr>
          <w:rFonts w:asciiTheme="minorHAnsi" w:eastAsia="Times New Roman" w:hAnsiTheme="minorHAnsi" w:cstheme="minorHAnsi"/>
          <w:sz w:val="24"/>
          <w:szCs w:val="20"/>
          <w:lang w:bidi="ar-SA"/>
        </w:rPr>
        <w:t>yymi, mutta tekstiin nimi-vuosiluku</w:t>
      </w:r>
      <w:r w:rsidR="00FD5432" w:rsidRPr="009D33A4">
        <w:rPr>
          <w:rFonts w:asciiTheme="minorHAnsi" w:eastAsia="Times New Roman" w:hAnsiTheme="minorHAnsi" w:cstheme="minorHAnsi"/>
          <w:sz w:val="24"/>
          <w:szCs w:val="20"/>
          <w:lang w:bidi="ar-SA"/>
        </w:rPr>
        <w:t>-</w:t>
      </w:r>
      <w:r w:rsidR="004D70DC" w:rsidRPr="009D33A4">
        <w:rPr>
          <w:rFonts w:asciiTheme="minorHAnsi" w:eastAsia="Times New Roman" w:hAnsiTheme="minorHAnsi" w:cstheme="minorHAnsi"/>
          <w:sz w:val="24"/>
          <w:szCs w:val="20"/>
          <w:lang w:bidi="ar-SA"/>
        </w:rPr>
        <w:t>järjestelmää käytettäessä Anon</w:t>
      </w:r>
      <w:r w:rsidRPr="009D33A4">
        <w:rPr>
          <w:rFonts w:asciiTheme="minorHAnsi" w:eastAsia="Times New Roman" w:hAnsiTheme="minorHAnsi" w:cstheme="minorHAnsi"/>
          <w:sz w:val="24"/>
          <w:szCs w:val="20"/>
          <w:lang w:bidi="ar-SA"/>
        </w:rPr>
        <w:t>. Jokainen internet-sivu, jolta on käytetty m</w:t>
      </w:r>
      <w:r w:rsidR="004D70DC" w:rsidRPr="009D33A4">
        <w:rPr>
          <w:rFonts w:asciiTheme="minorHAnsi" w:eastAsia="Times New Roman" w:hAnsiTheme="minorHAnsi" w:cstheme="minorHAnsi"/>
          <w:sz w:val="24"/>
          <w:szCs w:val="20"/>
          <w:lang w:bidi="ar-SA"/>
        </w:rPr>
        <w:t>ateriaalia, mainitaan erikseen.</w:t>
      </w:r>
    </w:p>
    <w:p w:rsidR="003E0AAC" w:rsidRPr="00E21062" w:rsidRDefault="003E0AAC" w:rsidP="00F85ED5">
      <w:pPr>
        <w:spacing w:after="240" w:line="360" w:lineRule="auto"/>
        <w:jc w:val="both"/>
        <w:rPr>
          <w:rFonts w:asciiTheme="minorHAnsi" w:eastAsia="Times New Roman" w:hAnsiTheme="minorHAnsi" w:cstheme="minorHAnsi"/>
          <w:b/>
          <w:sz w:val="24"/>
          <w:szCs w:val="20"/>
          <w:lang w:val="en-US" w:bidi="ar-SA"/>
        </w:rPr>
      </w:pPr>
      <w:r w:rsidRPr="00E21062">
        <w:rPr>
          <w:rFonts w:asciiTheme="minorHAnsi" w:eastAsia="Times New Roman" w:hAnsiTheme="minorHAnsi" w:cstheme="minorHAnsi"/>
          <w:sz w:val="24"/>
          <w:szCs w:val="20"/>
          <w:lang w:val="en-US" w:bidi="ar-SA"/>
        </w:rPr>
        <w:t>Anon</w:t>
      </w:r>
      <w:r w:rsidR="009D7F70" w:rsidRPr="00E21062">
        <w:rPr>
          <w:rFonts w:asciiTheme="minorHAnsi" w:eastAsia="Times New Roman" w:hAnsiTheme="minorHAnsi" w:cstheme="minorHAnsi"/>
          <w:sz w:val="24"/>
          <w:szCs w:val="20"/>
          <w:lang w:val="en-US" w:bidi="ar-SA"/>
        </w:rPr>
        <w:t>yymi</w:t>
      </w:r>
      <w:r w:rsidRPr="00E21062">
        <w:rPr>
          <w:rFonts w:asciiTheme="minorHAnsi" w:eastAsia="Times New Roman" w:hAnsiTheme="minorHAnsi" w:cstheme="minorHAnsi"/>
          <w:sz w:val="24"/>
          <w:szCs w:val="20"/>
          <w:lang w:val="en-US" w:bidi="ar-SA"/>
        </w:rPr>
        <w:t xml:space="preserve">, </w:t>
      </w:r>
      <w:r w:rsidR="002F592F" w:rsidRPr="00E21062">
        <w:rPr>
          <w:rFonts w:asciiTheme="minorHAnsi" w:eastAsia="Times New Roman" w:hAnsiTheme="minorHAnsi" w:cstheme="minorHAnsi"/>
          <w:sz w:val="24"/>
          <w:szCs w:val="20"/>
          <w:lang w:val="en-US" w:bidi="ar-SA"/>
        </w:rPr>
        <w:t>The EU biodiesel industry</w:t>
      </w:r>
      <w:r w:rsidRPr="00E21062">
        <w:rPr>
          <w:rFonts w:asciiTheme="minorHAnsi" w:eastAsia="Times New Roman" w:hAnsiTheme="minorHAnsi" w:cstheme="minorHAnsi"/>
          <w:sz w:val="24"/>
          <w:szCs w:val="20"/>
          <w:lang w:val="en-US" w:bidi="ar-SA"/>
        </w:rPr>
        <w:t xml:space="preserve">, </w:t>
      </w:r>
      <w:hyperlink r:id="rId37" w:history="1">
        <w:r w:rsidR="004036CC" w:rsidRPr="00E21062">
          <w:rPr>
            <w:rStyle w:val="Hyperlink"/>
            <w:rFonts w:asciiTheme="minorHAnsi" w:eastAsia="Times New Roman" w:hAnsiTheme="minorHAnsi" w:cstheme="minorHAnsi"/>
            <w:color w:val="0070C0"/>
            <w:sz w:val="24"/>
            <w:szCs w:val="20"/>
            <w:lang w:val="en-US" w:bidi="ar-SA"/>
          </w:rPr>
          <w:t>http://www.ebb-eu.org/stats.php</w:t>
        </w:r>
      </w:hyperlink>
      <w:r w:rsidR="004036CC" w:rsidRPr="00E21062">
        <w:rPr>
          <w:rFonts w:asciiTheme="minorHAnsi" w:eastAsia="Times New Roman" w:hAnsiTheme="minorHAnsi" w:cstheme="minorHAnsi"/>
          <w:sz w:val="24"/>
          <w:szCs w:val="20"/>
          <w:lang w:val="en-US" w:bidi="ar-SA"/>
        </w:rPr>
        <w:t xml:space="preserve"> </w:t>
      </w:r>
      <w:r w:rsidRPr="00E21062">
        <w:rPr>
          <w:rFonts w:asciiTheme="minorHAnsi" w:eastAsia="Times New Roman" w:hAnsiTheme="minorHAnsi" w:cstheme="minorHAnsi"/>
          <w:sz w:val="24"/>
          <w:szCs w:val="20"/>
          <w:lang w:val="en-US" w:bidi="ar-SA"/>
        </w:rPr>
        <w:t>, 3</w:t>
      </w:r>
      <w:r w:rsidR="002F592F" w:rsidRPr="00E21062">
        <w:rPr>
          <w:rFonts w:asciiTheme="minorHAnsi" w:eastAsia="Times New Roman" w:hAnsiTheme="minorHAnsi" w:cstheme="minorHAnsi"/>
          <w:sz w:val="24"/>
          <w:szCs w:val="20"/>
          <w:lang w:val="en-US" w:bidi="ar-SA"/>
        </w:rPr>
        <w:t>1</w:t>
      </w:r>
      <w:r w:rsidRPr="00E21062">
        <w:rPr>
          <w:rFonts w:asciiTheme="minorHAnsi" w:eastAsia="Times New Roman" w:hAnsiTheme="minorHAnsi" w:cstheme="minorHAnsi"/>
          <w:sz w:val="24"/>
          <w:szCs w:val="20"/>
          <w:lang w:val="en-US" w:bidi="ar-SA"/>
        </w:rPr>
        <w:t>.1.</w:t>
      </w:r>
      <w:r w:rsidR="002F592F" w:rsidRPr="00E21062">
        <w:rPr>
          <w:rFonts w:asciiTheme="minorHAnsi" w:eastAsia="Times New Roman" w:hAnsiTheme="minorHAnsi" w:cstheme="minorHAnsi"/>
          <w:sz w:val="24"/>
          <w:szCs w:val="20"/>
          <w:lang w:val="en-US" w:bidi="ar-SA"/>
        </w:rPr>
        <w:t>2012</w:t>
      </w:r>
      <w:r w:rsidRPr="00E21062">
        <w:rPr>
          <w:rFonts w:asciiTheme="minorHAnsi" w:eastAsia="Times New Roman" w:hAnsiTheme="minorHAnsi" w:cstheme="minorHAnsi"/>
          <w:sz w:val="24"/>
          <w:szCs w:val="20"/>
          <w:lang w:val="en-US" w:bidi="ar-SA"/>
        </w:rPr>
        <w:t>.</w:t>
      </w:r>
      <w:r w:rsidR="004D70DC" w:rsidRPr="00E21062">
        <w:rPr>
          <w:rFonts w:asciiTheme="minorHAnsi" w:eastAsia="Times New Roman" w:hAnsiTheme="minorHAnsi" w:cstheme="minorHAnsi"/>
          <w:sz w:val="24"/>
          <w:szCs w:val="20"/>
          <w:lang w:val="en-US" w:bidi="ar-SA"/>
        </w:rPr>
        <w:t xml:space="preserve"> </w:t>
      </w:r>
    </w:p>
    <w:p w:rsidR="003E0AAC" w:rsidRPr="00D043C0" w:rsidRDefault="00FA06AE" w:rsidP="00B43498">
      <w:pPr>
        <w:pStyle w:val="Heading2"/>
        <w:spacing w:line="360" w:lineRule="auto"/>
        <w:rPr>
          <w:lang w:val="fi-FI"/>
        </w:rPr>
      </w:pPr>
      <w:bookmarkStart w:id="42" w:name="_Toc315940318"/>
      <w:r w:rsidRPr="00D043C0">
        <w:rPr>
          <w:lang w:val="fi-FI"/>
        </w:rPr>
        <w:t>3</w:t>
      </w:r>
      <w:r w:rsidR="003E0AAC" w:rsidRPr="00D043C0">
        <w:rPr>
          <w:lang w:val="fi-FI"/>
        </w:rPr>
        <w:t>.</w:t>
      </w:r>
      <w:r w:rsidR="002643A0" w:rsidRPr="00D043C0">
        <w:rPr>
          <w:lang w:val="fi-FI"/>
        </w:rPr>
        <w:t>7</w:t>
      </w:r>
      <w:r w:rsidR="003E0AAC" w:rsidRPr="00D043C0">
        <w:rPr>
          <w:lang w:val="fi-FI"/>
        </w:rPr>
        <w:t xml:space="preserve"> Läpikäyty materiaali</w:t>
      </w:r>
      <w:bookmarkEnd w:id="42"/>
    </w:p>
    <w:p w:rsidR="003E0AAC" w:rsidRPr="009D33A4" w:rsidRDefault="003E0AAC"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Joissakin töissä ohjaaja voi vaatia, että lähdeviitteiden lisäksi on ilmoitettava ne referaattijulkaisut, lehdet ja sähköiset tietokannat, joita on käytetty varsinaisen kirjallisuuden etsimiseksi. Myös käytetyt hakusanat on mainittava. Mahdollisia töitä, joihin läpikäyty materiaali täytyy lisätä, ovat esimerkiksi rajatut kirjallisuushaut tai kokooma-artikkelit (</w:t>
      </w:r>
      <w:r w:rsidRPr="00731E5F">
        <w:rPr>
          <w:rFonts w:asciiTheme="minorHAnsi" w:eastAsia="Times New Roman" w:hAnsiTheme="minorHAnsi" w:cstheme="minorHAnsi"/>
          <w:i/>
          <w:sz w:val="24"/>
          <w:szCs w:val="20"/>
          <w:lang w:bidi="ar-SA"/>
        </w:rPr>
        <w:t>review</w:t>
      </w:r>
      <w:r w:rsidRPr="009D33A4">
        <w:rPr>
          <w:rFonts w:asciiTheme="minorHAnsi" w:eastAsia="Times New Roman" w:hAnsiTheme="minorHAnsi" w:cstheme="minorHAnsi"/>
          <w:sz w:val="24"/>
          <w:szCs w:val="20"/>
          <w:lang w:bidi="ar-SA"/>
        </w:rPr>
        <w:t>).</w:t>
      </w:r>
    </w:p>
    <w:p w:rsidR="003E0AAC" w:rsidRPr="009D33A4" w:rsidRDefault="003E0AAC" w:rsidP="00F85ED5">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Esim. seuraavasti:</w:t>
      </w:r>
    </w:p>
    <w:p w:rsidR="003E0AAC" w:rsidRPr="009D33A4" w:rsidRDefault="003E0AAC" w:rsidP="00B43498">
      <w:p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Sähköiset tietokannat</w:t>
      </w:r>
    </w:p>
    <w:p w:rsidR="009D7F70" w:rsidRPr="009D33A4" w:rsidRDefault="009D7F70" w:rsidP="00B43498">
      <w:pPr>
        <w:spacing w:after="0" w:line="360" w:lineRule="auto"/>
        <w:ind w:left="840"/>
        <w:jc w:val="both"/>
        <w:rPr>
          <w:rFonts w:asciiTheme="minorHAnsi" w:eastAsia="Times New Roman" w:hAnsiTheme="minorHAnsi" w:cstheme="minorHAnsi"/>
          <w:sz w:val="24"/>
          <w:szCs w:val="20"/>
          <w:lang w:bidi="ar-SA"/>
        </w:rPr>
      </w:pPr>
      <w:r w:rsidRPr="009D33A4">
        <w:rPr>
          <w:rFonts w:asciiTheme="minorHAnsi" w:hAnsiTheme="minorHAnsi" w:cstheme="minorHAnsi"/>
          <w:sz w:val="24"/>
          <w:szCs w:val="20"/>
        </w:rPr>
        <w:t>Beilstein (CrossFire), 14.5.2009</w:t>
      </w:r>
    </w:p>
    <w:p w:rsidR="003E0AAC" w:rsidRPr="009D33A4" w:rsidRDefault="003E0AAC" w:rsidP="00B43498">
      <w:pPr>
        <w:spacing w:after="0" w:line="360" w:lineRule="auto"/>
        <w:ind w:left="840"/>
        <w:jc w:val="both"/>
        <w:rPr>
          <w:rFonts w:asciiTheme="minorHAnsi" w:eastAsia="Times New Roman" w:hAnsiTheme="minorHAnsi" w:cstheme="minorHAnsi"/>
          <w:sz w:val="24"/>
          <w:szCs w:val="20"/>
          <w:lang w:val="en-US" w:bidi="ar-SA"/>
        </w:rPr>
      </w:pPr>
      <w:r w:rsidRPr="009D33A4">
        <w:rPr>
          <w:rFonts w:asciiTheme="minorHAnsi" w:eastAsia="Times New Roman" w:hAnsiTheme="minorHAnsi" w:cstheme="minorHAnsi"/>
          <w:sz w:val="24"/>
          <w:szCs w:val="20"/>
          <w:lang w:val="en-US" w:bidi="ar-SA"/>
        </w:rPr>
        <w:t>ScienceDirect (Elsevier), 13.5.2009</w:t>
      </w:r>
    </w:p>
    <w:p w:rsidR="003E0AAC" w:rsidRPr="009D33A4" w:rsidRDefault="003E0AAC" w:rsidP="00B43498">
      <w:pPr>
        <w:spacing w:after="0" w:line="360" w:lineRule="auto"/>
        <w:ind w:left="840"/>
        <w:jc w:val="both"/>
        <w:rPr>
          <w:rFonts w:asciiTheme="minorHAnsi" w:eastAsia="Times New Roman" w:hAnsiTheme="minorHAnsi" w:cstheme="minorHAnsi"/>
          <w:sz w:val="24"/>
          <w:szCs w:val="20"/>
          <w:lang w:val="en-GB" w:bidi="ar-SA"/>
        </w:rPr>
      </w:pPr>
      <w:r w:rsidRPr="009D33A4">
        <w:rPr>
          <w:rFonts w:asciiTheme="minorHAnsi" w:eastAsia="Times New Roman" w:hAnsiTheme="minorHAnsi" w:cstheme="minorHAnsi"/>
          <w:sz w:val="24"/>
          <w:szCs w:val="20"/>
          <w:lang w:val="en-GB" w:bidi="ar-SA"/>
        </w:rPr>
        <w:t>Knovel, 13.5.2009</w:t>
      </w:r>
    </w:p>
    <w:p w:rsidR="003E0AAC" w:rsidRPr="009D33A4" w:rsidRDefault="003E0AAC" w:rsidP="00B43498">
      <w:pPr>
        <w:spacing w:after="0" w:line="360" w:lineRule="auto"/>
        <w:ind w:left="840"/>
        <w:jc w:val="both"/>
        <w:rPr>
          <w:rFonts w:asciiTheme="minorHAnsi" w:eastAsia="Times New Roman" w:hAnsiTheme="minorHAnsi" w:cstheme="minorHAnsi"/>
          <w:sz w:val="24"/>
          <w:szCs w:val="20"/>
          <w:lang w:val="en-GB" w:bidi="ar-SA"/>
        </w:rPr>
      </w:pPr>
      <w:r w:rsidRPr="009D33A4">
        <w:rPr>
          <w:rFonts w:asciiTheme="minorHAnsi" w:eastAsia="Times New Roman" w:hAnsiTheme="minorHAnsi" w:cstheme="minorHAnsi"/>
          <w:sz w:val="24"/>
          <w:szCs w:val="20"/>
          <w:lang w:val="en-GB" w:bidi="ar-SA"/>
        </w:rPr>
        <w:t>Chemical Abstracts SciFinder Scholar, 15.5.2009</w:t>
      </w:r>
    </w:p>
    <w:p w:rsidR="003E0AAC" w:rsidRPr="0011667A" w:rsidRDefault="003E0AAC" w:rsidP="00B43498">
      <w:pPr>
        <w:spacing w:after="240" w:line="360" w:lineRule="auto"/>
        <w:ind w:left="840"/>
        <w:jc w:val="both"/>
        <w:rPr>
          <w:rFonts w:asciiTheme="minorHAnsi" w:eastAsia="Times New Roman" w:hAnsiTheme="minorHAnsi" w:cstheme="minorHAnsi"/>
          <w:sz w:val="24"/>
          <w:szCs w:val="20"/>
          <w:lang w:val="en-GB" w:bidi="ar-SA"/>
        </w:rPr>
      </w:pPr>
      <w:r w:rsidRPr="009D33A4">
        <w:rPr>
          <w:rFonts w:asciiTheme="minorHAnsi" w:eastAsia="Times New Roman" w:hAnsiTheme="minorHAnsi" w:cstheme="minorHAnsi"/>
          <w:sz w:val="24"/>
          <w:szCs w:val="20"/>
          <w:lang w:val="en-GB" w:bidi="ar-SA"/>
        </w:rPr>
        <w:t>Google Scholar, 16.5.2009</w:t>
      </w:r>
    </w:p>
    <w:p w:rsidR="003E0AAC" w:rsidRPr="009D33A4" w:rsidRDefault="003E0AAC" w:rsidP="00B43498">
      <w:pPr>
        <w:spacing w:after="0" w:line="360" w:lineRule="auto"/>
        <w:jc w:val="both"/>
        <w:rPr>
          <w:rFonts w:asciiTheme="minorHAnsi" w:eastAsia="Times New Roman" w:hAnsiTheme="minorHAnsi" w:cstheme="minorHAnsi"/>
          <w:sz w:val="24"/>
          <w:szCs w:val="20"/>
          <w:lang w:val="en-US" w:bidi="ar-SA"/>
        </w:rPr>
      </w:pPr>
      <w:r w:rsidRPr="009D33A4">
        <w:rPr>
          <w:rFonts w:asciiTheme="minorHAnsi" w:eastAsia="Times New Roman" w:hAnsiTheme="minorHAnsi" w:cstheme="minorHAnsi"/>
          <w:sz w:val="24"/>
          <w:szCs w:val="20"/>
          <w:lang w:val="en-US" w:bidi="ar-SA"/>
        </w:rPr>
        <w:t>Hakusanat</w:t>
      </w:r>
    </w:p>
    <w:p w:rsidR="003E0AAC" w:rsidRPr="009D33A4" w:rsidRDefault="003E0AAC" w:rsidP="00B43498">
      <w:pPr>
        <w:spacing w:after="0" w:line="360" w:lineRule="auto"/>
        <w:ind w:left="840"/>
        <w:jc w:val="both"/>
        <w:rPr>
          <w:rFonts w:asciiTheme="minorHAnsi" w:eastAsia="Times New Roman" w:hAnsiTheme="minorHAnsi" w:cstheme="minorHAnsi"/>
          <w:sz w:val="24"/>
          <w:szCs w:val="20"/>
          <w:lang w:val="en-US" w:bidi="ar-SA"/>
        </w:rPr>
      </w:pPr>
      <w:r w:rsidRPr="009D33A4">
        <w:rPr>
          <w:rFonts w:asciiTheme="minorHAnsi" w:eastAsia="Times New Roman" w:hAnsiTheme="minorHAnsi" w:cstheme="minorHAnsi"/>
          <w:sz w:val="24"/>
          <w:szCs w:val="20"/>
          <w:lang w:val="en-US" w:bidi="ar-SA"/>
        </w:rPr>
        <w:t>propionibacterium, propionic +acid +bacteria</w:t>
      </w:r>
    </w:p>
    <w:p w:rsidR="003E0AAC" w:rsidRPr="009D33A4" w:rsidRDefault="003E0AAC" w:rsidP="00B43498">
      <w:pPr>
        <w:spacing w:after="0" w:line="360" w:lineRule="auto"/>
        <w:jc w:val="both"/>
        <w:rPr>
          <w:rFonts w:asciiTheme="minorHAnsi" w:eastAsia="Times New Roman" w:hAnsiTheme="minorHAnsi" w:cstheme="minorHAnsi"/>
          <w:sz w:val="24"/>
          <w:szCs w:val="20"/>
          <w:lang w:val="en-US" w:bidi="ar-SA"/>
        </w:rPr>
      </w:pPr>
    </w:p>
    <w:p w:rsidR="000105B5" w:rsidRPr="009D33A4" w:rsidRDefault="000105B5" w:rsidP="00B43498">
      <w:pPr>
        <w:pStyle w:val="Otsikko11"/>
        <w:spacing w:line="360" w:lineRule="auto"/>
        <w:rPr>
          <w:rFonts w:asciiTheme="minorHAnsi" w:hAnsiTheme="minorHAnsi" w:cstheme="minorHAnsi"/>
          <w:sz w:val="24"/>
          <w:lang w:val="en-US"/>
        </w:rPr>
      </w:pPr>
    </w:p>
    <w:p w:rsidR="0044718E" w:rsidRPr="009D33A4" w:rsidRDefault="0044718E" w:rsidP="00B43498">
      <w:pPr>
        <w:spacing w:line="360" w:lineRule="auto"/>
        <w:rPr>
          <w:rFonts w:asciiTheme="minorHAnsi" w:hAnsiTheme="minorHAnsi" w:cstheme="minorHAnsi"/>
          <w:lang w:val="en-US"/>
        </w:rPr>
      </w:pPr>
    </w:p>
    <w:p w:rsidR="0044718E" w:rsidRPr="00FA7254" w:rsidRDefault="0044718E" w:rsidP="00B43498">
      <w:pPr>
        <w:pStyle w:val="Heading1"/>
        <w:spacing w:line="360" w:lineRule="auto"/>
        <w:rPr>
          <w:lang w:val="fi-FI"/>
        </w:rPr>
      </w:pPr>
      <w:r w:rsidRPr="00193609">
        <w:rPr>
          <w:lang w:val="fi-FI"/>
        </w:rPr>
        <w:br w:type="page"/>
      </w:r>
      <w:bookmarkStart w:id="43" w:name="_Toc315940319"/>
      <w:r w:rsidRPr="00FA7254">
        <w:rPr>
          <w:lang w:val="fi-FI"/>
        </w:rPr>
        <w:lastRenderedPageBreak/>
        <w:t>Lähdeluettelo</w:t>
      </w:r>
      <w:bookmarkEnd w:id="43"/>
    </w:p>
    <w:p w:rsidR="0044718E" w:rsidRPr="0011667A" w:rsidRDefault="004E5C23" w:rsidP="00B43498">
      <w:pPr>
        <w:spacing w:after="240" w:line="360" w:lineRule="auto"/>
        <w:ind w:left="284" w:hanging="284"/>
        <w:jc w:val="both"/>
        <w:rPr>
          <w:rFonts w:asciiTheme="minorHAnsi" w:eastAsia="Times New Roman" w:hAnsiTheme="minorHAnsi" w:cstheme="minorHAnsi"/>
          <w:color w:val="FF0000"/>
          <w:sz w:val="24"/>
          <w:szCs w:val="20"/>
          <w:lang w:bidi="ar-SA"/>
        </w:rPr>
      </w:pPr>
      <w:r w:rsidRPr="009D33A4">
        <w:rPr>
          <w:rFonts w:asciiTheme="minorHAnsi" w:eastAsia="Times New Roman" w:hAnsiTheme="minorHAnsi" w:cstheme="minorHAnsi"/>
          <w:sz w:val="24"/>
          <w:szCs w:val="20"/>
          <w:lang w:bidi="ar-SA"/>
        </w:rPr>
        <w:t>1</w:t>
      </w:r>
      <w:r w:rsidR="00731E5F">
        <w:rPr>
          <w:rFonts w:asciiTheme="minorHAnsi" w:eastAsia="Times New Roman" w:hAnsiTheme="minorHAnsi" w:cstheme="minorHAnsi"/>
          <w:sz w:val="24"/>
          <w:szCs w:val="20"/>
          <w:lang w:bidi="ar-SA"/>
        </w:rPr>
        <w:t>.</w:t>
      </w:r>
      <w:r w:rsidR="00731E5F">
        <w:rPr>
          <w:rFonts w:asciiTheme="minorHAnsi" w:eastAsia="Times New Roman" w:hAnsiTheme="minorHAnsi" w:cstheme="minorHAnsi"/>
          <w:sz w:val="24"/>
          <w:szCs w:val="20"/>
          <w:lang w:bidi="ar-SA"/>
        </w:rPr>
        <w:tab/>
      </w:r>
      <w:r w:rsidR="0044718E" w:rsidRPr="009D33A4">
        <w:rPr>
          <w:rFonts w:asciiTheme="minorHAnsi" w:eastAsia="Times New Roman" w:hAnsiTheme="minorHAnsi" w:cstheme="minorHAnsi"/>
          <w:sz w:val="24"/>
          <w:szCs w:val="20"/>
          <w:lang w:bidi="ar-SA"/>
        </w:rPr>
        <w:t xml:space="preserve">Uosukainen, E., </w:t>
      </w:r>
      <w:r w:rsidR="0044718E" w:rsidRPr="009D33A4">
        <w:rPr>
          <w:rFonts w:asciiTheme="minorHAnsi" w:eastAsia="Times New Roman" w:hAnsiTheme="minorHAnsi" w:cstheme="minorHAnsi"/>
          <w:i/>
          <w:sz w:val="24"/>
          <w:szCs w:val="20"/>
          <w:lang w:bidi="ar-SA"/>
        </w:rPr>
        <w:t>Omenamehun valmistus</w:t>
      </w:r>
      <w:r w:rsidR="0044718E" w:rsidRPr="009D33A4">
        <w:rPr>
          <w:rFonts w:asciiTheme="minorHAnsi" w:eastAsia="Times New Roman" w:hAnsiTheme="minorHAnsi" w:cstheme="minorHAnsi"/>
          <w:sz w:val="24"/>
          <w:szCs w:val="20"/>
          <w:lang w:bidi="ar-SA"/>
        </w:rPr>
        <w:t xml:space="preserve">, Harjoitustyö, Teknillinen korkeakoulu, Kemian tekniikan osasto, Bioprosessitekniikan laboratorio, Espoo 1998, 12 s. </w:t>
      </w:r>
    </w:p>
    <w:p w:rsidR="004E5C23" w:rsidRPr="009D33A4" w:rsidRDefault="004E5C23" w:rsidP="00B43498">
      <w:pPr>
        <w:spacing w:after="240" w:line="360" w:lineRule="auto"/>
        <w:ind w:left="284" w:hanging="284"/>
        <w:jc w:val="both"/>
        <w:rPr>
          <w:rFonts w:asciiTheme="minorHAnsi" w:eastAsia="Times New Roman" w:hAnsiTheme="minorHAnsi" w:cstheme="minorHAnsi"/>
          <w:sz w:val="24"/>
          <w:szCs w:val="20"/>
          <w:lang w:val="en-US" w:bidi="ar-SA"/>
        </w:rPr>
      </w:pPr>
      <w:r w:rsidRPr="009D33A4">
        <w:rPr>
          <w:rFonts w:asciiTheme="minorHAnsi" w:eastAsia="Times New Roman" w:hAnsiTheme="minorHAnsi" w:cstheme="minorHAnsi"/>
          <w:sz w:val="24"/>
          <w:szCs w:val="20"/>
          <w:lang w:bidi="ar-SA"/>
        </w:rPr>
        <w:t>2</w:t>
      </w:r>
      <w:r w:rsidR="00731E5F">
        <w:rPr>
          <w:rFonts w:asciiTheme="minorHAnsi" w:eastAsia="Times New Roman" w:hAnsiTheme="minorHAnsi" w:cstheme="minorHAnsi"/>
          <w:sz w:val="24"/>
          <w:szCs w:val="20"/>
          <w:lang w:bidi="ar-SA"/>
        </w:rPr>
        <w:t>.</w:t>
      </w:r>
      <w:r w:rsidR="00731E5F">
        <w:rPr>
          <w:rFonts w:asciiTheme="minorHAnsi" w:eastAsia="Times New Roman" w:hAnsiTheme="minorHAnsi" w:cstheme="minorHAnsi"/>
          <w:sz w:val="24"/>
          <w:szCs w:val="20"/>
          <w:lang w:bidi="ar-SA"/>
        </w:rPr>
        <w:tab/>
      </w:r>
      <w:r w:rsidR="0044718E" w:rsidRPr="009D33A4">
        <w:rPr>
          <w:rFonts w:asciiTheme="minorHAnsi" w:eastAsia="Times New Roman" w:hAnsiTheme="minorHAnsi" w:cstheme="minorHAnsi"/>
          <w:sz w:val="24"/>
          <w:szCs w:val="20"/>
          <w:lang w:bidi="ar-SA"/>
        </w:rPr>
        <w:t xml:space="preserve">Lounasmaa, M. ja Tolvanen, A., The </w:t>
      </w:r>
      <w:r w:rsidR="00D431E0" w:rsidRPr="009D33A4">
        <w:rPr>
          <w:rFonts w:asciiTheme="minorHAnsi" w:eastAsia="Times New Roman" w:hAnsiTheme="minorHAnsi" w:cstheme="minorHAnsi"/>
          <w:sz w:val="24"/>
          <w:szCs w:val="20"/>
          <w:lang w:bidi="ar-SA"/>
        </w:rPr>
        <w:t>Eburnamine-vincamine a</w:t>
      </w:r>
      <w:r w:rsidR="0044718E" w:rsidRPr="009D33A4">
        <w:rPr>
          <w:rFonts w:asciiTheme="minorHAnsi" w:eastAsia="Times New Roman" w:hAnsiTheme="minorHAnsi" w:cstheme="minorHAnsi"/>
          <w:sz w:val="24"/>
          <w:szCs w:val="20"/>
          <w:lang w:bidi="ar-SA"/>
        </w:rPr>
        <w:t>lkaloids</w:t>
      </w:r>
      <w:r w:rsidR="004D7109" w:rsidRPr="009D33A4">
        <w:rPr>
          <w:rFonts w:asciiTheme="minorHAnsi" w:eastAsia="Times New Roman" w:hAnsiTheme="minorHAnsi" w:cstheme="minorHAnsi"/>
          <w:sz w:val="24"/>
          <w:szCs w:val="20"/>
          <w:lang w:bidi="ar-SA"/>
        </w:rPr>
        <w:t>,</w:t>
      </w:r>
      <w:r w:rsidR="0044718E" w:rsidRPr="009D33A4">
        <w:rPr>
          <w:rFonts w:asciiTheme="minorHAnsi" w:eastAsia="Times New Roman" w:hAnsiTheme="minorHAnsi" w:cstheme="minorHAnsi"/>
          <w:sz w:val="24"/>
          <w:szCs w:val="20"/>
          <w:lang w:bidi="ar-SA"/>
        </w:rPr>
        <w:t xml:space="preserve"> Teoksessa </w:t>
      </w:r>
      <w:r w:rsidR="0044718E" w:rsidRPr="009D33A4">
        <w:rPr>
          <w:rFonts w:asciiTheme="minorHAnsi" w:eastAsia="Times New Roman" w:hAnsiTheme="minorHAnsi" w:cstheme="minorHAnsi"/>
          <w:i/>
          <w:sz w:val="24"/>
          <w:szCs w:val="20"/>
          <w:lang w:bidi="ar-SA"/>
        </w:rPr>
        <w:t>The Alkaloids</w:t>
      </w:r>
      <w:r w:rsidR="0044718E" w:rsidRPr="009D33A4">
        <w:rPr>
          <w:rFonts w:asciiTheme="minorHAnsi" w:eastAsia="Times New Roman" w:hAnsiTheme="minorHAnsi" w:cstheme="minorHAnsi"/>
          <w:sz w:val="24"/>
          <w:szCs w:val="20"/>
          <w:lang w:bidi="ar-SA"/>
        </w:rPr>
        <w:t xml:space="preserve">, </w:t>
      </w:r>
      <w:r w:rsidR="0040193E" w:rsidRPr="009D33A4">
        <w:rPr>
          <w:rFonts w:asciiTheme="minorHAnsi" w:eastAsia="Times New Roman" w:hAnsiTheme="minorHAnsi" w:cstheme="minorHAnsi"/>
          <w:sz w:val="24"/>
          <w:szCs w:val="20"/>
          <w:lang w:bidi="ar-SA"/>
        </w:rPr>
        <w:t>vo</w:t>
      </w:r>
      <w:r w:rsidR="007D7DB6" w:rsidRPr="009D33A4">
        <w:rPr>
          <w:rFonts w:asciiTheme="minorHAnsi" w:eastAsia="Times New Roman" w:hAnsiTheme="minorHAnsi" w:cstheme="minorHAnsi"/>
          <w:sz w:val="24"/>
          <w:szCs w:val="20"/>
          <w:lang w:bidi="ar-SA"/>
        </w:rPr>
        <w:t>l.</w:t>
      </w:r>
      <w:r w:rsidR="0040193E" w:rsidRPr="009D33A4">
        <w:rPr>
          <w:rFonts w:asciiTheme="minorHAnsi" w:eastAsia="Times New Roman" w:hAnsiTheme="minorHAnsi" w:cstheme="minorHAnsi"/>
          <w:sz w:val="24"/>
          <w:szCs w:val="20"/>
          <w:lang w:bidi="ar-SA"/>
        </w:rPr>
        <w:t xml:space="preserve"> 42,</w:t>
      </w:r>
      <w:r w:rsidR="0040193E" w:rsidRPr="009D33A4">
        <w:rPr>
          <w:rFonts w:asciiTheme="minorHAnsi" w:eastAsia="Times New Roman" w:hAnsiTheme="minorHAnsi" w:cstheme="minorHAnsi"/>
          <w:color w:val="FF0000"/>
          <w:sz w:val="24"/>
          <w:szCs w:val="20"/>
          <w:lang w:bidi="ar-SA"/>
        </w:rPr>
        <w:t xml:space="preserve"> </w:t>
      </w:r>
      <w:r w:rsidR="0044718E" w:rsidRPr="009D33A4">
        <w:rPr>
          <w:rFonts w:asciiTheme="minorHAnsi" w:eastAsia="Times New Roman" w:hAnsiTheme="minorHAnsi" w:cstheme="minorHAnsi"/>
          <w:sz w:val="24"/>
          <w:szCs w:val="20"/>
          <w:lang w:bidi="ar-SA"/>
        </w:rPr>
        <w:t xml:space="preserve">toim. </w:t>
      </w:r>
      <w:r w:rsidR="003F1F19" w:rsidRPr="009D33A4">
        <w:rPr>
          <w:rFonts w:asciiTheme="minorHAnsi" w:eastAsia="Times New Roman" w:hAnsiTheme="minorHAnsi" w:cstheme="minorHAnsi"/>
          <w:sz w:val="24"/>
          <w:szCs w:val="20"/>
          <w:lang w:val="en-US" w:bidi="ar-SA"/>
        </w:rPr>
        <w:t>G.A.</w:t>
      </w:r>
      <w:r w:rsidR="0044718E" w:rsidRPr="009D33A4">
        <w:rPr>
          <w:rFonts w:asciiTheme="minorHAnsi" w:eastAsia="Times New Roman" w:hAnsiTheme="minorHAnsi" w:cstheme="minorHAnsi"/>
          <w:sz w:val="24"/>
          <w:szCs w:val="20"/>
          <w:lang w:val="en-US" w:bidi="ar-SA"/>
        </w:rPr>
        <w:t xml:space="preserve"> Cordell, Academic Press, New York 1992, ss. 1-116.</w:t>
      </w:r>
    </w:p>
    <w:p w:rsidR="0044718E" w:rsidRPr="009D33A4" w:rsidRDefault="00731E5F" w:rsidP="00B43498">
      <w:pPr>
        <w:spacing w:after="240" w:line="360" w:lineRule="auto"/>
        <w:ind w:left="284" w:hanging="284"/>
        <w:jc w:val="both"/>
        <w:rPr>
          <w:rFonts w:asciiTheme="minorHAnsi" w:eastAsia="Times New Roman" w:hAnsiTheme="minorHAnsi" w:cstheme="minorHAnsi"/>
          <w:sz w:val="24"/>
          <w:szCs w:val="20"/>
          <w:lang w:val="en-US" w:bidi="ar-SA"/>
        </w:rPr>
      </w:pPr>
      <w:r>
        <w:rPr>
          <w:rFonts w:asciiTheme="minorHAnsi" w:eastAsia="Times New Roman" w:hAnsiTheme="minorHAnsi" w:cstheme="minorHAnsi"/>
          <w:sz w:val="24"/>
          <w:szCs w:val="20"/>
          <w:lang w:val="en-US" w:bidi="ar-SA"/>
        </w:rPr>
        <w:t>3.</w:t>
      </w:r>
      <w:r>
        <w:rPr>
          <w:rFonts w:asciiTheme="minorHAnsi" w:eastAsia="Times New Roman" w:hAnsiTheme="minorHAnsi" w:cstheme="minorHAnsi"/>
          <w:sz w:val="24"/>
          <w:szCs w:val="20"/>
          <w:lang w:val="en-US" w:bidi="ar-SA"/>
        </w:rPr>
        <w:tab/>
      </w:r>
      <w:r w:rsidR="004E5C23" w:rsidRPr="009D33A4">
        <w:rPr>
          <w:rFonts w:asciiTheme="minorHAnsi" w:eastAsia="Times New Roman" w:hAnsiTheme="minorHAnsi" w:cstheme="minorHAnsi"/>
          <w:sz w:val="24"/>
          <w:szCs w:val="20"/>
          <w:lang w:val="en-US" w:bidi="ar-SA"/>
        </w:rPr>
        <w:t>Metobo, S.E., Xu, J., Saunders, O.L., Butler, T.,</w:t>
      </w:r>
      <w:r w:rsidR="004E5C23" w:rsidRPr="009D33A4">
        <w:rPr>
          <w:rFonts w:asciiTheme="minorHAnsi" w:hAnsiTheme="minorHAnsi" w:cstheme="minorHAnsi"/>
          <w:lang w:val="en-US"/>
        </w:rPr>
        <w:t xml:space="preserve"> A</w:t>
      </w:r>
      <w:r w:rsidR="004E5C23" w:rsidRPr="009D33A4">
        <w:rPr>
          <w:rFonts w:asciiTheme="minorHAnsi" w:eastAsia="Times New Roman" w:hAnsiTheme="minorHAnsi" w:cstheme="minorHAnsi"/>
          <w:sz w:val="24"/>
          <w:szCs w:val="20"/>
          <w:lang w:val="en-US" w:bidi="ar-SA"/>
        </w:rPr>
        <w:t xml:space="preserve">ktoudianakis, E., Cho, A., Kim, C.U., Practical synthesis of 1′-substituted Tubercidin C-nucleoside analogs, </w:t>
      </w:r>
      <w:r w:rsidR="004E5C23" w:rsidRPr="009D33A4">
        <w:rPr>
          <w:rFonts w:asciiTheme="minorHAnsi" w:eastAsia="Times New Roman" w:hAnsiTheme="minorHAnsi" w:cstheme="minorHAnsi"/>
          <w:i/>
          <w:sz w:val="24"/>
          <w:szCs w:val="20"/>
          <w:lang w:val="en-US" w:bidi="ar-SA"/>
        </w:rPr>
        <w:t>Tetrahedron Lett.</w:t>
      </w:r>
      <w:r w:rsidR="004E5C23" w:rsidRPr="009D33A4">
        <w:rPr>
          <w:rFonts w:asciiTheme="minorHAnsi" w:eastAsia="Times New Roman" w:hAnsiTheme="minorHAnsi" w:cstheme="minorHAnsi"/>
          <w:sz w:val="24"/>
          <w:szCs w:val="20"/>
          <w:lang w:val="en-US" w:bidi="ar-SA"/>
        </w:rPr>
        <w:t xml:space="preserve"> </w:t>
      </w:r>
      <w:r w:rsidR="004E5C23" w:rsidRPr="009D33A4">
        <w:rPr>
          <w:rFonts w:asciiTheme="minorHAnsi" w:eastAsia="Times New Roman" w:hAnsiTheme="minorHAnsi" w:cstheme="minorHAnsi"/>
          <w:b/>
          <w:sz w:val="24"/>
          <w:szCs w:val="20"/>
          <w:lang w:val="en-US" w:bidi="ar-SA"/>
        </w:rPr>
        <w:t>53</w:t>
      </w:r>
      <w:r w:rsidR="004E5C23" w:rsidRPr="009D33A4">
        <w:rPr>
          <w:rFonts w:asciiTheme="minorHAnsi" w:eastAsia="Times New Roman" w:hAnsiTheme="minorHAnsi" w:cstheme="minorHAnsi"/>
          <w:sz w:val="24"/>
          <w:szCs w:val="20"/>
          <w:lang w:val="en-US" w:bidi="ar-SA"/>
        </w:rPr>
        <w:t xml:space="preserve"> (2012) 484-486.</w:t>
      </w:r>
    </w:p>
    <w:p w:rsidR="00E122BB" w:rsidRPr="0011667A" w:rsidRDefault="009B14A0" w:rsidP="00B43498">
      <w:pPr>
        <w:spacing w:after="240" w:line="360" w:lineRule="auto"/>
        <w:ind w:left="284" w:hanging="284"/>
        <w:jc w:val="both"/>
        <w:rPr>
          <w:rFonts w:asciiTheme="minorHAnsi" w:eastAsia="Times New Roman" w:hAnsiTheme="minorHAnsi" w:cstheme="minorHAnsi"/>
          <w:sz w:val="24"/>
          <w:szCs w:val="24"/>
          <w:lang w:val="en-US" w:bidi="ar-SA"/>
        </w:rPr>
      </w:pPr>
      <w:r w:rsidRPr="009D33A4">
        <w:rPr>
          <w:rFonts w:asciiTheme="minorHAnsi" w:eastAsia="Times New Roman" w:hAnsiTheme="minorHAnsi" w:cstheme="minorHAnsi"/>
          <w:sz w:val="24"/>
          <w:szCs w:val="20"/>
          <w:lang w:val="en-US" w:bidi="ar-SA"/>
        </w:rPr>
        <w:t>4</w:t>
      </w:r>
      <w:r w:rsidR="00731E5F">
        <w:rPr>
          <w:rFonts w:asciiTheme="minorHAnsi" w:eastAsia="Times New Roman" w:hAnsiTheme="minorHAnsi" w:cstheme="minorHAnsi"/>
          <w:sz w:val="24"/>
          <w:szCs w:val="20"/>
          <w:lang w:val="en-US" w:bidi="ar-SA"/>
        </w:rPr>
        <w:t>.</w:t>
      </w:r>
      <w:r w:rsidR="00731E5F">
        <w:rPr>
          <w:rFonts w:asciiTheme="minorHAnsi" w:eastAsia="Times New Roman" w:hAnsiTheme="minorHAnsi" w:cstheme="minorHAnsi"/>
          <w:sz w:val="24"/>
          <w:szCs w:val="20"/>
          <w:lang w:val="en-US" w:bidi="ar-SA"/>
        </w:rPr>
        <w:tab/>
      </w:r>
      <w:r w:rsidR="0044718E" w:rsidRPr="009D33A4">
        <w:rPr>
          <w:rFonts w:asciiTheme="minorHAnsi" w:eastAsia="Times New Roman" w:hAnsiTheme="minorHAnsi" w:cstheme="minorHAnsi"/>
          <w:i/>
          <w:sz w:val="24"/>
          <w:szCs w:val="24"/>
          <w:lang w:val="en-US" w:bidi="ar-SA"/>
        </w:rPr>
        <w:t>Quantities, Units and Symbols in Physical Chemistry</w:t>
      </w:r>
      <w:r w:rsidR="00E122BB" w:rsidRPr="009D33A4">
        <w:rPr>
          <w:rFonts w:asciiTheme="minorHAnsi" w:eastAsia="Times New Roman" w:hAnsiTheme="minorHAnsi" w:cstheme="minorHAnsi"/>
          <w:i/>
          <w:sz w:val="24"/>
          <w:szCs w:val="24"/>
          <w:lang w:val="en-US" w:bidi="ar-SA"/>
        </w:rPr>
        <w:t xml:space="preserve"> – the IUPAC Green Book</w:t>
      </w:r>
      <w:r w:rsidR="0044718E" w:rsidRPr="009D33A4">
        <w:rPr>
          <w:rFonts w:asciiTheme="minorHAnsi" w:eastAsia="Times New Roman" w:hAnsiTheme="minorHAnsi" w:cstheme="minorHAnsi"/>
          <w:sz w:val="24"/>
          <w:szCs w:val="24"/>
          <w:lang w:val="en-US" w:bidi="ar-SA"/>
        </w:rPr>
        <w:t xml:space="preserve">, toim. </w:t>
      </w:r>
      <w:r w:rsidR="00E122BB" w:rsidRPr="009D33A4">
        <w:rPr>
          <w:rFonts w:asciiTheme="minorHAnsi" w:eastAsia="Times New Roman" w:hAnsiTheme="minorHAnsi" w:cstheme="minorHAnsi"/>
          <w:sz w:val="24"/>
          <w:szCs w:val="24"/>
          <w:lang w:val="en-US" w:bidi="ar-SA"/>
        </w:rPr>
        <w:t>E.R. Cohen, T. Cvitaš, J.G. Frey, B. Holmström, K. Kuchitsu, R. Marquardt, I. Mills, F. Pavese, M. Quack, J. Stohner, H.L. Strauss, M. Takami, A.J. Thor</w:t>
      </w:r>
      <w:r w:rsidR="0044718E" w:rsidRPr="009D33A4">
        <w:rPr>
          <w:rFonts w:asciiTheme="minorHAnsi" w:eastAsia="Times New Roman" w:hAnsiTheme="minorHAnsi" w:cstheme="minorHAnsi"/>
          <w:sz w:val="24"/>
          <w:szCs w:val="24"/>
          <w:lang w:val="en-US" w:bidi="ar-SA"/>
        </w:rPr>
        <w:t xml:space="preserve">, </w:t>
      </w:r>
      <w:r w:rsidR="00E122BB" w:rsidRPr="009D33A4">
        <w:rPr>
          <w:rFonts w:asciiTheme="minorHAnsi" w:hAnsiTheme="minorHAnsi" w:cstheme="minorHAnsi"/>
          <w:sz w:val="24"/>
          <w:szCs w:val="24"/>
          <w:lang w:val="en-US"/>
        </w:rPr>
        <w:t>RSC Publishing, Cambridge 2007</w:t>
      </w:r>
      <w:r w:rsidR="00461DC2" w:rsidRPr="009D33A4">
        <w:rPr>
          <w:rFonts w:asciiTheme="minorHAnsi" w:hAnsiTheme="minorHAnsi" w:cstheme="minorHAnsi"/>
          <w:sz w:val="24"/>
          <w:szCs w:val="24"/>
          <w:lang w:val="en-US"/>
        </w:rPr>
        <w:t>, 134 s</w:t>
      </w:r>
      <w:r w:rsidR="0044718E" w:rsidRPr="009D33A4">
        <w:rPr>
          <w:rFonts w:asciiTheme="minorHAnsi" w:eastAsia="Times New Roman" w:hAnsiTheme="minorHAnsi" w:cstheme="minorHAnsi"/>
          <w:sz w:val="24"/>
          <w:szCs w:val="24"/>
          <w:lang w:val="en-US" w:bidi="ar-SA"/>
        </w:rPr>
        <w:t>.</w:t>
      </w:r>
    </w:p>
    <w:p w:rsidR="00D32CFA" w:rsidRPr="009D33A4" w:rsidRDefault="009B14A0" w:rsidP="00B43498">
      <w:pPr>
        <w:spacing w:after="240" w:line="360" w:lineRule="auto"/>
        <w:ind w:left="284" w:hanging="284"/>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5</w:t>
      </w:r>
      <w:r w:rsidR="00731E5F">
        <w:rPr>
          <w:rFonts w:asciiTheme="minorHAnsi" w:eastAsia="Times New Roman" w:hAnsiTheme="minorHAnsi" w:cstheme="minorHAnsi"/>
          <w:sz w:val="24"/>
          <w:szCs w:val="20"/>
          <w:lang w:bidi="ar-SA"/>
        </w:rPr>
        <w:t>.</w:t>
      </w:r>
      <w:r w:rsidR="00731E5F">
        <w:rPr>
          <w:rFonts w:asciiTheme="minorHAnsi" w:eastAsia="Times New Roman" w:hAnsiTheme="minorHAnsi" w:cstheme="minorHAnsi"/>
          <w:sz w:val="24"/>
          <w:szCs w:val="20"/>
          <w:lang w:bidi="ar-SA"/>
        </w:rPr>
        <w:tab/>
      </w:r>
      <w:r w:rsidR="00461DC2" w:rsidRPr="009D33A4">
        <w:rPr>
          <w:rFonts w:asciiTheme="minorHAnsi" w:eastAsia="Times New Roman" w:hAnsiTheme="minorHAnsi" w:cstheme="minorHAnsi"/>
          <w:sz w:val="24"/>
          <w:szCs w:val="20"/>
          <w:lang w:bidi="ar-SA"/>
        </w:rPr>
        <w:t>Keskinen, K.</w:t>
      </w:r>
      <w:r w:rsidR="00D32CFA" w:rsidRPr="009D33A4">
        <w:rPr>
          <w:rFonts w:asciiTheme="minorHAnsi" w:eastAsia="Times New Roman" w:hAnsiTheme="minorHAnsi" w:cstheme="minorHAnsi"/>
          <w:sz w:val="24"/>
          <w:szCs w:val="20"/>
          <w:lang w:bidi="ar-SA"/>
        </w:rPr>
        <w:t xml:space="preserve">I., </w:t>
      </w:r>
      <w:r w:rsidR="00D32CFA" w:rsidRPr="009D33A4">
        <w:rPr>
          <w:rFonts w:asciiTheme="minorHAnsi" w:eastAsia="Times New Roman" w:hAnsiTheme="minorHAnsi" w:cstheme="minorHAnsi"/>
          <w:i/>
          <w:sz w:val="24"/>
          <w:szCs w:val="20"/>
          <w:lang w:bidi="ar-SA"/>
        </w:rPr>
        <w:t>Kemian laitetekniikan taulukoita ja piirroksia</w:t>
      </w:r>
      <w:r w:rsidR="00D32CFA" w:rsidRPr="009D33A4">
        <w:rPr>
          <w:rFonts w:asciiTheme="minorHAnsi" w:eastAsia="Times New Roman" w:hAnsiTheme="minorHAnsi" w:cstheme="minorHAnsi"/>
          <w:sz w:val="24"/>
          <w:szCs w:val="20"/>
          <w:lang w:bidi="ar-SA"/>
        </w:rPr>
        <w:t xml:space="preserve">, Otakustantamo, moniste n:o 845, Espoo 1989, 76 s. </w:t>
      </w:r>
    </w:p>
    <w:p w:rsidR="00D32CFA" w:rsidRPr="009D33A4" w:rsidRDefault="00D32CFA" w:rsidP="00B43498">
      <w:pPr>
        <w:spacing w:after="0" w:line="360" w:lineRule="auto"/>
        <w:jc w:val="both"/>
        <w:rPr>
          <w:rFonts w:asciiTheme="minorHAnsi" w:eastAsia="Times New Roman" w:hAnsiTheme="minorHAnsi" w:cstheme="minorHAnsi"/>
          <w:sz w:val="24"/>
          <w:szCs w:val="20"/>
          <w:lang w:bidi="ar-SA"/>
        </w:rPr>
      </w:pPr>
    </w:p>
    <w:p w:rsidR="0097526F" w:rsidRPr="009D33A4" w:rsidRDefault="0097526F" w:rsidP="00B43498">
      <w:pPr>
        <w:spacing w:line="360" w:lineRule="auto"/>
        <w:rPr>
          <w:rFonts w:asciiTheme="minorHAnsi" w:hAnsiTheme="minorHAnsi" w:cstheme="minorHAnsi"/>
        </w:rPr>
      </w:pPr>
    </w:p>
    <w:p w:rsidR="0097526F" w:rsidRPr="009D33A4" w:rsidRDefault="0097526F" w:rsidP="00B43498">
      <w:pPr>
        <w:spacing w:line="360" w:lineRule="auto"/>
        <w:rPr>
          <w:rFonts w:asciiTheme="minorHAnsi" w:hAnsiTheme="minorHAnsi" w:cstheme="minorHAnsi"/>
        </w:rPr>
        <w:sectPr w:rsidR="0097526F" w:rsidRPr="009D33A4" w:rsidSect="002E2081">
          <w:headerReference w:type="default" r:id="rId38"/>
          <w:type w:val="continuous"/>
          <w:pgSz w:w="11906" w:h="16838"/>
          <w:pgMar w:top="1701" w:right="1701" w:bottom="1701" w:left="1985" w:header="708" w:footer="0" w:gutter="0"/>
          <w:pgNumType w:start="1"/>
          <w:cols w:space="708"/>
          <w:docGrid w:linePitch="360"/>
        </w:sectPr>
      </w:pPr>
    </w:p>
    <w:p w:rsidR="009B14A0" w:rsidRPr="00F85ED5" w:rsidRDefault="009B14A0" w:rsidP="00F85ED5">
      <w:pPr>
        <w:tabs>
          <w:tab w:val="right" w:pos="8222"/>
        </w:tabs>
        <w:spacing w:after="480" w:line="360" w:lineRule="auto"/>
        <w:jc w:val="both"/>
        <w:rPr>
          <w:rFonts w:asciiTheme="minorHAnsi" w:eastAsia="Times New Roman" w:hAnsiTheme="minorHAnsi" w:cstheme="minorHAnsi"/>
          <w:sz w:val="24"/>
          <w:szCs w:val="20"/>
          <w:lang w:bidi="ar-SA"/>
        </w:rPr>
      </w:pPr>
      <w:bookmarkStart w:id="44" w:name="_Toc315873785"/>
      <w:bookmarkStart w:id="45" w:name="_Toc315940320"/>
      <w:r w:rsidRPr="00D043C0">
        <w:rPr>
          <w:rStyle w:val="Heading1Char"/>
          <w:rFonts w:eastAsia="Calibri"/>
          <w:lang w:val="fi-FI"/>
        </w:rPr>
        <w:lastRenderedPageBreak/>
        <w:t>Hyödyllistä materiaalia</w:t>
      </w:r>
      <w:bookmarkEnd w:id="44"/>
      <w:bookmarkEnd w:id="45"/>
      <w:r w:rsidRPr="009D33A4">
        <w:rPr>
          <w:rFonts w:asciiTheme="minorHAnsi" w:eastAsia="Times New Roman" w:hAnsiTheme="minorHAnsi" w:cstheme="minorHAnsi"/>
          <w:sz w:val="24"/>
          <w:szCs w:val="20"/>
          <w:lang w:bidi="ar-SA"/>
        </w:rPr>
        <w:tab/>
        <w:t>LIITE 1 (</w:t>
      </w:r>
      <w:r w:rsidRPr="009D33A4">
        <w:rPr>
          <w:rFonts w:asciiTheme="minorHAnsi" w:eastAsia="Times New Roman" w:hAnsiTheme="minorHAnsi" w:cstheme="minorHAnsi"/>
          <w:sz w:val="24"/>
          <w:szCs w:val="20"/>
          <w:lang w:bidi="ar-SA"/>
        </w:rPr>
        <w:fldChar w:fldCharType="begin"/>
      </w:r>
      <w:r w:rsidRPr="009D33A4">
        <w:rPr>
          <w:rFonts w:asciiTheme="minorHAnsi" w:eastAsia="Times New Roman" w:hAnsiTheme="minorHAnsi" w:cstheme="minorHAnsi"/>
          <w:sz w:val="24"/>
          <w:szCs w:val="20"/>
          <w:lang w:bidi="ar-SA"/>
        </w:rPr>
        <w:instrText xml:space="preserve"> PAGE   \* MERGEFORMAT </w:instrText>
      </w:r>
      <w:r w:rsidRPr="009D33A4">
        <w:rPr>
          <w:rFonts w:asciiTheme="minorHAnsi" w:eastAsia="Times New Roman" w:hAnsiTheme="minorHAnsi" w:cstheme="minorHAnsi"/>
          <w:sz w:val="24"/>
          <w:szCs w:val="20"/>
          <w:lang w:bidi="ar-SA"/>
        </w:rPr>
        <w:fldChar w:fldCharType="separate"/>
      </w:r>
      <w:r w:rsidR="003A16D1">
        <w:rPr>
          <w:rFonts w:asciiTheme="minorHAnsi" w:eastAsia="Times New Roman" w:hAnsiTheme="minorHAnsi" w:cstheme="minorHAnsi"/>
          <w:noProof/>
          <w:sz w:val="24"/>
          <w:szCs w:val="20"/>
          <w:lang w:bidi="ar-SA"/>
        </w:rPr>
        <w:t>1</w:t>
      </w:r>
      <w:r w:rsidRPr="009D33A4">
        <w:rPr>
          <w:rFonts w:asciiTheme="minorHAnsi" w:eastAsia="Times New Roman" w:hAnsiTheme="minorHAnsi" w:cstheme="minorHAnsi"/>
          <w:noProof/>
          <w:sz w:val="24"/>
          <w:szCs w:val="20"/>
          <w:lang w:bidi="ar-SA"/>
        </w:rPr>
        <w:fldChar w:fldCharType="end"/>
      </w:r>
      <w:r w:rsidRPr="009D33A4">
        <w:rPr>
          <w:rFonts w:asciiTheme="minorHAnsi" w:eastAsia="Times New Roman" w:hAnsiTheme="minorHAnsi" w:cstheme="minorHAnsi"/>
          <w:noProof/>
          <w:sz w:val="24"/>
          <w:szCs w:val="20"/>
          <w:lang w:bidi="ar-SA"/>
        </w:rPr>
        <w:t>/2</w:t>
      </w:r>
      <w:r w:rsidRPr="009D33A4">
        <w:rPr>
          <w:rFonts w:asciiTheme="minorHAnsi" w:eastAsia="Times New Roman" w:hAnsiTheme="minorHAnsi" w:cstheme="minorHAnsi"/>
          <w:sz w:val="24"/>
          <w:szCs w:val="20"/>
          <w:lang w:bidi="ar-SA"/>
        </w:rPr>
        <w:t>)</w:t>
      </w:r>
    </w:p>
    <w:p w:rsidR="000105B5" w:rsidRPr="009D33A4" w:rsidRDefault="000105B5" w:rsidP="00F85ED5">
      <w:pPr>
        <w:spacing w:after="240" w:line="360" w:lineRule="auto"/>
        <w:jc w:val="both"/>
        <w:rPr>
          <w:rFonts w:asciiTheme="minorHAnsi" w:eastAsia="Times New Roman" w:hAnsiTheme="minorHAnsi" w:cstheme="minorHAnsi"/>
          <w:b/>
          <w:sz w:val="24"/>
          <w:szCs w:val="20"/>
          <w:lang w:bidi="ar-SA"/>
        </w:rPr>
      </w:pPr>
      <w:r w:rsidRPr="009D33A4">
        <w:rPr>
          <w:rFonts w:asciiTheme="minorHAnsi" w:eastAsia="Times New Roman" w:hAnsiTheme="minorHAnsi" w:cstheme="minorHAnsi"/>
          <w:b/>
          <w:sz w:val="24"/>
          <w:szCs w:val="20"/>
          <w:lang w:bidi="ar-SA"/>
        </w:rPr>
        <w:t>Kirjoja:</w:t>
      </w:r>
    </w:p>
    <w:p w:rsidR="004E5C23" w:rsidRPr="009D33A4" w:rsidRDefault="000105B5"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Hirsjärvi, S., Remes, P. ja Sajavaara, P., </w:t>
      </w:r>
      <w:r w:rsidRPr="009D33A4">
        <w:rPr>
          <w:rFonts w:asciiTheme="minorHAnsi" w:eastAsia="Times New Roman" w:hAnsiTheme="minorHAnsi" w:cstheme="minorHAnsi"/>
          <w:i/>
          <w:sz w:val="24"/>
          <w:szCs w:val="20"/>
          <w:lang w:bidi="ar-SA"/>
        </w:rPr>
        <w:t>Tutki ja kirjoita</w:t>
      </w:r>
      <w:r w:rsidRPr="009D33A4">
        <w:rPr>
          <w:rFonts w:asciiTheme="minorHAnsi" w:eastAsia="Times New Roman" w:hAnsiTheme="minorHAnsi" w:cstheme="minorHAnsi"/>
          <w:sz w:val="24"/>
          <w:szCs w:val="20"/>
          <w:lang w:bidi="ar-SA"/>
        </w:rPr>
        <w:t>, 10. osin uud. laitos, Tammi, Helsinki 2004, 436 s.</w:t>
      </w:r>
    </w:p>
    <w:p w:rsidR="004E5C23" w:rsidRPr="009D33A4" w:rsidRDefault="000105B5"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Kauppinen, A., </w:t>
      </w:r>
      <w:r w:rsidRPr="009D33A4">
        <w:rPr>
          <w:rFonts w:asciiTheme="minorHAnsi" w:eastAsia="Times New Roman" w:hAnsiTheme="minorHAnsi" w:cstheme="minorHAnsi"/>
          <w:i/>
          <w:sz w:val="24"/>
          <w:szCs w:val="20"/>
          <w:lang w:bidi="ar-SA"/>
        </w:rPr>
        <w:t>Tekniikan viestintä: kirjoittamisen ja puhumisen käsikirja</w:t>
      </w:r>
      <w:r w:rsidRPr="009D33A4">
        <w:rPr>
          <w:rFonts w:asciiTheme="minorHAnsi" w:eastAsia="Times New Roman" w:hAnsiTheme="minorHAnsi" w:cstheme="minorHAnsi"/>
          <w:sz w:val="24"/>
          <w:szCs w:val="20"/>
          <w:lang w:bidi="ar-SA"/>
        </w:rPr>
        <w:t>, 3. tark.p., Edita, Helsinki 2002, 301 s.</w:t>
      </w:r>
    </w:p>
    <w:p w:rsidR="004E5C23" w:rsidRPr="009D33A4" w:rsidRDefault="000105B5"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Mäkinen, O., </w:t>
      </w:r>
      <w:r w:rsidRPr="009D33A4">
        <w:rPr>
          <w:rFonts w:asciiTheme="minorHAnsi" w:eastAsia="Times New Roman" w:hAnsiTheme="minorHAnsi" w:cstheme="minorHAnsi"/>
          <w:i/>
          <w:sz w:val="24"/>
          <w:szCs w:val="20"/>
          <w:lang w:bidi="ar-SA"/>
        </w:rPr>
        <w:t>Tieteellisen kirjoittamisen ABC</w:t>
      </w:r>
      <w:r w:rsidRPr="009D33A4">
        <w:rPr>
          <w:rFonts w:asciiTheme="minorHAnsi" w:eastAsia="Times New Roman" w:hAnsiTheme="minorHAnsi" w:cstheme="minorHAnsi"/>
          <w:sz w:val="24"/>
          <w:szCs w:val="20"/>
          <w:lang w:bidi="ar-SA"/>
        </w:rPr>
        <w:t>, Tammi, Helsinki 2005, 215 s.</w:t>
      </w:r>
    </w:p>
    <w:p w:rsidR="004E5C23" w:rsidRPr="009D33A4" w:rsidRDefault="000105B5"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Nykänen, O., </w:t>
      </w:r>
      <w:r w:rsidRPr="009D33A4">
        <w:rPr>
          <w:rFonts w:asciiTheme="minorHAnsi" w:eastAsia="Times New Roman" w:hAnsiTheme="minorHAnsi" w:cstheme="minorHAnsi"/>
          <w:i/>
          <w:sz w:val="24"/>
          <w:szCs w:val="20"/>
          <w:lang w:bidi="ar-SA"/>
        </w:rPr>
        <w:t>Toimivaa tekstiä: opas tekniikasta kirjoittaville</w:t>
      </w:r>
      <w:r w:rsidRPr="009D33A4">
        <w:rPr>
          <w:rFonts w:asciiTheme="minorHAnsi" w:eastAsia="Times New Roman" w:hAnsiTheme="minorHAnsi" w:cstheme="minorHAnsi"/>
          <w:sz w:val="24"/>
          <w:szCs w:val="20"/>
          <w:lang w:bidi="ar-SA"/>
        </w:rPr>
        <w:t>, Tekniikan akatee</w:t>
      </w:r>
      <w:r w:rsidR="00731E5F">
        <w:rPr>
          <w:rFonts w:asciiTheme="minorHAnsi" w:eastAsia="Times New Roman" w:hAnsiTheme="minorHAnsi" w:cstheme="minorHAnsi"/>
          <w:sz w:val="24"/>
          <w:szCs w:val="20"/>
          <w:lang w:bidi="ar-SA"/>
        </w:rPr>
        <w:t>-</w:t>
      </w:r>
      <w:r w:rsidRPr="009D33A4">
        <w:rPr>
          <w:rFonts w:asciiTheme="minorHAnsi" w:eastAsia="Times New Roman" w:hAnsiTheme="minorHAnsi" w:cstheme="minorHAnsi"/>
          <w:sz w:val="24"/>
          <w:szCs w:val="20"/>
          <w:lang w:bidi="ar-SA"/>
        </w:rPr>
        <w:t>misten liitto, Helsinki 2002, 212 s.</w:t>
      </w:r>
    </w:p>
    <w:p w:rsidR="004E5C23" w:rsidRPr="009D33A4" w:rsidRDefault="000105B5"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Kauranen, I., Mustakallio, M. ja Palmgren, V., </w:t>
      </w:r>
      <w:r w:rsidRPr="009D33A4">
        <w:rPr>
          <w:rFonts w:asciiTheme="minorHAnsi" w:eastAsia="Times New Roman" w:hAnsiTheme="minorHAnsi" w:cstheme="minorHAnsi"/>
          <w:i/>
          <w:sz w:val="24"/>
          <w:szCs w:val="20"/>
          <w:lang w:bidi="ar-SA"/>
        </w:rPr>
        <w:t>Tutkimusraportin kirjoittamisen opas opinnäytetyön tekijöille</w:t>
      </w:r>
      <w:r w:rsidRPr="009D33A4">
        <w:rPr>
          <w:rFonts w:asciiTheme="minorHAnsi" w:eastAsia="Times New Roman" w:hAnsiTheme="minorHAnsi" w:cstheme="minorHAnsi"/>
          <w:sz w:val="24"/>
          <w:szCs w:val="20"/>
          <w:lang w:bidi="ar-SA"/>
        </w:rPr>
        <w:t>, Teknillinen korkeakoulu, Helsinki 2006, 109</w:t>
      </w:r>
      <w:r w:rsidR="004E5C23" w:rsidRPr="009D33A4">
        <w:rPr>
          <w:rFonts w:asciiTheme="minorHAnsi" w:eastAsia="Times New Roman" w:hAnsiTheme="minorHAnsi" w:cstheme="minorHAnsi"/>
          <w:sz w:val="24"/>
          <w:szCs w:val="20"/>
          <w:lang w:bidi="ar-SA"/>
        </w:rPr>
        <w:t xml:space="preserve"> </w:t>
      </w:r>
      <w:r w:rsidRPr="009D33A4">
        <w:rPr>
          <w:rFonts w:asciiTheme="minorHAnsi" w:eastAsia="Times New Roman" w:hAnsiTheme="minorHAnsi" w:cstheme="minorHAnsi"/>
          <w:sz w:val="24"/>
          <w:szCs w:val="20"/>
          <w:lang w:bidi="ar-SA"/>
        </w:rPr>
        <w:t>s.</w:t>
      </w:r>
    </w:p>
    <w:p w:rsidR="004E5C23" w:rsidRPr="009D33A4" w:rsidRDefault="000105B5"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Iisa, K., Piehl, A. ja Oittinen, H., </w:t>
      </w:r>
      <w:r w:rsidRPr="009D33A4">
        <w:rPr>
          <w:rFonts w:asciiTheme="minorHAnsi" w:eastAsia="Times New Roman" w:hAnsiTheme="minorHAnsi" w:cstheme="minorHAnsi"/>
          <w:i/>
          <w:sz w:val="24"/>
          <w:szCs w:val="20"/>
          <w:lang w:bidi="ar-SA"/>
        </w:rPr>
        <w:t>Kielenhuollon käsikirja</w:t>
      </w:r>
      <w:r w:rsidRPr="009D33A4">
        <w:rPr>
          <w:rFonts w:asciiTheme="minorHAnsi" w:eastAsia="Times New Roman" w:hAnsiTheme="minorHAnsi" w:cstheme="minorHAnsi"/>
          <w:sz w:val="24"/>
          <w:szCs w:val="20"/>
          <w:lang w:bidi="ar-SA"/>
        </w:rPr>
        <w:t>, 5. laaj. ja muutettu painos, Yrityskirjat, Helsinki 2002, 357 s.</w:t>
      </w:r>
    </w:p>
    <w:p w:rsidR="004E5C23" w:rsidRPr="009D33A4" w:rsidRDefault="000105B5"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Iisa, K., Piehl, A. ja Kankaanpää, S., </w:t>
      </w:r>
      <w:r w:rsidRPr="009D33A4">
        <w:rPr>
          <w:rFonts w:asciiTheme="minorHAnsi" w:eastAsia="Times New Roman" w:hAnsiTheme="minorHAnsi" w:cstheme="minorHAnsi"/>
          <w:i/>
          <w:sz w:val="24"/>
          <w:szCs w:val="20"/>
          <w:lang w:bidi="ar-SA"/>
        </w:rPr>
        <w:t>Tekstintekijän käsikirja</w:t>
      </w:r>
      <w:r w:rsidRPr="009D33A4">
        <w:rPr>
          <w:rFonts w:asciiTheme="minorHAnsi" w:eastAsia="Times New Roman" w:hAnsiTheme="minorHAnsi" w:cstheme="minorHAnsi"/>
          <w:sz w:val="24"/>
          <w:szCs w:val="20"/>
          <w:lang w:bidi="ar-SA"/>
        </w:rPr>
        <w:t>, 3. painos, Yrityskirjat, Helsinki 1999, 451 s.</w:t>
      </w:r>
    </w:p>
    <w:p w:rsidR="000105B5" w:rsidRPr="009D33A4" w:rsidRDefault="000105B5"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Itkonen, T. ja Maamies, S., </w:t>
      </w:r>
      <w:r w:rsidRPr="009D33A4">
        <w:rPr>
          <w:rFonts w:asciiTheme="minorHAnsi" w:eastAsia="Times New Roman" w:hAnsiTheme="minorHAnsi" w:cstheme="minorHAnsi"/>
          <w:i/>
          <w:sz w:val="24"/>
          <w:szCs w:val="20"/>
          <w:lang w:bidi="ar-SA"/>
        </w:rPr>
        <w:t>Uusi kieliopas</w:t>
      </w:r>
      <w:r w:rsidRPr="009D33A4">
        <w:rPr>
          <w:rFonts w:asciiTheme="minorHAnsi" w:eastAsia="Times New Roman" w:hAnsiTheme="minorHAnsi" w:cstheme="minorHAnsi"/>
          <w:sz w:val="24"/>
          <w:szCs w:val="20"/>
          <w:lang w:bidi="ar-SA"/>
        </w:rPr>
        <w:t>, 2. painos, Tammi, Helsinki 2000, 456 s.</w:t>
      </w:r>
    </w:p>
    <w:p w:rsidR="009B14A0" w:rsidRPr="009D33A4" w:rsidRDefault="009B14A0" w:rsidP="00F85ED5">
      <w:pPr>
        <w:spacing w:after="240" w:line="360" w:lineRule="auto"/>
        <w:jc w:val="both"/>
        <w:rPr>
          <w:rFonts w:asciiTheme="minorHAnsi" w:eastAsia="Times New Roman" w:hAnsiTheme="minorHAnsi" w:cstheme="minorHAnsi"/>
          <w:sz w:val="24"/>
          <w:szCs w:val="20"/>
          <w:lang w:val="en-US" w:bidi="ar-SA"/>
        </w:rPr>
      </w:pPr>
      <w:r w:rsidRPr="009D33A4">
        <w:rPr>
          <w:rFonts w:asciiTheme="minorHAnsi" w:eastAsia="Times New Roman" w:hAnsiTheme="minorHAnsi" w:cstheme="minorHAnsi"/>
          <w:i/>
          <w:sz w:val="24"/>
          <w:szCs w:val="24"/>
          <w:lang w:val="en-US" w:bidi="ar-SA"/>
        </w:rPr>
        <w:t>Quantities, Units and Symbols in Physical Chemistry – the IUPAC Green Book</w:t>
      </w:r>
      <w:r w:rsidRPr="009D33A4">
        <w:rPr>
          <w:rFonts w:asciiTheme="minorHAnsi" w:eastAsia="Times New Roman" w:hAnsiTheme="minorHAnsi" w:cstheme="minorHAnsi"/>
          <w:sz w:val="24"/>
          <w:szCs w:val="24"/>
          <w:lang w:val="en-US" w:bidi="ar-SA"/>
        </w:rPr>
        <w:t xml:space="preserve">, toim. E.R. Cohen, T. Cvitaš, J.G. Frey, B. Holmström, K. Kuchitsu, R. Marquardt, I. Mills, F. Pavese, M. Quack, J. Stohner, H.L. Strauss, M. Takami, A.J. Thor, </w:t>
      </w:r>
      <w:r w:rsidRPr="009D33A4">
        <w:rPr>
          <w:rFonts w:asciiTheme="minorHAnsi" w:hAnsiTheme="minorHAnsi" w:cstheme="minorHAnsi"/>
          <w:sz w:val="24"/>
          <w:szCs w:val="24"/>
          <w:lang w:val="en-US"/>
        </w:rPr>
        <w:t>RSC Publishing, Cambridge 2007, 134 s</w:t>
      </w:r>
      <w:r w:rsidRPr="009D33A4">
        <w:rPr>
          <w:rFonts w:asciiTheme="minorHAnsi" w:eastAsia="Times New Roman" w:hAnsiTheme="minorHAnsi" w:cstheme="minorHAnsi"/>
          <w:sz w:val="24"/>
          <w:szCs w:val="24"/>
          <w:lang w:val="en-US" w:bidi="ar-SA"/>
        </w:rPr>
        <w:t xml:space="preserve">. </w:t>
      </w:r>
      <w:r w:rsidRPr="009D33A4">
        <w:rPr>
          <w:rFonts w:asciiTheme="minorHAnsi" w:eastAsia="Times New Roman" w:hAnsiTheme="minorHAnsi" w:cstheme="minorHAnsi"/>
          <w:sz w:val="24"/>
          <w:szCs w:val="20"/>
          <w:lang w:val="en-US" w:bidi="ar-SA"/>
        </w:rPr>
        <w:t xml:space="preserve">Suora linkki teoksen toiseen painokseen (21.10.2011): </w:t>
      </w:r>
      <w:hyperlink r:id="rId39" w:history="1">
        <w:r w:rsidR="007D7DB6" w:rsidRPr="004036CC">
          <w:rPr>
            <w:rStyle w:val="Hyperlink"/>
            <w:rFonts w:asciiTheme="minorHAnsi" w:eastAsia="Times New Roman" w:hAnsiTheme="minorHAnsi" w:cstheme="minorHAnsi"/>
            <w:color w:val="0070C0"/>
            <w:sz w:val="24"/>
            <w:szCs w:val="20"/>
            <w:lang w:val="en-US" w:bidi="ar-SA"/>
          </w:rPr>
          <w:t>www.iupac.org/publications/books/gbook/green_book_2ed.pdf</w:t>
        </w:r>
      </w:hyperlink>
    </w:p>
    <w:p w:rsidR="000105B5" w:rsidRPr="009D33A4" w:rsidRDefault="000105B5" w:rsidP="00F85ED5">
      <w:pPr>
        <w:spacing w:after="240" w:line="360" w:lineRule="auto"/>
        <w:jc w:val="both"/>
        <w:rPr>
          <w:rFonts w:asciiTheme="minorHAnsi" w:eastAsia="Times New Roman" w:hAnsiTheme="minorHAnsi" w:cstheme="minorHAnsi"/>
          <w:b/>
          <w:sz w:val="24"/>
          <w:szCs w:val="20"/>
          <w:lang w:bidi="ar-SA"/>
        </w:rPr>
      </w:pPr>
      <w:r w:rsidRPr="009D33A4">
        <w:rPr>
          <w:rFonts w:asciiTheme="minorHAnsi" w:eastAsia="Times New Roman" w:hAnsiTheme="minorHAnsi" w:cstheme="minorHAnsi"/>
          <w:b/>
          <w:sz w:val="24"/>
          <w:szCs w:val="20"/>
          <w:lang w:bidi="ar-SA"/>
        </w:rPr>
        <w:t>Linkkejä:</w:t>
      </w:r>
    </w:p>
    <w:p w:rsidR="009B14A0" w:rsidRPr="009D33A4" w:rsidRDefault="000C648D" w:rsidP="00F85ED5">
      <w:pPr>
        <w:spacing w:after="0" w:line="360" w:lineRule="auto"/>
        <w:jc w:val="both"/>
        <w:rPr>
          <w:rFonts w:asciiTheme="minorHAnsi" w:eastAsia="Times New Roman" w:hAnsiTheme="minorHAnsi" w:cstheme="minorHAnsi"/>
          <w:sz w:val="24"/>
          <w:szCs w:val="20"/>
          <w:lang w:bidi="ar-SA"/>
        </w:rPr>
      </w:pPr>
      <w:hyperlink r:id="rId40" w:history="1">
        <w:r w:rsidR="000105B5" w:rsidRPr="009D33A4">
          <w:rPr>
            <w:rFonts w:asciiTheme="minorHAnsi" w:eastAsia="Times New Roman" w:hAnsiTheme="minorHAnsi" w:cstheme="minorHAnsi"/>
            <w:sz w:val="24"/>
            <w:szCs w:val="20"/>
            <w:lang w:bidi="ar-SA"/>
          </w:rPr>
          <w:t>Nelliportaali</w:t>
        </w:r>
      </w:hyperlink>
      <w:r w:rsidR="00753517" w:rsidRPr="009D33A4">
        <w:rPr>
          <w:rFonts w:asciiTheme="minorHAnsi" w:eastAsia="Times New Roman" w:hAnsiTheme="minorHAnsi" w:cstheme="minorHAnsi"/>
          <w:sz w:val="24"/>
          <w:szCs w:val="20"/>
          <w:lang w:bidi="ar-SA"/>
        </w:rPr>
        <w:t xml:space="preserve"> </w:t>
      </w:r>
      <w:hyperlink r:id="rId41" w:history="1">
        <w:r w:rsidR="00753517" w:rsidRPr="009D33A4">
          <w:rPr>
            <w:rStyle w:val="Hyperlink"/>
            <w:rFonts w:asciiTheme="minorHAnsi" w:eastAsia="Times New Roman" w:hAnsiTheme="minorHAnsi" w:cstheme="minorHAnsi"/>
            <w:color w:val="0070C0"/>
            <w:sz w:val="24"/>
            <w:szCs w:val="20"/>
            <w:lang w:bidi="ar-SA"/>
          </w:rPr>
          <w:t>www.nelliportaali.fi</w:t>
        </w:r>
      </w:hyperlink>
    </w:p>
    <w:p w:rsidR="009B14A0" w:rsidRPr="009D33A4" w:rsidRDefault="009B14A0" w:rsidP="00B43498">
      <w:pPr>
        <w:tabs>
          <w:tab w:val="right" w:pos="8222"/>
        </w:tabs>
        <w:spacing w:after="480" w:line="360" w:lineRule="auto"/>
        <w:rPr>
          <w:rFonts w:asciiTheme="minorHAnsi" w:eastAsia="Times New Roman" w:hAnsiTheme="minorHAnsi" w:cstheme="minorHAnsi"/>
          <w:sz w:val="24"/>
          <w:szCs w:val="20"/>
          <w:lang w:bidi="ar-SA"/>
        </w:rPr>
      </w:pPr>
      <w:bookmarkStart w:id="46" w:name="_Toc315873786"/>
      <w:bookmarkStart w:id="47" w:name="_Toc315940321"/>
      <w:r w:rsidRPr="00D043C0">
        <w:rPr>
          <w:rStyle w:val="Heading1Char"/>
          <w:rFonts w:eastAsia="Calibri"/>
          <w:lang w:val="fi-FI"/>
        </w:rPr>
        <w:t>Hyödyllistä materiaalia</w:t>
      </w:r>
      <w:bookmarkEnd w:id="46"/>
      <w:bookmarkEnd w:id="47"/>
      <w:r w:rsidRPr="009D33A4">
        <w:rPr>
          <w:rFonts w:asciiTheme="minorHAnsi" w:eastAsia="Times New Roman" w:hAnsiTheme="minorHAnsi" w:cstheme="minorHAnsi"/>
          <w:sz w:val="24"/>
          <w:szCs w:val="20"/>
          <w:lang w:bidi="ar-SA"/>
        </w:rPr>
        <w:tab/>
      </w:r>
      <w:r w:rsidR="00C61887">
        <w:rPr>
          <w:rFonts w:asciiTheme="minorHAnsi" w:eastAsia="Times New Roman" w:hAnsiTheme="minorHAnsi" w:cstheme="minorHAnsi"/>
          <w:sz w:val="24"/>
          <w:szCs w:val="20"/>
          <w:lang w:bidi="ar-SA"/>
        </w:rPr>
        <w:t xml:space="preserve"> </w:t>
      </w:r>
      <w:r w:rsidRPr="009D33A4">
        <w:rPr>
          <w:rFonts w:asciiTheme="minorHAnsi" w:eastAsia="Times New Roman" w:hAnsiTheme="minorHAnsi" w:cstheme="minorHAnsi"/>
          <w:sz w:val="24"/>
          <w:szCs w:val="20"/>
          <w:lang w:bidi="ar-SA"/>
        </w:rPr>
        <w:t>LIITE 1 (2</w:t>
      </w:r>
      <w:r w:rsidRPr="009D33A4">
        <w:rPr>
          <w:rFonts w:asciiTheme="minorHAnsi" w:eastAsia="Times New Roman" w:hAnsiTheme="minorHAnsi" w:cstheme="minorHAnsi"/>
          <w:noProof/>
          <w:sz w:val="24"/>
          <w:szCs w:val="20"/>
          <w:lang w:bidi="ar-SA"/>
        </w:rPr>
        <w:t>/2</w:t>
      </w:r>
      <w:r w:rsidRPr="009D33A4">
        <w:rPr>
          <w:rFonts w:asciiTheme="minorHAnsi" w:eastAsia="Times New Roman" w:hAnsiTheme="minorHAnsi" w:cstheme="minorHAnsi"/>
          <w:sz w:val="24"/>
          <w:szCs w:val="20"/>
          <w:lang w:bidi="ar-SA"/>
        </w:rPr>
        <w:t>)</w:t>
      </w:r>
    </w:p>
    <w:p w:rsidR="00D8580E" w:rsidRPr="004036CC" w:rsidRDefault="00D8580E" w:rsidP="00F85ED5">
      <w:pPr>
        <w:spacing w:after="240" w:line="360" w:lineRule="auto"/>
        <w:rPr>
          <w:rFonts w:asciiTheme="minorHAnsi" w:eastAsia="Times New Roman" w:hAnsiTheme="minorHAnsi" w:cstheme="minorHAnsi"/>
          <w:b/>
          <w:sz w:val="24"/>
          <w:szCs w:val="20"/>
          <w:lang w:bidi="ar-SA"/>
        </w:rPr>
      </w:pPr>
      <w:r w:rsidRPr="004036CC">
        <w:rPr>
          <w:rFonts w:asciiTheme="minorHAnsi" w:eastAsia="Times New Roman" w:hAnsiTheme="minorHAnsi" w:cstheme="minorHAnsi"/>
          <w:b/>
          <w:sz w:val="24"/>
          <w:szCs w:val="20"/>
          <w:lang w:bidi="ar-SA"/>
        </w:rPr>
        <w:lastRenderedPageBreak/>
        <w:t xml:space="preserve">Kirjaston ohjeet: </w:t>
      </w:r>
    </w:p>
    <w:p w:rsidR="00D8580E" w:rsidRDefault="000105B5" w:rsidP="00F85ED5">
      <w:pPr>
        <w:spacing w:after="0" w:line="360" w:lineRule="auto"/>
        <w:rPr>
          <w:rStyle w:val="Hyperlink"/>
          <w:rFonts w:asciiTheme="minorHAnsi" w:eastAsia="Times New Roman" w:hAnsiTheme="minorHAnsi" w:cstheme="minorHAnsi"/>
          <w:color w:val="0070C0"/>
          <w:sz w:val="24"/>
          <w:szCs w:val="20"/>
          <w:lang w:bidi="ar-SA"/>
        </w:rPr>
      </w:pPr>
      <w:r w:rsidRPr="009D33A4">
        <w:rPr>
          <w:rFonts w:asciiTheme="minorHAnsi" w:eastAsia="Times New Roman" w:hAnsiTheme="minorHAnsi" w:cstheme="minorHAnsi"/>
          <w:sz w:val="24"/>
          <w:szCs w:val="20"/>
          <w:lang w:bidi="ar-SA"/>
        </w:rPr>
        <w:t>Tiedonhaun pikaopas</w:t>
      </w:r>
      <w:r w:rsidR="00D8580E" w:rsidRPr="009D33A4">
        <w:rPr>
          <w:rFonts w:asciiTheme="minorHAnsi" w:eastAsia="Times New Roman" w:hAnsiTheme="minorHAnsi" w:cstheme="minorHAnsi"/>
          <w:sz w:val="24"/>
          <w:szCs w:val="20"/>
          <w:lang w:bidi="ar-SA"/>
        </w:rPr>
        <w:t xml:space="preserve"> </w:t>
      </w:r>
      <w:hyperlink r:id="rId42" w:history="1">
        <w:r w:rsidR="00D8580E" w:rsidRPr="009D33A4">
          <w:rPr>
            <w:rStyle w:val="Hyperlink"/>
            <w:rFonts w:asciiTheme="minorHAnsi" w:eastAsia="Times New Roman" w:hAnsiTheme="minorHAnsi" w:cstheme="minorHAnsi"/>
            <w:color w:val="0070C0"/>
            <w:sz w:val="24"/>
            <w:szCs w:val="20"/>
            <w:lang w:bidi="ar-SA"/>
          </w:rPr>
          <w:t>http://otalib.aalto.fi/fi/ohjeet/oppaat/tiedonhaun_opas/miten_loydan/</w:t>
        </w:r>
      </w:hyperlink>
    </w:p>
    <w:p w:rsidR="00F85ED5" w:rsidRPr="009D33A4" w:rsidRDefault="00F85ED5" w:rsidP="00F85ED5">
      <w:pPr>
        <w:spacing w:after="0" w:line="360" w:lineRule="auto"/>
        <w:rPr>
          <w:rFonts w:asciiTheme="minorHAnsi" w:eastAsia="Times New Roman" w:hAnsiTheme="minorHAnsi" w:cstheme="minorHAnsi"/>
          <w:color w:val="0070C0"/>
          <w:sz w:val="24"/>
          <w:szCs w:val="20"/>
          <w:lang w:bidi="ar-SA"/>
        </w:rPr>
      </w:pPr>
    </w:p>
    <w:p w:rsidR="00D8580E" w:rsidRPr="009D33A4" w:rsidRDefault="00D8580E" w:rsidP="00F85ED5">
      <w:pPr>
        <w:spacing w:after="0" w:line="360" w:lineRule="auto"/>
        <w:rPr>
          <w:rFonts w:asciiTheme="minorHAnsi" w:eastAsia="Times New Roman" w:hAnsiTheme="minorHAnsi" w:cstheme="minorHAnsi"/>
          <w:sz w:val="24"/>
          <w:szCs w:val="20"/>
          <w:lang w:val="en-US" w:bidi="ar-SA"/>
        </w:rPr>
      </w:pPr>
      <w:r w:rsidRPr="009D33A4">
        <w:rPr>
          <w:rFonts w:asciiTheme="minorHAnsi" w:eastAsia="Times New Roman" w:hAnsiTheme="minorHAnsi" w:cstheme="minorHAnsi"/>
          <w:sz w:val="24"/>
          <w:szCs w:val="20"/>
          <w:lang w:val="en-US" w:bidi="ar-SA"/>
        </w:rPr>
        <w:t>RefWorks-ohje</w:t>
      </w:r>
      <w:r w:rsidR="00FE7659" w:rsidRPr="009D33A4">
        <w:rPr>
          <w:rFonts w:asciiTheme="minorHAnsi" w:eastAsia="Times New Roman" w:hAnsiTheme="minorHAnsi" w:cstheme="minorHAnsi"/>
          <w:sz w:val="24"/>
          <w:szCs w:val="20"/>
          <w:lang w:val="en-US" w:bidi="ar-SA"/>
        </w:rPr>
        <w:t xml:space="preserve"> </w:t>
      </w:r>
    </w:p>
    <w:p w:rsidR="000105B5" w:rsidRPr="009D33A4" w:rsidRDefault="000C648D" w:rsidP="00B43498">
      <w:pPr>
        <w:spacing w:after="0" w:line="360" w:lineRule="auto"/>
        <w:rPr>
          <w:rFonts w:asciiTheme="minorHAnsi" w:eastAsia="Times New Roman" w:hAnsiTheme="minorHAnsi" w:cstheme="minorHAnsi"/>
          <w:color w:val="0070C0"/>
          <w:sz w:val="24"/>
          <w:szCs w:val="20"/>
          <w:lang w:val="en-US" w:bidi="ar-SA"/>
        </w:rPr>
      </w:pPr>
      <w:hyperlink r:id="rId43" w:history="1">
        <w:r w:rsidR="00FE7659" w:rsidRPr="009D33A4">
          <w:rPr>
            <w:rStyle w:val="Hyperlink"/>
            <w:rFonts w:asciiTheme="minorHAnsi" w:eastAsia="Times New Roman" w:hAnsiTheme="minorHAnsi" w:cstheme="minorHAnsi"/>
            <w:color w:val="0070C0"/>
            <w:sz w:val="24"/>
            <w:szCs w:val="20"/>
            <w:lang w:val="en-US" w:bidi="ar-SA"/>
          </w:rPr>
          <w:t>http://otalib.aalto.fi/fi/ohjeet/oppaat/viitteiden_hallinta/refworks/</w:t>
        </w:r>
      </w:hyperlink>
    </w:p>
    <w:p w:rsidR="00D8580E" w:rsidRPr="009D33A4" w:rsidRDefault="00D8580E" w:rsidP="00B43498">
      <w:pPr>
        <w:spacing w:after="0" w:line="360" w:lineRule="auto"/>
        <w:rPr>
          <w:rFonts w:asciiTheme="minorHAnsi" w:eastAsia="Times New Roman" w:hAnsiTheme="minorHAnsi" w:cstheme="minorHAnsi"/>
          <w:sz w:val="24"/>
          <w:szCs w:val="20"/>
          <w:lang w:val="en-US" w:bidi="ar-SA"/>
        </w:rPr>
      </w:pPr>
    </w:p>
    <w:p w:rsidR="000105B5" w:rsidRPr="009D33A4" w:rsidRDefault="009B14A0" w:rsidP="00B43498">
      <w:pPr>
        <w:spacing w:after="0" w:line="360" w:lineRule="auto"/>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Lehtien</w:t>
      </w:r>
      <w:r w:rsidR="000105B5" w:rsidRPr="009D33A4">
        <w:rPr>
          <w:rFonts w:asciiTheme="minorHAnsi" w:eastAsia="Times New Roman" w:hAnsiTheme="minorHAnsi" w:cstheme="minorHAnsi"/>
          <w:sz w:val="24"/>
          <w:szCs w:val="20"/>
          <w:lang w:bidi="ar-SA"/>
        </w:rPr>
        <w:t xml:space="preserve"> lyhenteitä:</w:t>
      </w:r>
    </w:p>
    <w:p w:rsidR="000105B5" w:rsidRPr="009D33A4" w:rsidRDefault="000C648D" w:rsidP="00B43498">
      <w:pPr>
        <w:spacing w:after="0" w:line="360" w:lineRule="auto"/>
        <w:rPr>
          <w:rFonts w:asciiTheme="minorHAnsi" w:eastAsia="Times New Roman" w:hAnsiTheme="minorHAnsi" w:cstheme="minorHAnsi"/>
          <w:sz w:val="24"/>
          <w:szCs w:val="24"/>
          <w:lang w:bidi="ar-SA"/>
        </w:rPr>
      </w:pPr>
      <w:hyperlink r:id="rId44" w:history="1">
        <w:r w:rsidR="000105B5" w:rsidRPr="009D33A4">
          <w:rPr>
            <w:rStyle w:val="Hyperlink"/>
            <w:rFonts w:asciiTheme="minorHAnsi" w:hAnsiTheme="minorHAnsi" w:cstheme="minorHAnsi"/>
            <w:color w:val="0070C0"/>
            <w:sz w:val="24"/>
            <w:szCs w:val="24"/>
          </w:rPr>
          <w:t>http://www.library.ubc.ca/scieng/coden.html</w:t>
        </w:r>
      </w:hyperlink>
    </w:p>
    <w:p w:rsidR="000105B5" w:rsidRPr="009D33A4" w:rsidRDefault="000C648D" w:rsidP="00B43498">
      <w:pPr>
        <w:spacing w:after="0" w:line="360" w:lineRule="auto"/>
        <w:rPr>
          <w:rStyle w:val="Hyperlink"/>
          <w:rFonts w:asciiTheme="minorHAnsi" w:hAnsiTheme="minorHAnsi" w:cstheme="minorHAnsi"/>
          <w:color w:val="0070C0"/>
          <w:sz w:val="24"/>
          <w:szCs w:val="24"/>
        </w:rPr>
      </w:pPr>
      <w:hyperlink r:id="rId45" w:history="1">
        <w:r w:rsidR="000105B5" w:rsidRPr="009D33A4">
          <w:rPr>
            <w:rStyle w:val="Hyperlink"/>
            <w:rFonts w:asciiTheme="minorHAnsi" w:hAnsiTheme="minorHAnsi" w:cstheme="minorHAnsi"/>
            <w:color w:val="0070C0"/>
            <w:sz w:val="24"/>
            <w:szCs w:val="24"/>
          </w:rPr>
          <w:t>http://library.caltech.edu/reference/abbreviations/</w:t>
        </w:r>
      </w:hyperlink>
      <w:r w:rsidR="000105B5" w:rsidRPr="009D33A4">
        <w:rPr>
          <w:rStyle w:val="Hyperlink"/>
          <w:rFonts w:asciiTheme="minorHAnsi" w:hAnsiTheme="minorHAnsi" w:cstheme="minorHAnsi"/>
          <w:color w:val="0070C0"/>
          <w:sz w:val="24"/>
          <w:szCs w:val="24"/>
        </w:rPr>
        <w:tab/>
      </w:r>
    </w:p>
    <w:p w:rsidR="00461DC2" w:rsidRPr="004036CC" w:rsidRDefault="000C648D" w:rsidP="00F85ED5">
      <w:pPr>
        <w:spacing w:after="0" w:line="360" w:lineRule="auto"/>
        <w:rPr>
          <w:rStyle w:val="Hyperlink"/>
          <w:rFonts w:asciiTheme="minorHAnsi" w:hAnsiTheme="minorHAnsi" w:cstheme="minorHAnsi"/>
          <w:color w:val="0070C0"/>
          <w:sz w:val="24"/>
          <w:szCs w:val="24"/>
        </w:rPr>
      </w:pPr>
      <w:hyperlink r:id="rId46" w:history="1">
        <w:r w:rsidR="00D27D9F" w:rsidRPr="004036CC">
          <w:rPr>
            <w:rStyle w:val="Hyperlink"/>
            <w:rFonts w:asciiTheme="minorHAnsi" w:hAnsiTheme="minorHAnsi" w:cstheme="minorHAnsi"/>
            <w:color w:val="0070C0"/>
            <w:sz w:val="24"/>
            <w:szCs w:val="24"/>
          </w:rPr>
          <w:t>http://www.cas.org/expertise/cascontent/caplus/corejournals.html</w:t>
        </w:r>
      </w:hyperlink>
      <w:r w:rsidR="00D27D9F" w:rsidRPr="004036CC">
        <w:rPr>
          <w:rStyle w:val="Hyperlink"/>
          <w:rFonts w:asciiTheme="minorHAnsi" w:hAnsiTheme="minorHAnsi" w:cstheme="minorHAnsi"/>
          <w:color w:val="0070C0"/>
          <w:sz w:val="24"/>
          <w:szCs w:val="24"/>
        </w:rPr>
        <w:t xml:space="preserve"> </w:t>
      </w:r>
    </w:p>
    <w:p w:rsidR="00485FD4" w:rsidRPr="009D33A4" w:rsidRDefault="00485FD4" w:rsidP="00B43498">
      <w:pPr>
        <w:spacing w:after="0" w:line="360" w:lineRule="auto"/>
        <w:ind w:firstLine="284"/>
        <w:rPr>
          <w:rFonts w:asciiTheme="minorHAnsi" w:hAnsiTheme="minorHAnsi" w:cstheme="minorHAnsi"/>
          <w:color w:val="0070C0"/>
          <w:sz w:val="24"/>
          <w:szCs w:val="24"/>
          <w:u w:val="single"/>
        </w:rPr>
      </w:pPr>
    </w:p>
    <w:p w:rsidR="000105B5" w:rsidRPr="009D33A4" w:rsidRDefault="000105B5" w:rsidP="00B43498">
      <w:pPr>
        <w:spacing w:after="0" w:line="360" w:lineRule="auto"/>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Kielenhuolto</w:t>
      </w:r>
    </w:p>
    <w:p w:rsidR="000105B5" w:rsidRPr="009D33A4" w:rsidRDefault="000105B5" w:rsidP="00B43498">
      <w:pPr>
        <w:spacing w:after="0" w:line="360" w:lineRule="auto"/>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TEPA-termipankki</w:t>
      </w:r>
      <w:r w:rsidR="00FE7659" w:rsidRPr="009D33A4">
        <w:rPr>
          <w:rFonts w:asciiTheme="minorHAnsi" w:eastAsia="Times New Roman" w:hAnsiTheme="minorHAnsi" w:cstheme="minorHAnsi"/>
          <w:sz w:val="24"/>
          <w:szCs w:val="20"/>
          <w:lang w:bidi="ar-SA"/>
        </w:rPr>
        <w:t xml:space="preserve"> </w:t>
      </w:r>
      <w:hyperlink r:id="rId47" w:history="1">
        <w:r w:rsidR="00FE7659" w:rsidRPr="009D33A4">
          <w:rPr>
            <w:rStyle w:val="Hyperlink"/>
            <w:rFonts w:asciiTheme="minorHAnsi" w:eastAsia="Times New Roman" w:hAnsiTheme="minorHAnsi" w:cstheme="minorHAnsi"/>
            <w:color w:val="0070C0"/>
            <w:sz w:val="24"/>
            <w:szCs w:val="20"/>
            <w:lang w:bidi="ar-SA"/>
          </w:rPr>
          <w:t>http://www.tsk.fi/tepa/</w:t>
        </w:r>
      </w:hyperlink>
    </w:p>
    <w:p w:rsidR="000105B5" w:rsidRPr="009D33A4" w:rsidRDefault="000105B5" w:rsidP="00B43498">
      <w:pPr>
        <w:spacing w:after="0" w:line="360" w:lineRule="auto"/>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Kielijelppi</w:t>
      </w:r>
      <w:r w:rsidR="00FE7659" w:rsidRPr="009D33A4">
        <w:rPr>
          <w:rFonts w:asciiTheme="minorHAnsi" w:eastAsia="Times New Roman" w:hAnsiTheme="minorHAnsi" w:cstheme="minorHAnsi"/>
          <w:sz w:val="24"/>
          <w:szCs w:val="20"/>
          <w:lang w:bidi="ar-SA"/>
        </w:rPr>
        <w:t xml:space="preserve"> </w:t>
      </w:r>
      <w:hyperlink r:id="rId48" w:history="1">
        <w:r w:rsidR="00FE7659" w:rsidRPr="009D33A4">
          <w:rPr>
            <w:rStyle w:val="Hyperlink"/>
            <w:rFonts w:asciiTheme="minorHAnsi" w:eastAsia="Times New Roman" w:hAnsiTheme="minorHAnsi" w:cstheme="minorHAnsi"/>
            <w:color w:val="0070C0"/>
            <w:sz w:val="24"/>
            <w:szCs w:val="20"/>
            <w:lang w:bidi="ar-SA"/>
          </w:rPr>
          <w:t>http://kielijelppi.fi/</w:t>
        </w:r>
      </w:hyperlink>
    </w:p>
    <w:p w:rsidR="000105B5" w:rsidRPr="009D33A4" w:rsidRDefault="000105B5" w:rsidP="00B43498">
      <w:pPr>
        <w:spacing w:after="0" w:line="360" w:lineRule="auto"/>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Kirjoittajan ABC</w:t>
      </w:r>
      <w:r w:rsidR="00FE7659" w:rsidRPr="009D33A4">
        <w:rPr>
          <w:rFonts w:asciiTheme="minorHAnsi" w:eastAsia="Times New Roman" w:hAnsiTheme="minorHAnsi" w:cstheme="minorHAnsi"/>
          <w:sz w:val="24"/>
          <w:szCs w:val="20"/>
          <w:lang w:bidi="ar-SA"/>
        </w:rPr>
        <w:t xml:space="preserve"> </w:t>
      </w:r>
      <w:hyperlink r:id="rId49" w:history="1">
        <w:r w:rsidR="00FE7659" w:rsidRPr="009D33A4">
          <w:rPr>
            <w:rStyle w:val="Hyperlink"/>
            <w:rFonts w:asciiTheme="minorHAnsi" w:eastAsia="Times New Roman" w:hAnsiTheme="minorHAnsi" w:cstheme="minorHAnsi"/>
            <w:color w:val="0070C0"/>
            <w:sz w:val="24"/>
            <w:szCs w:val="20"/>
            <w:lang w:bidi="ar-SA"/>
          </w:rPr>
          <w:t>http://webcgi.oulu.fi/oykk/abc/</w:t>
        </w:r>
      </w:hyperlink>
    </w:p>
    <w:p w:rsidR="00D8580E" w:rsidRPr="009D33A4" w:rsidRDefault="00D8580E" w:rsidP="00B43498">
      <w:pPr>
        <w:spacing w:after="0" w:line="360" w:lineRule="auto"/>
        <w:jc w:val="both"/>
        <w:rPr>
          <w:rFonts w:asciiTheme="minorHAnsi" w:eastAsia="Times New Roman" w:hAnsiTheme="minorHAnsi" w:cstheme="minorHAnsi"/>
          <w:sz w:val="24"/>
          <w:szCs w:val="20"/>
          <w:lang w:bidi="ar-SA"/>
        </w:rPr>
      </w:pPr>
    </w:p>
    <w:p w:rsidR="00D8580E" w:rsidRPr="009D33A4" w:rsidRDefault="00D8580E" w:rsidP="00B43498">
      <w:pPr>
        <w:spacing w:after="240" w:line="360" w:lineRule="auto"/>
        <w:jc w:val="both"/>
        <w:rPr>
          <w:rFonts w:asciiTheme="minorHAnsi" w:eastAsia="Times New Roman" w:hAnsiTheme="minorHAnsi" w:cstheme="minorHAnsi"/>
          <w:sz w:val="24"/>
          <w:szCs w:val="20"/>
          <w:u w:val="single"/>
          <w:lang w:bidi="ar-SA"/>
        </w:rPr>
      </w:pPr>
      <w:r w:rsidRPr="009D33A4">
        <w:rPr>
          <w:rFonts w:asciiTheme="minorHAnsi" w:eastAsia="Times New Roman" w:hAnsiTheme="minorHAnsi" w:cstheme="minorHAnsi"/>
          <w:sz w:val="24"/>
          <w:szCs w:val="20"/>
          <w:lang w:bidi="ar-SA"/>
        </w:rPr>
        <w:t xml:space="preserve">Johdanto LaTeX 2e:n käyttöön </w:t>
      </w:r>
      <w:hyperlink r:id="rId50" w:history="1">
        <w:r w:rsidRPr="009D33A4">
          <w:rPr>
            <w:rStyle w:val="Hyperlink"/>
            <w:rFonts w:asciiTheme="minorHAnsi" w:eastAsia="Times New Roman" w:hAnsiTheme="minorHAnsi" w:cstheme="minorHAnsi"/>
            <w:color w:val="0070C0"/>
            <w:sz w:val="24"/>
            <w:szCs w:val="20"/>
            <w:lang w:bidi="ar-SA"/>
          </w:rPr>
          <w:t>www.ntg.nl/doc/hellgren/lyhyt2e.pdf</w:t>
        </w:r>
      </w:hyperlink>
    </w:p>
    <w:p w:rsidR="00F85ED5" w:rsidRPr="009D33A4" w:rsidRDefault="000105B5" w:rsidP="00F85ED5">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OpenOfficen käyttöohjeita</w:t>
      </w:r>
      <w:r w:rsidR="00D8580E" w:rsidRPr="009D33A4">
        <w:rPr>
          <w:rFonts w:asciiTheme="minorHAnsi" w:eastAsia="Times New Roman" w:hAnsiTheme="minorHAnsi" w:cstheme="minorHAnsi"/>
          <w:sz w:val="24"/>
          <w:szCs w:val="20"/>
          <w:lang w:bidi="ar-SA"/>
        </w:rPr>
        <w:t xml:space="preserve"> </w:t>
      </w:r>
      <w:hyperlink r:id="rId51" w:history="1">
        <w:r w:rsidR="00D8580E" w:rsidRPr="009D33A4">
          <w:rPr>
            <w:rFonts w:asciiTheme="minorHAnsi" w:eastAsia="Times New Roman" w:hAnsiTheme="minorHAnsi" w:cstheme="minorHAnsi"/>
            <w:sz w:val="24"/>
            <w:szCs w:val="20"/>
            <w:lang w:bidi="ar-SA"/>
          </w:rPr>
          <w:t>s</w:t>
        </w:r>
      </w:hyperlink>
      <w:r w:rsidR="00D8580E" w:rsidRPr="009D33A4">
        <w:rPr>
          <w:rFonts w:asciiTheme="minorHAnsi" w:eastAsia="Times New Roman" w:hAnsiTheme="minorHAnsi" w:cstheme="minorHAnsi"/>
          <w:sz w:val="24"/>
          <w:szCs w:val="20"/>
          <w:lang w:bidi="ar-SA"/>
        </w:rPr>
        <w:t xml:space="preserve">uomeksi </w:t>
      </w:r>
      <w:hyperlink r:id="rId52" w:history="1">
        <w:r w:rsidR="00D8580E" w:rsidRPr="009D33A4">
          <w:rPr>
            <w:rStyle w:val="Hyperlink"/>
            <w:rFonts w:asciiTheme="minorHAnsi" w:eastAsia="Times New Roman" w:hAnsiTheme="minorHAnsi" w:cstheme="minorHAnsi"/>
            <w:color w:val="0070C0"/>
            <w:sz w:val="24"/>
            <w:szCs w:val="20"/>
            <w:lang w:bidi="ar-SA"/>
          </w:rPr>
          <w:t>http://fi.openoffice.org/dokumentaatio.html</w:t>
        </w:r>
      </w:hyperlink>
    </w:p>
    <w:p w:rsidR="000105B5" w:rsidRPr="009D33A4" w:rsidRDefault="00D8580E" w:rsidP="00B43498">
      <w:pPr>
        <w:spacing w:after="0" w:line="360" w:lineRule="auto"/>
        <w:jc w:val="both"/>
        <w:rPr>
          <w:rStyle w:val="Hyperlink"/>
          <w:rFonts w:asciiTheme="minorHAnsi" w:eastAsia="Times New Roman" w:hAnsiTheme="minorHAnsi" w:cstheme="minorHAnsi"/>
          <w:color w:val="0070C0"/>
          <w:sz w:val="24"/>
          <w:szCs w:val="20"/>
          <w:lang w:bidi="ar-SA"/>
        </w:rPr>
      </w:pPr>
      <w:r w:rsidRPr="009D33A4">
        <w:rPr>
          <w:rFonts w:asciiTheme="minorHAnsi" w:eastAsia="Times New Roman" w:hAnsiTheme="minorHAnsi" w:cstheme="minorHAnsi"/>
          <w:sz w:val="24"/>
          <w:szCs w:val="20"/>
          <w:lang w:bidi="ar-SA"/>
        </w:rPr>
        <w:t xml:space="preserve">OpenOfficen käyttöohjeita </w:t>
      </w:r>
      <w:hyperlink r:id="rId53" w:history="1">
        <w:r w:rsidRPr="009D33A4">
          <w:rPr>
            <w:rFonts w:asciiTheme="minorHAnsi" w:eastAsia="Times New Roman" w:hAnsiTheme="minorHAnsi" w:cstheme="minorHAnsi"/>
            <w:sz w:val="24"/>
            <w:szCs w:val="20"/>
            <w:lang w:bidi="ar-SA"/>
          </w:rPr>
          <w:t>englanniksi</w:t>
        </w:r>
      </w:hyperlink>
      <w:r w:rsidR="00FE7659" w:rsidRPr="009D33A4">
        <w:rPr>
          <w:rFonts w:asciiTheme="minorHAnsi" w:eastAsia="Times New Roman" w:hAnsiTheme="minorHAnsi" w:cstheme="minorHAnsi"/>
          <w:sz w:val="24"/>
          <w:szCs w:val="20"/>
          <w:lang w:bidi="ar-SA"/>
        </w:rPr>
        <w:t xml:space="preserve"> </w:t>
      </w:r>
      <w:hyperlink r:id="rId54" w:history="1">
        <w:r w:rsidRPr="009D33A4">
          <w:rPr>
            <w:rStyle w:val="Hyperlink"/>
            <w:rFonts w:asciiTheme="minorHAnsi" w:eastAsia="Times New Roman" w:hAnsiTheme="minorHAnsi" w:cstheme="minorHAnsi"/>
            <w:color w:val="0070C0"/>
            <w:sz w:val="24"/>
            <w:szCs w:val="20"/>
            <w:lang w:bidi="ar-SA"/>
          </w:rPr>
          <w:t>http://documentation.openoffice.org/</w:t>
        </w:r>
      </w:hyperlink>
    </w:p>
    <w:p w:rsidR="00D8580E" w:rsidRPr="009D33A4" w:rsidRDefault="00D8580E" w:rsidP="00B43498">
      <w:pPr>
        <w:spacing w:after="0" w:line="360" w:lineRule="auto"/>
        <w:jc w:val="both"/>
        <w:rPr>
          <w:rStyle w:val="Hyperlink"/>
          <w:rFonts w:asciiTheme="minorHAnsi" w:eastAsia="Times New Roman" w:hAnsiTheme="minorHAnsi" w:cstheme="minorHAnsi"/>
          <w:color w:val="0070C0"/>
          <w:sz w:val="24"/>
          <w:szCs w:val="20"/>
          <w:lang w:bidi="ar-SA"/>
        </w:rPr>
      </w:pPr>
    </w:p>
    <w:p w:rsidR="000105B5" w:rsidRPr="009D33A4" w:rsidRDefault="000105B5" w:rsidP="00B43498">
      <w:pPr>
        <w:spacing w:after="0" w:line="360" w:lineRule="auto"/>
        <w:rPr>
          <w:rFonts w:asciiTheme="minorHAnsi" w:eastAsia="Times New Roman" w:hAnsiTheme="minorHAnsi" w:cstheme="minorHAnsi"/>
          <w:b/>
          <w:sz w:val="24"/>
          <w:szCs w:val="20"/>
          <w:lang w:bidi="ar-SA"/>
        </w:rPr>
      </w:pPr>
      <w:r w:rsidRPr="009D33A4">
        <w:rPr>
          <w:rFonts w:asciiTheme="minorHAnsi" w:eastAsia="Times New Roman" w:hAnsiTheme="minorHAnsi" w:cstheme="minorHAnsi"/>
          <w:b/>
          <w:sz w:val="24"/>
          <w:szCs w:val="20"/>
          <w:lang w:bidi="ar-SA"/>
        </w:rPr>
        <w:t>Muuta:</w:t>
      </w:r>
    </w:p>
    <w:p w:rsidR="0083375F" w:rsidRPr="009D33A4" w:rsidRDefault="0083375F" w:rsidP="00B43498">
      <w:pPr>
        <w:spacing w:after="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Aalto-yliopiston kirjaston neuvonta ja tietopalvelu </w:t>
      </w:r>
    </w:p>
    <w:p w:rsidR="0083375F" w:rsidRPr="009D33A4" w:rsidRDefault="000C648D" w:rsidP="00B43498">
      <w:pPr>
        <w:spacing w:after="0" w:line="360" w:lineRule="auto"/>
        <w:jc w:val="both"/>
        <w:rPr>
          <w:rFonts w:asciiTheme="minorHAnsi" w:eastAsia="Times New Roman" w:hAnsiTheme="minorHAnsi" w:cstheme="minorHAnsi"/>
          <w:color w:val="0070C0"/>
          <w:sz w:val="24"/>
          <w:szCs w:val="20"/>
          <w:lang w:bidi="ar-SA"/>
        </w:rPr>
      </w:pPr>
      <w:hyperlink r:id="rId55" w:history="1">
        <w:r w:rsidR="0083375F" w:rsidRPr="009D33A4">
          <w:rPr>
            <w:rStyle w:val="Hyperlink"/>
            <w:rFonts w:asciiTheme="minorHAnsi" w:eastAsia="Times New Roman" w:hAnsiTheme="minorHAnsi" w:cstheme="minorHAnsi"/>
            <w:color w:val="0070C0"/>
            <w:sz w:val="24"/>
            <w:szCs w:val="20"/>
            <w:lang w:bidi="ar-SA"/>
          </w:rPr>
          <w:t>http://otalib.aalto.fi/fi/palvelut/neuvonta/</w:t>
        </w:r>
      </w:hyperlink>
    </w:p>
    <w:p w:rsidR="00CC45E4" w:rsidRPr="009D33A4" w:rsidRDefault="00CC45E4" w:rsidP="00B43498">
      <w:pPr>
        <w:spacing w:after="0" w:line="360" w:lineRule="auto"/>
        <w:rPr>
          <w:rFonts w:asciiTheme="minorHAnsi" w:eastAsia="Times New Roman" w:hAnsiTheme="minorHAnsi" w:cstheme="minorHAnsi"/>
          <w:sz w:val="24"/>
          <w:szCs w:val="20"/>
          <w:lang w:bidi="ar-SA"/>
        </w:rPr>
        <w:sectPr w:rsidR="00CC45E4" w:rsidRPr="009D33A4" w:rsidSect="002F4643">
          <w:headerReference w:type="default" r:id="rId56"/>
          <w:footerReference w:type="default" r:id="rId57"/>
          <w:pgSz w:w="11900" w:h="16840"/>
          <w:pgMar w:top="-1701" w:right="1701" w:bottom="1701" w:left="1985" w:header="720" w:footer="720" w:gutter="0"/>
          <w:pgNumType w:start="1"/>
          <w:cols w:space="720"/>
        </w:sectPr>
      </w:pPr>
    </w:p>
    <w:p w:rsidR="009B14A0" w:rsidRDefault="00A776F2" w:rsidP="00F85ED5">
      <w:pPr>
        <w:pStyle w:val="Otsikko11"/>
        <w:spacing w:line="360" w:lineRule="auto"/>
        <w:rPr>
          <w:b w:val="0"/>
          <w:sz w:val="24"/>
          <w:szCs w:val="24"/>
        </w:rPr>
      </w:pPr>
      <w:bookmarkStart w:id="48" w:name="_Toc315873787"/>
      <w:bookmarkStart w:id="49" w:name="_Toc315940322"/>
      <w:r>
        <w:rPr>
          <w:rStyle w:val="Heading1Char"/>
          <w:b/>
          <w:lang w:val="fi-FI"/>
        </w:rPr>
        <w:lastRenderedPageBreak/>
        <w:t>Kansi</w:t>
      </w:r>
      <w:r w:rsidR="00E00439" w:rsidRPr="00D043C0">
        <w:rPr>
          <w:rStyle w:val="Heading1Char"/>
          <w:b/>
          <w:lang w:val="fi-FI"/>
        </w:rPr>
        <w:t>lehden malli</w:t>
      </w:r>
      <w:r w:rsidR="00E00439" w:rsidRPr="00D043C0">
        <w:rPr>
          <w:rStyle w:val="Heading1Char"/>
          <w:b/>
          <w:lang w:val="fi-FI"/>
        </w:rPr>
        <w:tab/>
      </w:r>
      <w:r w:rsidR="00E00439" w:rsidRPr="00D043C0">
        <w:rPr>
          <w:rStyle w:val="Heading1Char"/>
          <w:lang w:val="fi-FI"/>
        </w:rPr>
        <w:tab/>
      </w:r>
      <w:r w:rsidR="00E00439">
        <w:tab/>
      </w:r>
      <w:r w:rsidR="00E00439">
        <w:tab/>
      </w:r>
      <w:r w:rsidR="00E00439">
        <w:tab/>
      </w:r>
      <w:r w:rsidR="00E00439">
        <w:tab/>
      </w:r>
      <w:r w:rsidR="00E00439">
        <w:tab/>
      </w:r>
      <w:r w:rsidR="00E00439">
        <w:tab/>
      </w:r>
      <w:r w:rsidR="00E00439">
        <w:tab/>
      </w:r>
      <w:r w:rsidR="00E00439">
        <w:tab/>
      </w:r>
      <w:r w:rsidR="00E00439">
        <w:tab/>
      </w:r>
      <w:r w:rsidR="00E00439">
        <w:tab/>
      </w:r>
      <w:r w:rsidR="00E00439">
        <w:tab/>
      </w:r>
      <w:r w:rsidR="00E00439">
        <w:tab/>
      </w:r>
      <w:r w:rsidR="00E00439">
        <w:tab/>
      </w:r>
      <w:r w:rsidR="00E00439">
        <w:tab/>
      </w:r>
      <w:r w:rsidR="00E00439">
        <w:tab/>
      </w:r>
      <w:r w:rsidR="00E00439">
        <w:tab/>
      </w:r>
      <w:r w:rsidR="009B14A0" w:rsidRPr="009D33A4">
        <w:tab/>
      </w:r>
      <w:r w:rsidR="009B14A0" w:rsidRPr="00E00439">
        <w:rPr>
          <w:b w:val="0"/>
          <w:sz w:val="24"/>
          <w:szCs w:val="24"/>
        </w:rPr>
        <w:t>LIITE 2</w:t>
      </w:r>
      <w:bookmarkEnd w:id="48"/>
      <w:bookmarkEnd w:id="49"/>
    </w:p>
    <w:p w:rsidR="00E474BC" w:rsidRDefault="00E474BC" w:rsidP="00B43498">
      <w:pPr>
        <w:spacing w:after="0" w:line="360" w:lineRule="auto"/>
        <w:rPr>
          <w:rFonts w:asciiTheme="minorHAnsi" w:eastAsia="Times New Roman" w:hAnsiTheme="minorHAnsi" w:cstheme="minorHAnsi"/>
          <w:sz w:val="24"/>
          <w:szCs w:val="20"/>
          <w:lang w:bidi="ar-SA"/>
        </w:rPr>
      </w:pPr>
    </w:p>
    <w:p w:rsidR="000105B5" w:rsidRPr="009D33A4" w:rsidRDefault="007F648F" w:rsidP="00B43498">
      <w:pPr>
        <w:spacing w:after="0" w:line="360" w:lineRule="auto"/>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AALTO-YLIOPISTON </w:t>
      </w:r>
      <w:r w:rsidR="00FE7659" w:rsidRPr="009D33A4">
        <w:rPr>
          <w:rFonts w:asciiTheme="minorHAnsi" w:eastAsia="Times New Roman" w:hAnsiTheme="minorHAnsi" w:cstheme="minorHAnsi"/>
          <w:sz w:val="24"/>
          <w:szCs w:val="20"/>
          <w:lang w:bidi="ar-SA"/>
        </w:rPr>
        <w:t>KEMIAN TEKNIIKAN</w:t>
      </w:r>
      <w:r w:rsidR="000105B5" w:rsidRPr="009D33A4">
        <w:rPr>
          <w:rFonts w:asciiTheme="minorHAnsi" w:eastAsia="Times New Roman" w:hAnsiTheme="minorHAnsi" w:cstheme="minorHAnsi"/>
          <w:sz w:val="24"/>
          <w:szCs w:val="20"/>
          <w:lang w:bidi="ar-SA"/>
        </w:rPr>
        <w:t xml:space="preserve"> KORKEAKOULU</w:t>
      </w:r>
    </w:p>
    <w:p w:rsidR="000105B5" w:rsidRPr="009D33A4" w:rsidRDefault="004E2637" w:rsidP="00B43498">
      <w:pPr>
        <w:spacing w:after="0" w:line="360" w:lineRule="auto"/>
        <w:rPr>
          <w:rFonts w:asciiTheme="minorHAnsi" w:eastAsia="Times New Roman" w:hAnsiTheme="minorHAnsi" w:cstheme="minorHAnsi"/>
          <w:sz w:val="24"/>
          <w:szCs w:val="20"/>
          <w:lang w:bidi="ar-SA"/>
        </w:rPr>
      </w:pPr>
      <w:r>
        <w:rPr>
          <w:rFonts w:asciiTheme="minorHAnsi" w:eastAsia="Times New Roman" w:hAnsiTheme="minorHAnsi" w:cstheme="minorHAnsi"/>
          <w:sz w:val="24"/>
          <w:szCs w:val="20"/>
          <w:lang w:bidi="ar-SA"/>
        </w:rPr>
        <w:t xml:space="preserve">xx </w:t>
      </w:r>
      <w:r w:rsidR="000105B5" w:rsidRPr="009D33A4">
        <w:rPr>
          <w:rFonts w:asciiTheme="minorHAnsi" w:eastAsia="Times New Roman" w:hAnsiTheme="minorHAnsi" w:cstheme="minorHAnsi"/>
          <w:sz w:val="24"/>
          <w:szCs w:val="20"/>
          <w:lang w:bidi="ar-SA"/>
        </w:rPr>
        <w:t>ohjelma</w:t>
      </w:r>
    </w:p>
    <w:p w:rsidR="000105B5" w:rsidRPr="009D33A4" w:rsidRDefault="000105B5" w:rsidP="00F85ED5">
      <w:pPr>
        <w:spacing w:after="0" w:line="360" w:lineRule="auto"/>
        <w:rPr>
          <w:rFonts w:asciiTheme="minorHAnsi" w:eastAsia="Times New Roman" w:hAnsiTheme="minorHAnsi" w:cstheme="minorHAnsi"/>
          <w:sz w:val="24"/>
          <w:szCs w:val="20"/>
          <w:lang w:bidi="ar-SA"/>
        </w:rPr>
      </w:pPr>
    </w:p>
    <w:p w:rsidR="000105B5" w:rsidRPr="009D33A4" w:rsidRDefault="000105B5" w:rsidP="00B43498">
      <w:pPr>
        <w:spacing w:after="0" w:line="360" w:lineRule="auto"/>
        <w:jc w:val="center"/>
        <w:rPr>
          <w:rFonts w:asciiTheme="minorHAnsi" w:eastAsia="Times New Roman" w:hAnsiTheme="minorHAnsi" w:cstheme="minorHAnsi"/>
          <w:sz w:val="24"/>
          <w:szCs w:val="20"/>
          <w:lang w:bidi="ar-SA"/>
        </w:rPr>
      </w:pPr>
    </w:p>
    <w:p w:rsidR="000105B5" w:rsidRPr="009D33A4" w:rsidRDefault="000105B5" w:rsidP="00B43498">
      <w:pPr>
        <w:spacing w:after="0" w:line="360" w:lineRule="auto"/>
        <w:jc w:val="center"/>
        <w:rPr>
          <w:rFonts w:asciiTheme="minorHAnsi" w:eastAsia="Times New Roman" w:hAnsiTheme="minorHAnsi" w:cstheme="minorHAnsi"/>
          <w:sz w:val="24"/>
          <w:szCs w:val="20"/>
          <w:lang w:bidi="ar-SA"/>
        </w:rPr>
      </w:pPr>
    </w:p>
    <w:p w:rsidR="000105B5" w:rsidRPr="009D33A4" w:rsidRDefault="000105B5" w:rsidP="00B43498">
      <w:pPr>
        <w:spacing w:after="0" w:line="360" w:lineRule="auto"/>
        <w:jc w:val="center"/>
        <w:rPr>
          <w:rFonts w:asciiTheme="minorHAnsi" w:eastAsia="Times New Roman" w:hAnsiTheme="minorHAnsi" w:cstheme="minorHAnsi"/>
          <w:sz w:val="24"/>
          <w:szCs w:val="20"/>
          <w:lang w:bidi="ar-SA"/>
        </w:rPr>
      </w:pPr>
    </w:p>
    <w:p w:rsidR="000105B5" w:rsidRPr="009D33A4" w:rsidRDefault="000105B5" w:rsidP="00B43498">
      <w:pPr>
        <w:spacing w:after="0" w:line="360" w:lineRule="auto"/>
        <w:jc w:val="center"/>
        <w:rPr>
          <w:rFonts w:asciiTheme="minorHAnsi" w:eastAsia="Times New Roman" w:hAnsiTheme="minorHAnsi" w:cstheme="minorHAnsi"/>
          <w:sz w:val="24"/>
          <w:szCs w:val="20"/>
          <w:lang w:bidi="ar-SA"/>
        </w:rPr>
      </w:pPr>
    </w:p>
    <w:p w:rsidR="000105B5" w:rsidRPr="009D33A4" w:rsidRDefault="000105B5" w:rsidP="00B43498">
      <w:pPr>
        <w:spacing w:after="0" w:line="360" w:lineRule="auto"/>
        <w:jc w:val="center"/>
        <w:rPr>
          <w:rFonts w:asciiTheme="minorHAnsi" w:eastAsia="Times New Roman" w:hAnsiTheme="minorHAnsi" w:cstheme="minorHAnsi"/>
          <w:sz w:val="24"/>
          <w:szCs w:val="20"/>
          <w:lang w:bidi="ar-SA"/>
        </w:rPr>
      </w:pPr>
    </w:p>
    <w:p w:rsidR="000105B5" w:rsidRPr="009D33A4" w:rsidRDefault="000105B5" w:rsidP="00B43498">
      <w:pPr>
        <w:spacing w:after="0" w:line="360" w:lineRule="auto"/>
        <w:jc w:val="center"/>
        <w:rPr>
          <w:rFonts w:asciiTheme="minorHAnsi" w:eastAsia="Times New Roman" w:hAnsiTheme="minorHAnsi" w:cstheme="minorHAnsi"/>
          <w:sz w:val="24"/>
          <w:szCs w:val="20"/>
          <w:lang w:bidi="ar-SA"/>
        </w:rPr>
      </w:pPr>
    </w:p>
    <w:p w:rsidR="000105B5" w:rsidRPr="009D33A4" w:rsidRDefault="000105B5" w:rsidP="00B43498">
      <w:pPr>
        <w:spacing w:after="0" w:line="360" w:lineRule="auto"/>
        <w:jc w:val="center"/>
        <w:rPr>
          <w:rFonts w:asciiTheme="minorHAnsi" w:eastAsia="Times New Roman" w:hAnsiTheme="minorHAnsi" w:cstheme="minorHAnsi"/>
          <w:b/>
          <w:sz w:val="32"/>
          <w:szCs w:val="32"/>
          <w:lang w:bidi="ar-SA"/>
        </w:rPr>
      </w:pPr>
      <w:r w:rsidRPr="009D33A4">
        <w:rPr>
          <w:rFonts w:asciiTheme="minorHAnsi" w:eastAsia="Times New Roman" w:hAnsiTheme="minorHAnsi" w:cstheme="minorHAnsi"/>
          <w:b/>
          <w:sz w:val="32"/>
          <w:szCs w:val="32"/>
          <w:lang w:bidi="ar-SA"/>
        </w:rPr>
        <w:tab/>
      </w:r>
      <w:r w:rsidR="004B7CD3" w:rsidRPr="009D33A4">
        <w:rPr>
          <w:rFonts w:asciiTheme="minorHAnsi" w:eastAsia="Times New Roman" w:hAnsiTheme="minorHAnsi" w:cstheme="minorHAnsi"/>
          <w:b/>
          <w:sz w:val="32"/>
          <w:szCs w:val="32"/>
          <w:lang w:bidi="ar-SA"/>
        </w:rPr>
        <w:t>ASETON</w:t>
      </w:r>
      <w:r w:rsidRPr="009D33A4">
        <w:rPr>
          <w:rFonts w:asciiTheme="minorHAnsi" w:eastAsia="Times New Roman" w:hAnsiTheme="minorHAnsi" w:cstheme="minorHAnsi"/>
          <w:b/>
          <w:sz w:val="32"/>
          <w:szCs w:val="32"/>
          <w:lang w:bidi="ar-SA"/>
        </w:rPr>
        <w:t>I-VESI-</w:t>
      </w:r>
      <w:r w:rsidR="00301915" w:rsidRPr="009D33A4">
        <w:rPr>
          <w:rFonts w:asciiTheme="minorHAnsi" w:eastAsia="Times New Roman" w:hAnsiTheme="minorHAnsi" w:cstheme="minorHAnsi"/>
          <w:b/>
          <w:sz w:val="32"/>
          <w:szCs w:val="32"/>
          <w:lang w:bidi="ar-SA"/>
        </w:rPr>
        <w:t>SEOKSEN</w:t>
      </w:r>
      <w:r w:rsidRPr="009D33A4">
        <w:rPr>
          <w:rFonts w:asciiTheme="minorHAnsi" w:eastAsia="Times New Roman" w:hAnsiTheme="minorHAnsi" w:cstheme="minorHAnsi"/>
          <w:b/>
          <w:sz w:val="32"/>
          <w:szCs w:val="32"/>
          <w:lang w:bidi="ar-SA"/>
        </w:rPr>
        <w:t xml:space="preserve"> TISLAUS</w:t>
      </w:r>
    </w:p>
    <w:p w:rsidR="000105B5" w:rsidRPr="009D33A4" w:rsidRDefault="000105B5" w:rsidP="00B43498">
      <w:pPr>
        <w:spacing w:after="0" w:line="360" w:lineRule="auto"/>
        <w:jc w:val="center"/>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w:t>
      </w:r>
      <w:r w:rsidR="00BE4088" w:rsidRPr="009D33A4">
        <w:rPr>
          <w:rFonts w:asciiTheme="minorHAnsi" w:eastAsia="Times New Roman" w:hAnsiTheme="minorHAnsi" w:cstheme="minorHAnsi"/>
          <w:sz w:val="24"/>
          <w:szCs w:val="20"/>
          <w:lang w:bidi="ar-SA"/>
        </w:rPr>
        <w:t>kirjallisuus</w:t>
      </w:r>
      <w:r w:rsidRPr="009D33A4">
        <w:rPr>
          <w:rFonts w:asciiTheme="minorHAnsi" w:eastAsia="Times New Roman" w:hAnsiTheme="minorHAnsi" w:cstheme="minorHAnsi"/>
          <w:sz w:val="24"/>
          <w:szCs w:val="20"/>
          <w:lang w:bidi="ar-SA"/>
        </w:rPr>
        <w:t>työn koko nimi)</w:t>
      </w:r>
    </w:p>
    <w:p w:rsidR="000105B5" w:rsidRPr="009D33A4" w:rsidRDefault="000105B5" w:rsidP="00B43498">
      <w:pPr>
        <w:spacing w:after="0" w:line="360" w:lineRule="auto"/>
        <w:jc w:val="center"/>
        <w:rPr>
          <w:rFonts w:asciiTheme="minorHAnsi" w:eastAsia="Times New Roman" w:hAnsiTheme="minorHAnsi" w:cstheme="minorHAnsi"/>
          <w:b/>
          <w:sz w:val="32"/>
          <w:szCs w:val="32"/>
          <w:lang w:bidi="ar-SA"/>
        </w:rPr>
      </w:pPr>
    </w:p>
    <w:p w:rsidR="000105B5" w:rsidRPr="009D33A4" w:rsidRDefault="000105B5" w:rsidP="00B43498">
      <w:pPr>
        <w:spacing w:after="0" w:line="360" w:lineRule="auto"/>
        <w:jc w:val="center"/>
        <w:rPr>
          <w:rFonts w:asciiTheme="minorHAnsi" w:eastAsia="Times New Roman" w:hAnsiTheme="minorHAnsi" w:cstheme="minorHAnsi"/>
          <w:b/>
          <w:sz w:val="32"/>
          <w:szCs w:val="32"/>
          <w:lang w:bidi="ar-SA"/>
        </w:rPr>
      </w:pPr>
    </w:p>
    <w:p w:rsidR="000105B5" w:rsidRPr="009D33A4" w:rsidRDefault="000105B5" w:rsidP="00B43498">
      <w:pPr>
        <w:spacing w:after="0" w:line="360" w:lineRule="auto"/>
        <w:jc w:val="center"/>
        <w:rPr>
          <w:rFonts w:asciiTheme="minorHAnsi" w:eastAsia="Times New Roman" w:hAnsiTheme="minorHAnsi" w:cstheme="minorHAnsi"/>
          <w:b/>
          <w:sz w:val="32"/>
          <w:szCs w:val="32"/>
          <w:lang w:bidi="ar-SA"/>
        </w:rPr>
      </w:pPr>
    </w:p>
    <w:p w:rsidR="000105B5" w:rsidRPr="009D33A4" w:rsidRDefault="000105B5" w:rsidP="00B43498">
      <w:pPr>
        <w:spacing w:after="0" w:line="360" w:lineRule="auto"/>
        <w:jc w:val="center"/>
        <w:rPr>
          <w:rFonts w:asciiTheme="minorHAnsi" w:eastAsia="Times New Roman" w:hAnsiTheme="minorHAnsi" w:cstheme="minorHAnsi"/>
          <w:b/>
          <w:sz w:val="32"/>
          <w:szCs w:val="32"/>
          <w:lang w:bidi="ar-SA"/>
        </w:rPr>
      </w:pPr>
    </w:p>
    <w:p w:rsidR="000105B5" w:rsidRPr="009D33A4" w:rsidRDefault="000105B5" w:rsidP="00B43498">
      <w:pPr>
        <w:spacing w:after="0" w:line="360" w:lineRule="auto"/>
        <w:jc w:val="center"/>
        <w:rPr>
          <w:rFonts w:asciiTheme="minorHAnsi" w:eastAsia="Times New Roman" w:hAnsiTheme="minorHAnsi" w:cstheme="minorHAnsi"/>
          <w:b/>
          <w:sz w:val="32"/>
          <w:szCs w:val="32"/>
          <w:lang w:bidi="ar-SA"/>
        </w:rPr>
      </w:pPr>
    </w:p>
    <w:p w:rsidR="000105B5" w:rsidRPr="009D33A4" w:rsidRDefault="000105B5" w:rsidP="00B43498">
      <w:pPr>
        <w:spacing w:after="0" w:line="360" w:lineRule="auto"/>
        <w:jc w:val="center"/>
        <w:rPr>
          <w:rFonts w:asciiTheme="minorHAnsi" w:eastAsia="Times New Roman" w:hAnsiTheme="minorHAnsi" w:cstheme="minorHAnsi"/>
          <w:b/>
          <w:sz w:val="32"/>
          <w:szCs w:val="32"/>
          <w:lang w:bidi="ar-SA"/>
        </w:rPr>
      </w:pPr>
    </w:p>
    <w:p w:rsidR="000105B5" w:rsidRPr="009D33A4" w:rsidRDefault="000105B5" w:rsidP="00B43498">
      <w:pPr>
        <w:spacing w:after="0" w:line="360" w:lineRule="auto"/>
        <w:jc w:val="center"/>
        <w:rPr>
          <w:rFonts w:asciiTheme="minorHAnsi" w:eastAsia="Times New Roman" w:hAnsiTheme="minorHAnsi" w:cstheme="minorHAnsi"/>
          <w:b/>
          <w:sz w:val="32"/>
          <w:szCs w:val="32"/>
          <w:lang w:bidi="ar-SA"/>
        </w:rPr>
      </w:pPr>
    </w:p>
    <w:p w:rsidR="0072236D" w:rsidRPr="009D33A4" w:rsidRDefault="0072236D" w:rsidP="00F85ED5">
      <w:pPr>
        <w:spacing w:after="0" w:line="360" w:lineRule="auto"/>
        <w:rPr>
          <w:rFonts w:asciiTheme="minorHAnsi" w:eastAsia="Times New Roman" w:hAnsiTheme="minorHAnsi" w:cstheme="minorHAnsi"/>
          <w:b/>
          <w:sz w:val="32"/>
          <w:szCs w:val="32"/>
          <w:lang w:bidi="ar-SA"/>
        </w:rPr>
      </w:pPr>
    </w:p>
    <w:p w:rsidR="000105B5" w:rsidRPr="009D33A4" w:rsidRDefault="000105B5" w:rsidP="00B43498">
      <w:pPr>
        <w:spacing w:after="0" w:line="360" w:lineRule="auto"/>
        <w:jc w:val="center"/>
        <w:rPr>
          <w:rFonts w:asciiTheme="minorHAnsi" w:eastAsia="Times New Roman" w:hAnsiTheme="minorHAnsi" w:cstheme="minorHAnsi"/>
          <w:b/>
          <w:sz w:val="32"/>
          <w:szCs w:val="32"/>
          <w:lang w:bidi="ar-SA"/>
        </w:rPr>
      </w:pPr>
    </w:p>
    <w:p w:rsidR="000105B5" w:rsidRPr="009D33A4" w:rsidRDefault="000105B5" w:rsidP="00B43498">
      <w:pPr>
        <w:spacing w:after="0" w:line="360" w:lineRule="auto"/>
        <w:ind w:left="5100"/>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Keijo Kemisti</w:t>
      </w:r>
    </w:p>
    <w:p w:rsidR="00F85ED5" w:rsidRDefault="00973396" w:rsidP="00F85ED5">
      <w:pPr>
        <w:spacing w:after="0" w:line="360" w:lineRule="auto"/>
        <w:ind w:left="5100"/>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Työ</w:t>
      </w:r>
      <w:r w:rsidR="000105B5" w:rsidRPr="009D33A4">
        <w:rPr>
          <w:rFonts w:asciiTheme="minorHAnsi" w:eastAsia="Times New Roman" w:hAnsiTheme="minorHAnsi" w:cstheme="minorHAnsi"/>
          <w:sz w:val="24"/>
          <w:szCs w:val="20"/>
          <w:lang w:bidi="ar-SA"/>
        </w:rPr>
        <w:t xml:space="preserve"> jätetty </w:t>
      </w:r>
      <w:r w:rsidR="009B14A0" w:rsidRPr="009D33A4">
        <w:rPr>
          <w:rFonts w:asciiTheme="minorHAnsi" w:eastAsia="Times New Roman" w:hAnsiTheme="minorHAnsi" w:cstheme="minorHAnsi"/>
          <w:sz w:val="24"/>
          <w:szCs w:val="20"/>
          <w:lang w:bidi="ar-SA"/>
        </w:rPr>
        <w:t>20.1.2012</w:t>
      </w:r>
    </w:p>
    <w:p w:rsidR="00A776F2" w:rsidRDefault="00A776F2" w:rsidP="00F85ED5">
      <w:pPr>
        <w:spacing w:after="0" w:line="360" w:lineRule="auto"/>
        <w:ind w:left="5100"/>
        <w:rPr>
          <w:rFonts w:asciiTheme="minorHAnsi" w:eastAsia="Times New Roman" w:hAnsiTheme="minorHAnsi" w:cstheme="minorHAnsi"/>
          <w:sz w:val="24"/>
          <w:szCs w:val="20"/>
          <w:lang w:bidi="ar-SA"/>
        </w:rPr>
      </w:pPr>
    </w:p>
    <w:p w:rsidR="0072236D" w:rsidRDefault="0072236D" w:rsidP="00F85ED5">
      <w:pPr>
        <w:spacing w:after="0" w:line="360" w:lineRule="auto"/>
        <w:ind w:left="5100"/>
        <w:rPr>
          <w:rFonts w:asciiTheme="minorHAnsi" w:eastAsia="Times New Roman" w:hAnsiTheme="minorHAnsi" w:cstheme="minorHAnsi"/>
          <w:sz w:val="24"/>
          <w:szCs w:val="20"/>
          <w:lang w:bidi="ar-SA"/>
        </w:rPr>
      </w:pPr>
    </w:p>
    <w:p w:rsidR="00C814F5" w:rsidRPr="009D33A4" w:rsidRDefault="005F43A2" w:rsidP="00F85ED5">
      <w:pPr>
        <w:spacing w:after="480" w:line="360" w:lineRule="auto"/>
        <w:rPr>
          <w:rFonts w:asciiTheme="minorHAnsi" w:eastAsia="Times New Roman" w:hAnsiTheme="minorHAnsi" w:cstheme="minorHAnsi"/>
          <w:sz w:val="24"/>
          <w:szCs w:val="20"/>
          <w:lang w:bidi="ar-SA"/>
        </w:rPr>
      </w:pPr>
      <w:bookmarkStart w:id="50" w:name="_Toc315873788"/>
      <w:bookmarkStart w:id="51" w:name="_Toc315940323"/>
      <w:r w:rsidRPr="00F85ED5">
        <w:rPr>
          <w:rStyle w:val="Heading1Char"/>
          <w:rFonts w:eastAsia="Calibri"/>
          <w:lang w:val="fi-FI"/>
        </w:rPr>
        <w:t>Ohje sivunumerointiin MS Word 2010 -ohjelmistossa</w:t>
      </w:r>
      <w:bookmarkEnd w:id="50"/>
      <w:bookmarkEnd w:id="51"/>
      <w:r w:rsidRPr="009D33A4">
        <w:rPr>
          <w:rFonts w:asciiTheme="minorHAnsi" w:eastAsia="Times New Roman" w:hAnsiTheme="minorHAnsi" w:cstheme="minorHAnsi"/>
          <w:sz w:val="24"/>
          <w:szCs w:val="20"/>
          <w:lang w:bidi="ar-SA"/>
        </w:rPr>
        <w:tab/>
      </w:r>
      <w:r w:rsidR="00F85ED5">
        <w:rPr>
          <w:rFonts w:asciiTheme="minorHAnsi" w:eastAsia="Times New Roman" w:hAnsiTheme="minorHAnsi" w:cstheme="minorHAnsi"/>
          <w:sz w:val="24"/>
          <w:szCs w:val="20"/>
          <w:lang w:bidi="ar-SA"/>
        </w:rPr>
        <w:tab/>
      </w:r>
      <w:r w:rsidR="00F85ED5">
        <w:rPr>
          <w:rFonts w:asciiTheme="minorHAnsi" w:eastAsia="Times New Roman" w:hAnsiTheme="minorHAnsi" w:cstheme="minorHAnsi"/>
          <w:sz w:val="24"/>
          <w:szCs w:val="20"/>
          <w:lang w:bidi="ar-SA"/>
        </w:rPr>
        <w:tab/>
      </w:r>
      <w:r w:rsidR="00F85ED5">
        <w:rPr>
          <w:rFonts w:asciiTheme="minorHAnsi" w:eastAsia="Times New Roman" w:hAnsiTheme="minorHAnsi" w:cstheme="minorHAnsi"/>
          <w:sz w:val="24"/>
          <w:szCs w:val="20"/>
          <w:lang w:bidi="ar-SA"/>
        </w:rPr>
        <w:tab/>
      </w:r>
      <w:r w:rsidR="00F85ED5">
        <w:rPr>
          <w:rFonts w:asciiTheme="minorHAnsi" w:eastAsia="Times New Roman" w:hAnsiTheme="minorHAnsi" w:cstheme="minorHAnsi"/>
          <w:sz w:val="24"/>
          <w:szCs w:val="20"/>
          <w:lang w:bidi="ar-SA"/>
        </w:rPr>
        <w:tab/>
        <w:t xml:space="preserve">   </w:t>
      </w:r>
      <w:r w:rsidRPr="009D33A4">
        <w:rPr>
          <w:rFonts w:asciiTheme="minorHAnsi" w:eastAsia="Times New Roman" w:hAnsiTheme="minorHAnsi" w:cstheme="minorHAnsi"/>
          <w:sz w:val="24"/>
          <w:szCs w:val="20"/>
          <w:lang w:bidi="ar-SA"/>
        </w:rPr>
        <w:t>LIITE 3</w:t>
      </w:r>
    </w:p>
    <w:p w:rsidR="00C814F5" w:rsidRPr="009D33A4" w:rsidRDefault="00C814F5"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Sivunumeroinnin saa MS Word 2010</w:t>
      </w:r>
      <w:r w:rsidR="005F43A2" w:rsidRPr="009D33A4">
        <w:rPr>
          <w:rFonts w:asciiTheme="minorHAnsi" w:eastAsia="Times New Roman" w:hAnsiTheme="minorHAnsi" w:cstheme="minorHAnsi"/>
          <w:sz w:val="24"/>
          <w:szCs w:val="20"/>
          <w:lang w:bidi="ar-SA"/>
        </w:rPr>
        <w:t xml:space="preserve"> –ohjelmistossa a</w:t>
      </w:r>
      <w:r w:rsidRPr="009D33A4">
        <w:rPr>
          <w:rFonts w:asciiTheme="minorHAnsi" w:eastAsia="Times New Roman" w:hAnsiTheme="minorHAnsi" w:cstheme="minorHAnsi"/>
          <w:sz w:val="24"/>
          <w:szCs w:val="20"/>
          <w:lang w:bidi="ar-SA"/>
        </w:rPr>
        <w:t>lkamaan vasta johdanto-osiosta seuraavasti:</w:t>
      </w:r>
    </w:p>
    <w:p w:rsidR="00C814F5" w:rsidRPr="009D33A4" w:rsidRDefault="00C814F5" w:rsidP="00B43498">
      <w:pPr>
        <w:spacing w:after="240" w:line="360" w:lineRule="auto"/>
        <w:jc w:val="both"/>
        <w:rPr>
          <w:rFonts w:asciiTheme="minorHAnsi" w:eastAsia="Times New Roman" w:hAnsiTheme="minorHAnsi" w:cstheme="minorHAnsi"/>
          <w:sz w:val="24"/>
          <w:szCs w:val="20"/>
          <w:lang w:bidi="ar-SA"/>
        </w:rPr>
      </w:pPr>
      <w:r w:rsidRPr="009D33A4">
        <w:rPr>
          <w:rFonts w:asciiTheme="minorHAnsi" w:eastAsia="Times New Roman" w:hAnsiTheme="minorHAnsi" w:cstheme="minorHAnsi"/>
          <w:sz w:val="24"/>
          <w:szCs w:val="20"/>
          <w:lang w:bidi="ar-SA"/>
        </w:rPr>
        <w:t xml:space="preserve">Sisällysluettelon ja mahdollisen lyhenne- ja symboliluettelon jälkeen lisätään osanvaihto (Page Layout </w:t>
      </w:r>
      <w:r w:rsidRPr="009D33A4">
        <w:rPr>
          <w:rFonts w:asciiTheme="minorHAnsi" w:eastAsia="Times New Roman" w:hAnsiTheme="minorHAnsi" w:cstheme="minorHAnsi"/>
          <w:sz w:val="24"/>
          <w:szCs w:val="20"/>
          <w:lang w:bidi="ar-SA"/>
        </w:rPr>
        <w:sym w:font="Wingdings" w:char="F0E0"/>
      </w:r>
      <w:r w:rsidRPr="009D33A4">
        <w:rPr>
          <w:rFonts w:asciiTheme="minorHAnsi" w:eastAsia="Times New Roman" w:hAnsiTheme="minorHAnsi" w:cstheme="minorHAnsi"/>
          <w:sz w:val="24"/>
          <w:szCs w:val="20"/>
          <w:lang w:bidi="ar-SA"/>
        </w:rPr>
        <w:t xml:space="preserve"> Breaks </w:t>
      </w:r>
      <w:r w:rsidRPr="009D33A4">
        <w:rPr>
          <w:rFonts w:asciiTheme="minorHAnsi" w:eastAsia="Times New Roman" w:hAnsiTheme="minorHAnsi" w:cstheme="minorHAnsi"/>
          <w:sz w:val="24"/>
          <w:szCs w:val="20"/>
          <w:lang w:bidi="ar-SA"/>
        </w:rPr>
        <w:sym w:font="Wingdings" w:char="F0E0"/>
      </w:r>
      <w:r w:rsidRPr="009D33A4">
        <w:rPr>
          <w:rFonts w:asciiTheme="minorHAnsi" w:eastAsia="Times New Roman" w:hAnsiTheme="minorHAnsi" w:cstheme="minorHAnsi"/>
          <w:sz w:val="24"/>
          <w:szCs w:val="20"/>
          <w:lang w:bidi="ar-SA"/>
        </w:rPr>
        <w:t xml:space="preserve"> Section break). Kun kohdistin on johdannon sisältävässä osiossa, dokumenttiin lisätään sivunumerot Insert-valikosta. Sen jälkeen sivunumeron sisältävää alatunnistetta tuplaklikataan ja otetaan pois valinta yläpaneelin kohdasta ”Linkitä edelliseen” (Header&amp;Footer tools </w:t>
      </w:r>
      <w:r w:rsidRPr="009D33A4">
        <w:rPr>
          <w:rFonts w:asciiTheme="minorHAnsi" w:eastAsia="Times New Roman" w:hAnsiTheme="minorHAnsi" w:cstheme="minorHAnsi"/>
          <w:sz w:val="24"/>
          <w:szCs w:val="20"/>
          <w:lang w:bidi="ar-SA"/>
        </w:rPr>
        <w:sym w:font="Wingdings" w:char="F0E0"/>
      </w:r>
      <w:r w:rsidRPr="009D33A4">
        <w:rPr>
          <w:rFonts w:asciiTheme="minorHAnsi" w:eastAsia="Times New Roman" w:hAnsiTheme="minorHAnsi" w:cstheme="minorHAnsi"/>
          <w:sz w:val="24"/>
          <w:szCs w:val="20"/>
          <w:lang w:bidi="ar-SA"/>
        </w:rPr>
        <w:t xml:space="preserve"> Navigation </w:t>
      </w:r>
      <w:r w:rsidRPr="009D33A4">
        <w:rPr>
          <w:rFonts w:asciiTheme="minorHAnsi" w:eastAsia="Times New Roman" w:hAnsiTheme="minorHAnsi" w:cstheme="minorHAnsi"/>
          <w:sz w:val="24"/>
          <w:szCs w:val="20"/>
          <w:lang w:bidi="ar-SA"/>
        </w:rPr>
        <w:sym w:font="Wingdings" w:char="F0E0"/>
      </w:r>
      <w:r w:rsidRPr="009D33A4">
        <w:rPr>
          <w:rFonts w:asciiTheme="minorHAnsi" w:eastAsia="Times New Roman" w:hAnsiTheme="minorHAnsi" w:cstheme="minorHAnsi"/>
          <w:sz w:val="24"/>
          <w:szCs w:val="20"/>
          <w:lang w:bidi="ar-SA"/>
        </w:rPr>
        <w:t xml:space="preserve"> Link to previous). Linkityksen poiston jälkeen sivunumeroa klikataan hiiren kakkospainikkeella ja valitaan ”Muotoile sivunumero” (Format page numbers). Sivunumerot asetetaan alkamaan johdannon sisältävässä osiossa 1:stä. Ensimmäisen osion sivunumerot voi tämän jälkeen poistaa.</w:t>
      </w:r>
    </w:p>
    <w:p w:rsidR="00C814F5" w:rsidRPr="009D33A4" w:rsidRDefault="00C814F5" w:rsidP="00B43498">
      <w:pPr>
        <w:spacing w:after="0" w:line="360" w:lineRule="auto"/>
        <w:rPr>
          <w:rFonts w:asciiTheme="minorHAnsi" w:eastAsia="Times New Roman" w:hAnsiTheme="minorHAnsi" w:cstheme="minorHAnsi"/>
          <w:sz w:val="24"/>
          <w:szCs w:val="20"/>
          <w:lang w:bidi="ar-SA"/>
        </w:rPr>
      </w:pPr>
    </w:p>
    <w:p w:rsidR="00C814F5" w:rsidRPr="009D33A4" w:rsidRDefault="00C814F5" w:rsidP="00B43498">
      <w:pPr>
        <w:spacing w:after="0" w:line="360" w:lineRule="auto"/>
        <w:rPr>
          <w:rFonts w:asciiTheme="minorHAnsi" w:eastAsia="Times New Roman" w:hAnsiTheme="minorHAnsi" w:cstheme="minorHAnsi"/>
          <w:sz w:val="24"/>
          <w:szCs w:val="20"/>
          <w:lang w:bidi="ar-SA"/>
        </w:rPr>
      </w:pPr>
    </w:p>
    <w:sectPr w:rsidR="00C814F5" w:rsidRPr="009D33A4" w:rsidSect="00CC45E4">
      <w:headerReference w:type="default" r:id="rId58"/>
      <w:pgSz w:w="11900" w:h="16840"/>
      <w:pgMar w:top="-1701" w:right="1701" w:bottom="1701" w:left="198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9B5" w:rsidRDefault="00B159B5" w:rsidP="003E0AAC">
      <w:pPr>
        <w:spacing w:after="0" w:line="240" w:lineRule="auto"/>
      </w:pPr>
      <w:r>
        <w:separator/>
      </w:r>
    </w:p>
  </w:endnote>
  <w:endnote w:type="continuationSeparator" w:id="0">
    <w:p w:rsidR="00B159B5" w:rsidRDefault="00B159B5" w:rsidP="003E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B5" w:rsidRDefault="00B159B5">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B5" w:rsidRDefault="00B159B5">
    <w:pPr>
      <w:pStyle w:val="Footer"/>
      <w:jc w:val="center"/>
    </w:pPr>
    <w:r>
      <w:fldChar w:fldCharType="begin"/>
    </w:r>
    <w:r>
      <w:instrText xml:space="preserve"> PAGE   \* MERGEFORMAT </w:instrText>
    </w:r>
    <w:r>
      <w:fldChar w:fldCharType="separate"/>
    </w:r>
    <w:r>
      <w:rPr>
        <w:noProof/>
      </w:rPr>
      <w:t>2</w:t>
    </w:r>
    <w:r>
      <w:fldChar w:fldCharType="end"/>
    </w:r>
  </w:p>
  <w:p w:rsidR="00B159B5" w:rsidRDefault="00B159B5">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B5" w:rsidRDefault="00B159B5">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B5" w:rsidRPr="00E66433" w:rsidRDefault="00B159B5">
    <w:pPr>
      <w:pStyle w:val="Footer"/>
      <w:jc w:val="center"/>
      <w:rPr>
        <w:rFonts w:asciiTheme="minorHAnsi" w:hAnsiTheme="minorHAnsi" w:cstheme="minorHAnsi"/>
      </w:rPr>
    </w:pPr>
    <w:r w:rsidRPr="00E66433">
      <w:rPr>
        <w:rFonts w:asciiTheme="minorHAnsi" w:hAnsiTheme="minorHAnsi" w:cstheme="minorHAnsi"/>
      </w:rPr>
      <w:fldChar w:fldCharType="begin"/>
    </w:r>
    <w:r w:rsidRPr="00E66433">
      <w:rPr>
        <w:rFonts w:asciiTheme="minorHAnsi" w:hAnsiTheme="minorHAnsi" w:cstheme="minorHAnsi"/>
      </w:rPr>
      <w:instrText xml:space="preserve"> PAGE   \* MERGEFORMAT </w:instrText>
    </w:r>
    <w:r w:rsidRPr="00E66433">
      <w:rPr>
        <w:rFonts w:asciiTheme="minorHAnsi" w:hAnsiTheme="minorHAnsi" w:cstheme="minorHAnsi"/>
      </w:rPr>
      <w:fldChar w:fldCharType="separate"/>
    </w:r>
    <w:r w:rsidR="000C648D">
      <w:rPr>
        <w:rFonts w:asciiTheme="minorHAnsi" w:hAnsiTheme="minorHAnsi" w:cstheme="minorHAnsi"/>
        <w:noProof/>
      </w:rPr>
      <w:t>18</w:t>
    </w:r>
    <w:r w:rsidRPr="00E66433">
      <w:rPr>
        <w:rFonts w:asciiTheme="minorHAnsi" w:hAnsiTheme="minorHAnsi" w:cstheme="minorHAnsi"/>
      </w:rPr>
      <w:fldChar w:fldCharType="end"/>
    </w:r>
  </w:p>
  <w:p w:rsidR="00B159B5" w:rsidRDefault="00B159B5">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B5" w:rsidRDefault="00B159B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9B5" w:rsidRDefault="00B159B5" w:rsidP="003E0AAC">
      <w:pPr>
        <w:spacing w:after="0" w:line="240" w:lineRule="auto"/>
      </w:pPr>
      <w:r>
        <w:separator/>
      </w:r>
    </w:p>
  </w:footnote>
  <w:footnote w:type="continuationSeparator" w:id="0">
    <w:p w:rsidR="00B159B5" w:rsidRDefault="00B159B5" w:rsidP="003E0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B5" w:rsidRDefault="00B159B5">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B5" w:rsidRPr="000105B5" w:rsidRDefault="00B159B5" w:rsidP="002F4643">
    <w:pPr>
      <w:tabs>
        <w:tab w:val="right" w:pos="8222"/>
      </w:tabs>
      <w:spacing w:after="0" w:line="360" w:lineRule="atLeast"/>
      <w:rPr>
        <w:rFonts w:ascii="Times" w:eastAsia="Times New Roman" w:hAnsi="Times" w:cs="Times"/>
        <w:sz w:val="24"/>
        <w:szCs w:val="20"/>
        <w:lang w:bidi="ar-SA"/>
      </w:rPr>
    </w:pPr>
    <w:r w:rsidRPr="000105B5">
      <w:rPr>
        <w:rFonts w:ascii="Times" w:eastAsia="Times New Roman" w:hAnsi="Times" w:cs="Times"/>
        <w:sz w:val="24"/>
        <w:szCs w:val="20"/>
        <w:lang w:bidi="ar-SA"/>
      </w:rPr>
      <w:t>Olennaista materiaalia</w:t>
    </w:r>
    <w:r w:rsidRPr="000105B5">
      <w:rPr>
        <w:rFonts w:ascii="Times" w:eastAsia="Times New Roman" w:hAnsi="Times" w:cs="Times"/>
        <w:sz w:val="24"/>
        <w:szCs w:val="20"/>
        <w:lang w:bidi="ar-SA"/>
      </w:rPr>
      <w:tab/>
      <w:t xml:space="preserve">LIITE </w:t>
    </w:r>
    <w:r>
      <w:rPr>
        <w:rFonts w:ascii="Times" w:eastAsia="Times New Roman" w:hAnsi="Times" w:cs="Times"/>
        <w:sz w:val="24"/>
        <w:szCs w:val="20"/>
        <w:lang w:bidi="ar-SA"/>
      </w:rPr>
      <w:t>1 (</w:t>
    </w:r>
    <w:r w:rsidRPr="002F4643">
      <w:rPr>
        <w:rFonts w:ascii="Times" w:eastAsia="Times New Roman" w:hAnsi="Times" w:cs="Times"/>
        <w:sz w:val="24"/>
        <w:szCs w:val="20"/>
        <w:lang w:bidi="ar-SA"/>
      </w:rPr>
      <w:fldChar w:fldCharType="begin"/>
    </w:r>
    <w:r w:rsidRPr="002F4643">
      <w:rPr>
        <w:rFonts w:ascii="Times" w:eastAsia="Times New Roman" w:hAnsi="Times" w:cs="Times"/>
        <w:sz w:val="24"/>
        <w:szCs w:val="20"/>
        <w:lang w:bidi="ar-SA"/>
      </w:rPr>
      <w:instrText xml:space="preserve"> PAGE   \* MERGEFORMAT </w:instrText>
    </w:r>
    <w:r w:rsidRPr="002F4643">
      <w:rPr>
        <w:rFonts w:ascii="Times" w:eastAsia="Times New Roman" w:hAnsi="Times" w:cs="Times"/>
        <w:sz w:val="24"/>
        <w:szCs w:val="20"/>
        <w:lang w:bidi="ar-SA"/>
      </w:rPr>
      <w:fldChar w:fldCharType="separate"/>
    </w:r>
    <w:r>
      <w:rPr>
        <w:rFonts w:ascii="Times" w:eastAsia="Times New Roman" w:hAnsi="Times" w:cs="Times"/>
        <w:noProof/>
        <w:sz w:val="24"/>
        <w:szCs w:val="20"/>
        <w:lang w:bidi="ar-SA"/>
      </w:rPr>
      <w:t>1</w:t>
    </w:r>
    <w:r w:rsidRPr="002F4643">
      <w:rPr>
        <w:rFonts w:ascii="Times" w:eastAsia="Times New Roman" w:hAnsi="Times" w:cs="Times"/>
        <w:noProof/>
        <w:sz w:val="24"/>
        <w:szCs w:val="20"/>
        <w:lang w:bidi="ar-SA"/>
      </w:rPr>
      <w:fldChar w:fldCharType="end"/>
    </w:r>
    <w:r>
      <w:rPr>
        <w:rFonts w:ascii="Times" w:eastAsia="Times New Roman" w:hAnsi="Times" w:cs="Times"/>
        <w:noProof/>
        <w:sz w:val="24"/>
        <w:szCs w:val="20"/>
        <w:lang w:bidi="ar-SA"/>
      </w:rPr>
      <w:t>/2</w:t>
    </w:r>
    <w:r>
      <w:rPr>
        <w:rFonts w:ascii="Times" w:eastAsia="Times New Roman" w:hAnsi="Times" w:cs="Times"/>
        <w:sz w:val="24"/>
        <w:szCs w:val="20"/>
        <w:lang w:bidi="ar-S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B5" w:rsidRDefault="00B159B5">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B5" w:rsidRPr="000105B5" w:rsidRDefault="00B159B5" w:rsidP="002F4643">
    <w:pPr>
      <w:tabs>
        <w:tab w:val="right" w:pos="8222"/>
      </w:tabs>
      <w:spacing w:after="0" w:line="360" w:lineRule="atLeast"/>
      <w:rPr>
        <w:rFonts w:ascii="Times" w:eastAsia="Times New Roman" w:hAnsi="Times" w:cs="Times"/>
        <w:sz w:val="24"/>
        <w:szCs w:val="20"/>
        <w:lang w:bidi="ar-SA"/>
      </w:rPr>
    </w:pPr>
    <w:r w:rsidRPr="000105B5">
      <w:rPr>
        <w:rFonts w:ascii="Times" w:eastAsia="Times New Roman" w:hAnsi="Times" w:cs="Times"/>
        <w:sz w:val="24"/>
        <w:szCs w:val="20"/>
        <w:lang w:bidi="ar-SA"/>
      </w:rPr>
      <w:t>Olennaista materiaalia</w:t>
    </w:r>
    <w:r w:rsidRPr="000105B5">
      <w:rPr>
        <w:rFonts w:ascii="Times" w:eastAsia="Times New Roman" w:hAnsi="Times" w:cs="Times"/>
        <w:sz w:val="24"/>
        <w:szCs w:val="20"/>
        <w:lang w:bidi="ar-SA"/>
      </w:rPr>
      <w:tab/>
      <w:t xml:space="preserve">LIITE </w:t>
    </w:r>
    <w:r>
      <w:rPr>
        <w:rFonts w:ascii="Times" w:eastAsia="Times New Roman" w:hAnsi="Times" w:cs="Times"/>
        <w:sz w:val="24"/>
        <w:szCs w:val="20"/>
        <w:lang w:bidi="ar-SA"/>
      </w:rPr>
      <w:t>1 (</w:t>
    </w:r>
    <w:r w:rsidRPr="002F4643">
      <w:rPr>
        <w:rFonts w:ascii="Times" w:eastAsia="Times New Roman" w:hAnsi="Times" w:cs="Times"/>
        <w:sz w:val="24"/>
        <w:szCs w:val="20"/>
        <w:lang w:bidi="ar-SA"/>
      </w:rPr>
      <w:fldChar w:fldCharType="begin"/>
    </w:r>
    <w:r w:rsidRPr="002F4643">
      <w:rPr>
        <w:rFonts w:ascii="Times" w:eastAsia="Times New Roman" w:hAnsi="Times" w:cs="Times"/>
        <w:sz w:val="24"/>
        <w:szCs w:val="20"/>
        <w:lang w:bidi="ar-SA"/>
      </w:rPr>
      <w:instrText xml:space="preserve"> PAGE   \* MERGEFORMAT </w:instrText>
    </w:r>
    <w:r w:rsidRPr="002F4643">
      <w:rPr>
        <w:rFonts w:ascii="Times" w:eastAsia="Times New Roman" w:hAnsi="Times" w:cs="Times"/>
        <w:sz w:val="24"/>
        <w:szCs w:val="20"/>
        <w:lang w:bidi="ar-SA"/>
      </w:rPr>
      <w:fldChar w:fldCharType="separate"/>
    </w:r>
    <w:r>
      <w:rPr>
        <w:rFonts w:ascii="Times" w:eastAsia="Times New Roman" w:hAnsi="Times" w:cs="Times"/>
        <w:noProof/>
        <w:sz w:val="24"/>
        <w:szCs w:val="20"/>
        <w:lang w:bidi="ar-SA"/>
      </w:rPr>
      <w:t>2</w:t>
    </w:r>
    <w:r w:rsidRPr="002F4643">
      <w:rPr>
        <w:rFonts w:ascii="Times" w:eastAsia="Times New Roman" w:hAnsi="Times" w:cs="Times"/>
        <w:noProof/>
        <w:sz w:val="24"/>
        <w:szCs w:val="20"/>
        <w:lang w:bidi="ar-SA"/>
      </w:rPr>
      <w:fldChar w:fldCharType="end"/>
    </w:r>
    <w:r>
      <w:rPr>
        <w:rFonts w:ascii="Times" w:eastAsia="Times New Roman" w:hAnsi="Times" w:cs="Times"/>
        <w:noProof/>
        <w:sz w:val="24"/>
        <w:szCs w:val="20"/>
        <w:lang w:bidi="ar-SA"/>
      </w:rPr>
      <w:t>/2</w:t>
    </w:r>
    <w:r>
      <w:rPr>
        <w:rFonts w:ascii="Times" w:eastAsia="Times New Roman" w:hAnsi="Times" w:cs="Times"/>
        <w:sz w:val="24"/>
        <w:szCs w:val="20"/>
        <w:lang w:bidi="ar-S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B5" w:rsidRPr="002F4643" w:rsidRDefault="00B159B5" w:rsidP="002F46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B5" w:rsidRPr="009B14A0" w:rsidRDefault="00B159B5" w:rsidP="009B14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B5" w:rsidRPr="00D37D8C" w:rsidRDefault="00B159B5" w:rsidP="00D37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14D5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8A30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8A47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FA3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5C65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8830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8250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2C8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3E76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C645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610D4"/>
    <w:multiLevelType w:val="hybridMultilevel"/>
    <w:tmpl w:val="7786DE86"/>
    <w:lvl w:ilvl="0" w:tplc="040B0001">
      <w:start w:val="1"/>
      <w:numFmt w:val="bullet"/>
      <w:lvlText w:val=""/>
      <w:lvlJc w:val="left"/>
      <w:pPr>
        <w:tabs>
          <w:tab w:val="num" w:pos="1280"/>
        </w:tabs>
        <w:ind w:left="1280" w:hanging="360"/>
      </w:pPr>
      <w:rPr>
        <w:rFonts w:ascii="Symbol" w:hAnsi="Symbol" w:hint="default"/>
      </w:rPr>
    </w:lvl>
    <w:lvl w:ilvl="1" w:tplc="040B0003" w:tentative="1">
      <w:start w:val="1"/>
      <w:numFmt w:val="bullet"/>
      <w:lvlText w:val="o"/>
      <w:lvlJc w:val="left"/>
      <w:pPr>
        <w:tabs>
          <w:tab w:val="num" w:pos="2000"/>
        </w:tabs>
        <w:ind w:left="2000" w:hanging="360"/>
      </w:pPr>
      <w:rPr>
        <w:rFonts w:ascii="Courier New" w:hAnsi="Courier New" w:cs="Courier New" w:hint="default"/>
      </w:rPr>
    </w:lvl>
    <w:lvl w:ilvl="2" w:tplc="040B0005" w:tentative="1">
      <w:start w:val="1"/>
      <w:numFmt w:val="bullet"/>
      <w:lvlText w:val=""/>
      <w:lvlJc w:val="left"/>
      <w:pPr>
        <w:tabs>
          <w:tab w:val="num" w:pos="2720"/>
        </w:tabs>
        <w:ind w:left="2720" w:hanging="360"/>
      </w:pPr>
      <w:rPr>
        <w:rFonts w:ascii="Wingdings" w:hAnsi="Wingdings" w:hint="default"/>
      </w:rPr>
    </w:lvl>
    <w:lvl w:ilvl="3" w:tplc="040B0001" w:tentative="1">
      <w:start w:val="1"/>
      <w:numFmt w:val="bullet"/>
      <w:lvlText w:val=""/>
      <w:lvlJc w:val="left"/>
      <w:pPr>
        <w:tabs>
          <w:tab w:val="num" w:pos="3440"/>
        </w:tabs>
        <w:ind w:left="3440" w:hanging="360"/>
      </w:pPr>
      <w:rPr>
        <w:rFonts w:ascii="Symbol" w:hAnsi="Symbol" w:hint="default"/>
      </w:rPr>
    </w:lvl>
    <w:lvl w:ilvl="4" w:tplc="040B0003" w:tentative="1">
      <w:start w:val="1"/>
      <w:numFmt w:val="bullet"/>
      <w:lvlText w:val="o"/>
      <w:lvlJc w:val="left"/>
      <w:pPr>
        <w:tabs>
          <w:tab w:val="num" w:pos="4160"/>
        </w:tabs>
        <w:ind w:left="4160" w:hanging="360"/>
      </w:pPr>
      <w:rPr>
        <w:rFonts w:ascii="Courier New" w:hAnsi="Courier New" w:cs="Courier New" w:hint="default"/>
      </w:rPr>
    </w:lvl>
    <w:lvl w:ilvl="5" w:tplc="040B0005" w:tentative="1">
      <w:start w:val="1"/>
      <w:numFmt w:val="bullet"/>
      <w:lvlText w:val=""/>
      <w:lvlJc w:val="left"/>
      <w:pPr>
        <w:tabs>
          <w:tab w:val="num" w:pos="4880"/>
        </w:tabs>
        <w:ind w:left="4880" w:hanging="360"/>
      </w:pPr>
      <w:rPr>
        <w:rFonts w:ascii="Wingdings" w:hAnsi="Wingdings" w:hint="default"/>
      </w:rPr>
    </w:lvl>
    <w:lvl w:ilvl="6" w:tplc="040B0001" w:tentative="1">
      <w:start w:val="1"/>
      <w:numFmt w:val="bullet"/>
      <w:lvlText w:val=""/>
      <w:lvlJc w:val="left"/>
      <w:pPr>
        <w:tabs>
          <w:tab w:val="num" w:pos="5600"/>
        </w:tabs>
        <w:ind w:left="5600" w:hanging="360"/>
      </w:pPr>
      <w:rPr>
        <w:rFonts w:ascii="Symbol" w:hAnsi="Symbol" w:hint="default"/>
      </w:rPr>
    </w:lvl>
    <w:lvl w:ilvl="7" w:tplc="040B0003" w:tentative="1">
      <w:start w:val="1"/>
      <w:numFmt w:val="bullet"/>
      <w:lvlText w:val="o"/>
      <w:lvlJc w:val="left"/>
      <w:pPr>
        <w:tabs>
          <w:tab w:val="num" w:pos="6320"/>
        </w:tabs>
        <w:ind w:left="6320" w:hanging="360"/>
      </w:pPr>
      <w:rPr>
        <w:rFonts w:ascii="Courier New" w:hAnsi="Courier New" w:cs="Courier New" w:hint="default"/>
      </w:rPr>
    </w:lvl>
    <w:lvl w:ilvl="8" w:tplc="040B0005" w:tentative="1">
      <w:start w:val="1"/>
      <w:numFmt w:val="bullet"/>
      <w:lvlText w:val=""/>
      <w:lvlJc w:val="left"/>
      <w:pPr>
        <w:tabs>
          <w:tab w:val="num" w:pos="7040"/>
        </w:tabs>
        <w:ind w:left="7040" w:hanging="360"/>
      </w:pPr>
      <w:rPr>
        <w:rFonts w:ascii="Wingdings" w:hAnsi="Wingdings" w:hint="default"/>
      </w:rPr>
    </w:lvl>
  </w:abstractNum>
  <w:abstractNum w:abstractNumId="11" w15:restartNumberingAfterBreak="0">
    <w:nsid w:val="0F49237A"/>
    <w:multiLevelType w:val="hybridMultilevel"/>
    <w:tmpl w:val="5682280E"/>
    <w:lvl w:ilvl="0" w:tplc="040B0001">
      <w:start w:val="1"/>
      <w:numFmt w:val="bullet"/>
      <w:lvlText w:val=""/>
      <w:lvlJc w:val="left"/>
      <w:pPr>
        <w:ind w:left="720" w:hanging="360"/>
      </w:pPr>
      <w:rPr>
        <w:rFonts w:ascii="Symbol" w:hAnsi="Symbol" w:hint="default"/>
      </w:rPr>
    </w:lvl>
    <w:lvl w:ilvl="1" w:tplc="26C25962">
      <w:numFmt w:val="bullet"/>
      <w:lvlText w:val="•"/>
      <w:lvlJc w:val="left"/>
      <w:pPr>
        <w:ind w:left="1500" w:hanging="420"/>
      </w:pPr>
      <w:rPr>
        <w:rFonts w:ascii="Times New Roman" w:eastAsia="Times New Roman" w:hAnsi="Times New Roman"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ACD6E50"/>
    <w:multiLevelType w:val="hybridMultilevel"/>
    <w:tmpl w:val="7758FEA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1000C3D"/>
    <w:multiLevelType w:val="hybridMultilevel"/>
    <w:tmpl w:val="73D0745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43C0707"/>
    <w:multiLevelType w:val="hybridMultilevel"/>
    <w:tmpl w:val="8BE094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3090288"/>
    <w:multiLevelType w:val="hybridMultilevel"/>
    <w:tmpl w:val="7A8006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284"/>
  <w:hyphenationZone w:val="425"/>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BA"/>
    <w:rsid w:val="00000DEA"/>
    <w:rsid w:val="00003444"/>
    <w:rsid w:val="000079FA"/>
    <w:rsid w:val="000105B5"/>
    <w:rsid w:val="0001114C"/>
    <w:rsid w:val="00021C11"/>
    <w:rsid w:val="00024351"/>
    <w:rsid w:val="00031407"/>
    <w:rsid w:val="00031D20"/>
    <w:rsid w:val="0003339F"/>
    <w:rsid w:val="00037F11"/>
    <w:rsid w:val="000407A8"/>
    <w:rsid w:val="000429E3"/>
    <w:rsid w:val="00050067"/>
    <w:rsid w:val="00051788"/>
    <w:rsid w:val="00060CE1"/>
    <w:rsid w:val="000622CE"/>
    <w:rsid w:val="000666E0"/>
    <w:rsid w:val="0007450A"/>
    <w:rsid w:val="00074FFC"/>
    <w:rsid w:val="0008260D"/>
    <w:rsid w:val="00086762"/>
    <w:rsid w:val="00091E81"/>
    <w:rsid w:val="00093A51"/>
    <w:rsid w:val="00097F2C"/>
    <w:rsid w:val="000A04A4"/>
    <w:rsid w:val="000A1226"/>
    <w:rsid w:val="000B72DE"/>
    <w:rsid w:val="000C5443"/>
    <w:rsid w:val="000C648D"/>
    <w:rsid w:val="000F0B0D"/>
    <w:rsid w:val="000F3795"/>
    <w:rsid w:val="000F4A53"/>
    <w:rsid w:val="000F4FD7"/>
    <w:rsid w:val="001033EE"/>
    <w:rsid w:val="001061CC"/>
    <w:rsid w:val="00112381"/>
    <w:rsid w:val="0011667A"/>
    <w:rsid w:val="00127255"/>
    <w:rsid w:val="001315D3"/>
    <w:rsid w:val="00141D11"/>
    <w:rsid w:val="001432BC"/>
    <w:rsid w:val="00143921"/>
    <w:rsid w:val="00150CCB"/>
    <w:rsid w:val="001633D8"/>
    <w:rsid w:val="0017197F"/>
    <w:rsid w:val="001813C5"/>
    <w:rsid w:val="00182AA6"/>
    <w:rsid w:val="00185F15"/>
    <w:rsid w:val="00186EA8"/>
    <w:rsid w:val="00193609"/>
    <w:rsid w:val="001B2812"/>
    <w:rsid w:val="001C1958"/>
    <w:rsid w:val="001C2C0A"/>
    <w:rsid w:val="001D7756"/>
    <w:rsid w:val="001E3BD4"/>
    <w:rsid w:val="001F79F3"/>
    <w:rsid w:val="00200C70"/>
    <w:rsid w:val="0020237E"/>
    <w:rsid w:val="00210ABA"/>
    <w:rsid w:val="00210F3B"/>
    <w:rsid w:val="00213EF8"/>
    <w:rsid w:val="00215DFC"/>
    <w:rsid w:val="00220A01"/>
    <w:rsid w:val="00222CE6"/>
    <w:rsid w:val="00223ED8"/>
    <w:rsid w:val="00230332"/>
    <w:rsid w:val="00230732"/>
    <w:rsid w:val="00246FD6"/>
    <w:rsid w:val="002479B5"/>
    <w:rsid w:val="00250549"/>
    <w:rsid w:val="00250A98"/>
    <w:rsid w:val="002524AB"/>
    <w:rsid w:val="002643A0"/>
    <w:rsid w:val="00265EDF"/>
    <w:rsid w:val="00266D82"/>
    <w:rsid w:val="00267A16"/>
    <w:rsid w:val="002839BB"/>
    <w:rsid w:val="002843BF"/>
    <w:rsid w:val="00294E6F"/>
    <w:rsid w:val="00294F70"/>
    <w:rsid w:val="002A17BF"/>
    <w:rsid w:val="002A52C9"/>
    <w:rsid w:val="002A5CE7"/>
    <w:rsid w:val="002B6DA9"/>
    <w:rsid w:val="002C1382"/>
    <w:rsid w:val="002D41BB"/>
    <w:rsid w:val="002D61FE"/>
    <w:rsid w:val="002E2081"/>
    <w:rsid w:val="002E7AFC"/>
    <w:rsid w:val="002F10DA"/>
    <w:rsid w:val="002F11AD"/>
    <w:rsid w:val="002F4643"/>
    <w:rsid w:val="002F592F"/>
    <w:rsid w:val="002F5FAA"/>
    <w:rsid w:val="00301915"/>
    <w:rsid w:val="003032D8"/>
    <w:rsid w:val="00304DB5"/>
    <w:rsid w:val="00307A32"/>
    <w:rsid w:val="00310312"/>
    <w:rsid w:val="00315158"/>
    <w:rsid w:val="003163DD"/>
    <w:rsid w:val="00317302"/>
    <w:rsid w:val="00327C0A"/>
    <w:rsid w:val="003450B2"/>
    <w:rsid w:val="00350674"/>
    <w:rsid w:val="003824F0"/>
    <w:rsid w:val="0038750F"/>
    <w:rsid w:val="00393439"/>
    <w:rsid w:val="00395BCB"/>
    <w:rsid w:val="003A16D1"/>
    <w:rsid w:val="003A1DCB"/>
    <w:rsid w:val="003A345D"/>
    <w:rsid w:val="003B6AEA"/>
    <w:rsid w:val="003B6EE5"/>
    <w:rsid w:val="003C23E9"/>
    <w:rsid w:val="003E0AAC"/>
    <w:rsid w:val="003E3414"/>
    <w:rsid w:val="003F1F19"/>
    <w:rsid w:val="004015B9"/>
    <w:rsid w:val="00401880"/>
    <w:rsid w:val="0040193E"/>
    <w:rsid w:val="00402D29"/>
    <w:rsid w:val="004036CC"/>
    <w:rsid w:val="0043527D"/>
    <w:rsid w:val="00440DA5"/>
    <w:rsid w:val="004431A9"/>
    <w:rsid w:val="00446633"/>
    <w:rsid w:val="00446F11"/>
    <w:rsid w:val="00446F14"/>
    <w:rsid w:val="0044718E"/>
    <w:rsid w:val="00451C94"/>
    <w:rsid w:val="00453067"/>
    <w:rsid w:val="00461DC2"/>
    <w:rsid w:val="00461EC0"/>
    <w:rsid w:val="00470DFB"/>
    <w:rsid w:val="004716B5"/>
    <w:rsid w:val="004751CC"/>
    <w:rsid w:val="00475529"/>
    <w:rsid w:val="0048029A"/>
    <w:rsid w:val="00484215"/>
    <w:rsid w:val="00485FD4"/>
    <w:rsid w:val="00491C1A"/>
    <w:rsid w:val="00495207"/>
    <w:rsid w:val="004A1524"/>
    <w:rsid w:val="004A2159"/>
    <w:rsid w:val="004B30E8"/>
    <w:rsid w:val="004B7CD3"/>
    <w:rsid w:val="004C1E63"/>
    <w:rsid w:val="004C3C73"/>
    <w:rsid w:val="004D51CD"/>
    <w:rsid w:val="004D70DC"/>
    <w:rsid w:val="004D7109"/>
    <w:rsid w:val="004D799F"/>
    <w:rsid w:val="004E2637"/>
    <w:rsid w:val="004E5C23"/>
    <w:rsid w:val="004F063C"/>
    <w:rsid w:val="004F71E6"/>
    <w:rsid w:val="0052451C"/>
    <w:rsid w:val="0053420F"/>
    <w:rsid w:val="00535165"/>
    <w:rsid w:val="005501E8"/>
    <w:rsid w:val="00582531"/>
    <w:rsid w:val="00585E8C"/>
    <w:rsid w:val="0059474C"/>
    <w:rsid w:val="00597324"/>
    <w:rsid w:val="0059774B"/>
    <w:rsid w:val="00597ADE"/>
    <w:rsid w:val="005A16F6"/>
    <w:rsid w:val="005A4583"/>
    <w:rsid w:val="005A50CE"/>
    <w:rsid w:val="005A7513"/>
    <w:rsid w:val="005C1ED5"/>
    <w:rsid w:val="005C2FBF"/>
    <w:rsid w:val="005C382D"/>
    <w:rsid w:val="005C40A7"/>
    <w:rsid w:val="005C51E7"/>
    <w:rsid w:val="005C6CCB"/>
    <w:rsid w:val="005D2A94"/>
    <w:rsid w:val="005E4A4E"/>
    <w:rsid w:val="005F18F6"/>
    <w:rsid w:val="005F39C1"/>
    <w:rsid w:val="005F43A2"/>
    <w:rsid w:val="005F4D25"/>
    <w:rsid w:val="006008B3"/>
    <w:rsid w:val="00601312"/>
    <w:rsid w:val="00643160"/>
    <w:rsid w:val="00651930"/>
    <w:rsid w:val="00655360"/>
    <w:rsid w:val="0066675C"/>
    <w:rsid w:val="006717FB"/>
    <w:rsid w:val="00681A6D"/>
    <w:rsid w:val="00682612"/>
    <w:rsid w:val="006834BD"/>
    <w:rsid w:val="0069162C"/>
    <w:rsid w:val="00692E37"/>
    <w:rsid w:val="00692F6D"/>
    <w:rsid w:val="006942A0"/>
    <w:rsid w:val="006946D6"/>
    <w:rsid w:val="00695366"/>
    <w:rsid w:val="00695BA7"/>
    <w:rsid w:val="00695F57"/>
    <w:rsid w:val="006A0463"/>
    <w:rsid w:val="006A6867"/>
    <w:rsid w:val="006B3EE1"/>
    <w:rsid w:val="006B7D49"/>
    <w:rsid w:val="006C00AA"/>
    <w:rsid w:val="006C14C0"/>
    <w:rsid w:val="006C27E4"/>
    <w:rsid w:val="006C3A08"/>
    <w:rsid w:val="006C5B14"/>
    <w:rsid w:val="006D0E82"/>
    <w:rsid w:val="006D216D"/>
    <w:rsid w:val="006D646E"/>
    <w:rsid w:val="006E0555"/>
    <w:rsid w:val="006E06F6"/>
    <w:rsid w:val="006F5246"/>
    <w:rsid w:val="007015AC"/>
    <w:rsid w:val="0070185F"/>
    <w:rsid w:val="007020D5"/>
    <w:rsid w:val="00703E58"/>
    <w:rsid w:val="00713174"/>
    <w:rsid w:val="0071330D"/>
    <w:rsid w:val="00715AC0"/>
    <w:rsid w:val="00720CE2"/>
    <w:rsid w:val="0072236D"/>
    <w:rsid w:val="007260C6"/>
    <w:rsid w:val="00731E5F"/>
    <w:rsid w:val="007470E5"/>
    <w:rsid w:val="00750EE5"/>
    <w:rsid w:val="00753517"/>
    <w:rsid w:val="00753D73"/>
    <w:rsid w:val="007565D2"/>
    <w:rsid w:val="00756CFD"/>
    <w:rsid w:val="00756EFB"/>
    <w:rsid w:val="007653A8"/>
    <w:rsid w:val="0077147E"/>
    <w:rsid w:val="007B4150"/>
    <w:rsid w:val="007C2E5B"/>
    <w:rsid w:val="007C6E04"/>
    <w:rsid w:val="007C7688"/>
    <w:rsid w:val="007D056F"/>
    <w:rsid w:val="007D7DB6"/>
    <w:rsid w:val="007E32E3"/>
    <w:rsid w:val="007E541E"/>
    <w:rsid w:val="007E5464"/>
    <w:rsid w:val="007F3D20"/>
    <w:rsid w:val="007F4892"/>
    <w:rsid w:val="007F648F"/>
    <w:rsid w:val="00800C36"/>
    <w:rsid w:val="00803BBC"/>
    <w:rsid w:val="00805CEF"/>
    <w:rsid w:val="008065DB"/>
    <w:rsid w:val="0081791A"/>
    <w:rsid w:val="0083375F"/>
    <w:rsid w:val="00837B69"/>
    <w:rsid w:val="008439B4"/>
    <w:rsid w:val="008520BD"/>
    <w:rsid w:val="008810AE"/>
    <w:rsid w:val="008814F9"/>
    <w:rsid w:val="008921E6"/>
    <w:rsid w:val="00895974"/>
    <w:rsid w:val="008B1EBA"/>
    <w:rsid w:val="008B5CFB"/>
    <w:rsid w:val="008C2E68"/>
    <w:rsid w:val="008D145A"/>
    <w:rsid w:val="008D5B08"/>
    <w:rsid w:val="008D7C7D"/>
    <w:rsid w:val="008F0615"/>
    <w:rsid w:val="00901BF9"/>
    <w:rsid w:val="00901EE7"/>
    <w:rsid w:val="0090209E"/>
    <w:rsid w:val="009110D8"/>
    <w:rsid w:val="00911BA5"/>
    <w:rsid w:val="00914172"/>
    <w:rsid w:val="00915B91"/>
    <w:rsid w:val="009173C0"/>
    <w:rsid w:val="00923086"/>
    <w:rsid w:val="0094422C"/>
    <w:rsid w:val="0094650A"/>
    <w:rsid w:val="0096023E"/>
    <w:rsid w:val="00965149"/>
    <w:rsid w:val="0097064A"/>
    <w:rsid w:val="00973396"/>
    <w:rsid w:val="00973B3C"/>
    <w:rsid w:val="0097526F"/>
    <w:rsid w:val="009759B3"/>
    <w:rsid w:val="00990844"/>
    <w:rsid w:val="009935DD"/>
    <w:rsid w:val="009A0D93"/>
    <w:rsid w:val="009A2892"/>
    <w:rsid w:val="009A67E7"/>
    <w:rsid w:val="009A6827"/>
    <w:rsid w:val="009A6F74"/>
    <w:rsid w:val="009B14A0"/>
    <w:rsid w:val="009B19E6"/>
    <w:rsid w:val="009B42EC"/>
    <w:rsid w:val="009B7EEF"/>
    <w:rsid w:val="009C65AC"/>
    <w:rsid w:val="009D33A4"/>
    <w:rsid w:val="009D451A"/>
    <w:rsid w:val="009D7F70"/>
    <w:rsid w:val="009E0950"/>
    <w:rsid w:val="009E51AD"/>
    <w:rsid w:val="009E6EB4"/>
    <w:rsid w:val="00A04661"/>
    <w:rsid w:val="00A2110A"/>
    <w:rsid w:val="00A347DF"/>
    <w:rsid w:val="00A36A64"/>
    <w:rsid w:val="00A409A1"/>
    <w:rsid w:val="00A44DA3"/>
    <w:rsid w:val="00A45F71"/>
    <w:rsid w:val="00A52AFF"/>
    <w:rsid w:val="00A56FDE"/>
    <w:rsid w:val="00A5787A"/>
    <w:rsid w:val="00A676A2"/>
    <w:rsid w:val="00A74110"/>
    <w:rsid w:val="00A751A3"/>
    <w:rsid w:val="00A776F2"/>
    <w:rsid w:val="00A95616"/>
    <w:rsid w:val="00A9727A"/>
    <w:rsid w:val="00AA0838"/>
    <w:rsid w:val="00AA0F36"/>
    <w:rsid w:val="00AA1B2B"/>
    <w:rsid w:val="00AA5921"/>
    <w:rsid w:val="00AA6D6D"/>
    <w:rsid w:val="00AA7DCF"/>
    <w:rsid w:val="00AB3732"/>
    <w:rsid w:val="00AC49C6"/>
    <w:rsid w:val="00AC552E"/>
    <w:rsid w:val="00AC5C88"/>
    <w:rsid w:val="00AC684A"/>
    <w:rsid w:val="00AF30F5"/>
    <w:rsid w:val="00AF7D87"/>
    <w:rsid w:val="00B02374"/>
    <w:rsid w:val="00B02437"/>
    <w:rsid w:val="00B05A20"/>
    <w:rsid w:val="00B159B5"/>
    <w:rsid w:val="00B17287"/>
    <w:rsid w:val="00B3338E"/>
    <w:rsid w:val="00B357AF"/>
    <w:rsid w:val="00B36ABF"/>
    <w:rsid w:val="00B3705D"/>
    <w:rsid w:val="00B43498"/>
    <w:rsid w:val="00B52051"/>
    <w:rsid w:val="00B764FB"/>
    <w:rsid w:val="00BA40F7"/>
    <w:rsid w:val="00BA5FCD"/>
    <w:rsid w:val="00BA6F65"/>
    <w:rsid w:val="00BA70B7"/>
    <w:rsid w:val="00BD0057"/>
    <w:rsid w:val="00BD06AC"/>
    <w:rsid w:val="00BD368B"/>
    <w:rsid w:val="00BD3FDE"/>
    <w:rsid w:val="00BE4088"/>
    <w:rsid w:val="00BF0611"/>
    <w:rsid w:val="00BF3954"/>
    <w:rsid w:val="00C05912"/>
    <w:rsid w:val="00C069C1"/>
    <w:rsid w:val="00C14EDD"/>
    <w:rsid w:val="00C15C7D"/>
    <w:rsid w:val="00C3304A"/>
    <w:rsid w:val="00C52327"/>
    <w:rsid w:val="00C61887"/>
    <w:rsid w:val="00C63FA5"/>
    <w:rsid w:val="00C64AA1"/>
    <w:rsid w:val="00C64B4A"/>
    <w:rsid w:val="00C6548F"/>
    <w:rsid w:val="00C73E1A"/>
    <w:rsid w:val="00C741CA"/>
    <w:rsid w:val="00C74DD1"/>
    <w:rsid w:val="00C75628"/>
    <w:rsid w:val="00C814F5"/>
    <w:rsid w:val="00C824B7"/>
    <w:rsid w:val="00C8668A"/>
    <w:rsid w:val="00C86723"/>
    <w:rsid w:val="00C9004B"/>
    <w:rsid w:val="00C96153"/>
    <w:rsid w:val="00CC45E4"/>
    <w:rsid w:val="00CD00F4"/>
    <w:rsid w:val="00CD242A"/>
    <w:rsid w:val="00CD388C"/>
    <w:rsid w:val="00CD60A3"/>
    <w:rsid w:val="00D043C0"/>
    <w:rsid w:val="00D14228"/>
    <w:rsid w:val="00D161AC"/>
    <w:rsid w:val="00D16ED8"/>
    <w:rsid w:val="00D203AC"/>
    <w:rsid w:val="00D21178"/>
    <w:rsid w:val="00D22D2A"/>
    <w:rsid w:val="00D2330D"/>
    <w:rsid w:val="00D260B3"/>
    <w:rsid w:val="00D26221"/>
    <w:rsid w:val="00D27D9F"/>
    <w:rsid w:val="00D27E10"/>
    <w:rsid w:val="00D3028D"/>
    <w:rsid w:val="00D32CFA"/>
    <w:rsid w:val="00D358C5"/>
    <w:rsid w:val="00D37D8C"/>
    <w:rsid w:val="00D431E0"/>
    <w:rsid w:val="00D45A37"/>
    <w:rsid w:val="00D460C6"/>
    <w:rsid w:val="00D50016"/>
    <w:rsid w:val="00D547EC"/>
    <w:rsid w:val="00D6135F"/>
    <w:rsid w:val="00D72A04"/>
    <w:rsid w:val="00D7512B"/>
    <w:rsid w:val="00D8580E"/>
    <w:rsid w:val="00D90A03"/>
    <w:rsid w:val="00DB42F2"/>
    <w:rsid w:val="00DB624F"/>
    <w:rsid w:val="00DC7946"/>
    <w:rsid w:val="00DC7B8D"/>
    <w:rsid w:val="00DD3735"/>
    <w:rsid w:val="00DE2D9A"/>
    <w:rsid w:val="00E00439"/>
    <w:rsid w:val="00E0360C"/>
    <w:rsid w:val="00E03774"/>
    <w:rsid w:val="00E122BB"/>
    <w:rsid w:val="00E135C5"/>
    <w:rsid w:val="00E147EC"/>
    <w:rsid w:val="00E15A4E"/>
    <w:rsid w:val="00E21062"/>
    <w:rsid w:val="00E211B8"/>
    <w:rsid w:val="00E33065"/>
    <w:rsid w:val="00E33EAC"/>
    <w:rsid w:val="00E356C6"/>
    <w:rsid w:val="00E36657"/>
    <w:rsid w:val="00E42C89"/>
    <w:rsid w:val="00E474BC"/>
    <w:rsid w:val="00E50378"/>
    <w:rsid w:val="00E565E0"/>
    <w:rsid w:val="00E6169D"/>
    <w:rsid w:val="00E61EF0"/>
    <w:rsid w:val="00E6426C"/>
    <w:rsid w:val="00E6635E"/>
    <w:rsid w:val="00E66433"/>
    <w:rsid w:val="00E72345"/>
    <w:rsid w:val="00E76DF0"/>
    <w:rsid w:val="00E80883"/>
    <w:rsid w:val="00E85202"/>
    <w:rsid w:val="00E93029"/>
    <w:rsid w:val="00EA00D1"/>
    <w:rsid w:val="00EB2FA1"/>
    <w:rsid w:val="00EC4BBE"/>
    <w:rsid w:val="00EC5C13"/>
    <w:rsid w:val="00EC768A"/>
    <w:rsid w:val="00EC7DEF"/>
    <w:rsid w:val="00ED5E5A"/>
    <w:rsid w:val="00EF11F2"/>
    <w:rsid w:val="00F0183A"/>
    <w:rsid w:val="00F07412"/>
    <w:rsid w:val="00F14415"/>
    <w:rsid w:val="00F37CE0"/>
    <w:rsid w:val="00F61D50"/>
    <w:rsid w:val="00F624CE"/>
    <w:rsid w:val="00F65605"/>
    <w:rsid w:val="00F741D1"/>
    <w:rsid w:val="00F74835"/>
    <w:rsid w:val="00F74D1E"/>
    <w:rsid w:val="00F76E82"/>
    <w:rsid w:val="00F77CE0"/>
    <w:rsid w:val="00F82750"/>
    <w:rsid w:val="00F85ED5"/>
    <w:rsid w:val="00F921B6"/>
    <w:rsid w:val="00F92B0D"/>
    <w:rsid w:val="00FA06AE"/>
    <w:rsid w:val="00FA4606"/>
    <w:rsid w:val="00FA7254"/>
    <w:rsid w:val="00FA7EE9"/>
    <w:rsid w:val="00FB1BA2"/>
    <w:rsid w:val="00FD5432"/>
    <w:rsid w:val="00FE00A2"/>
    <w:rsid w:val="00FE0C7A"/>
    <w:rsid w:val="00FE1FC1"/>
    <w:rsid w:val="00FE43ED"/>
    <w:rsid w:val="00FE7659"/>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13A07CF"/>
  <w15:docId w15:val="{E1C47140-89EC-47E2-A4A9-98C9C503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E6"/>
    <w:pPr>
      <w:spacing w:after="200" w:line="276" w:lineRule="auto"/>
    </w:pPr>
    <w:rPr>
      <w:rFonts w:ascii="Garamond" w:hAnsi="Garamond"/>
      <w:sz w:val="22"/>
      <w:szCs w:val="22"/>
      <w:lang w:eastAsia="en-US" w:bidi="en-US"/>
    </w:rPr>
  </w:style>
  <w:style w:type="paragraph" w:styleId="Heading1">
    <w:name w:val="heading 1"/>
    <w:basedOn w:val="Normal"/>
    <w:next w:val="Normal"/>
    <w:link w:val="Heading1Char"/>
    <w:uiPriority w:val="9"/>
    <w:qFormat/>
    <w:rsid w:val="00446633"/>
    <w:pPr>
      <w:spacing w:after="480"/>
      <w:contextualSpacing/>
      <w:outlineLvl w:val="0"/>
    </w:pPr>
    <w:rPr>
      <w:rFonts w:asciiTheme="minorHAnsi" w:eastAsia="Times New Roman" w:hAnsiTheme="minorHAnsi"/>
      <w:b/>
      <w:bCs/>
      <w:sz w:val="28"/>
      <w:szCs w:val="28"/>
      <w:lang w:val="en-US"/>
    </w:rPr>
  </w:style>
  <w:style w:type="paragraph" w:styleId="Heading2">
    <w:name w:val="heading 2"/>
    <w:basedOn w:val="Normal"/>
    <w:next w:val="Normal"/>
    <w:link w:val="Heading2Char"/>
    <w:uiPriority w:val="9"/>
    <w:qFormat/>
    <w:rsid w:val="00230732"/>
    <w:pPr>
      <w:spacing w:before="480" w:after="240"/>
      <w:outlineLvl w:val="1"/>
    </w:pPr>
    <w:rPr>
      <w:rFonts w:asciiTheme="minorHAnsi" w:eastAsia="Times New Roman" w:hAnsiTheme="minorHAnsi"/>
      <w:b/>
      <w:bCs/>
      <w:sz w:val="24"/>
      <w:szCs w:val="26"/>
      <w:lang w:val="en-US"/>
    </w:rPr>
  </w:style>
  <w:style w:type="paragraph" w:styleId="Heading3">
    <w:name w:val="heading 3"/>
    <w:basedOn w:val="Normal"/>
    <w:next w:val="Normal"/>
    <w:link w:val="Heading3Char"/>
    <w:uiPriority w:val="9"/>
    <w:qFormat/>
    <w:rsid w:val="00230732"/>
    <w:pPr>
      <w:spacing w:before="480" w:after="240" w:line="271" w:lineRule="auto"/>
      <w:outlineLvl w:val="2"/>
    </w:pPr>
    <w:rPr>
      <w:rFonts w:asciiTheme="minorHAnsi" w:eastAsia="Times New Roman" w:hAnsiTheme="minorHAnsi"/>
      <w:b/>
      <w:bCs/>
      <w:sz w:val="24"/>
      <w:lang w:val="en-US"/>
    </w:rPr>
  </w:style>
  <w:style w:type="paragraph" w:styleId="Heading4">
    <w:name w:val="heading 4"/>
    <w:basedOn w:val="Normal"/>
    <w:next w:val="Normal"/>
    <w:link w:val="Heading4Char"/>
    <w:uiPriority w:val="9"/>
    <w:qFormat/>
    <w:rsid w:val="009B19E6"/>
    <w:pPr>
      <w:spacing w:before="200" w:after="0"/>
      <w:outlineLvl w:val="3"/>
    </w:pPr>
    <w:rPr>
      <w:rFonts w:ascii="Cambria" w:eastAsia="Times New Roman" w:hAnsi="Cambria"/>
      <w:b/>
      <w:bCs/>
      <w:i/>
      <w:iCs/>
      <w:sz w:val="20"/>
      <w:szCs w:val="20"/>
      <w:lang w:eastAsia="fi-FI" w:bidi="ar-SA"/>
    </w:rPr>
  </w:style>
  <w:style w:type="paragraph" w:styleId="Heading5">
    <w:name w:val="heading 5"/>
    <w:basedOn w:val="Normal"/>
    <w:next w:val="Normal"/>
    <w:link w:val="Heading5Char"/>
    <w:uiPriority w:val="9"/>
    <w:qFormat/>
    <w:rsid w:val="009B19E6"/>
    <w:pPr>
      <w:spacing w:before="200" w:after="0"/>
      <w:outlineLvl w:val="4"/>
    </w:pPr>
    <w:rPr>
      <w:rFonts w:ascii="Cambria" w:eastAsia="Times New Roman" w:hAnsi="Cambria"/>
      <w:b/>
      <w:bCs/>
      <w:color w:val="7F7F7F"/>
      <w:sz w:val="20"/>
      <w:szCs w:val="20"/>
      <w:lang w:eastAsia="fi-FI" w:bidi="ar-SA"/>
    </w:rPr>
  </w:style>
  <w:style w:type="paragraph" w:styleId="Heading6">
    <w:name w:val="heading 6"/>
    <w:basedOn w:val="Normal"/>
    <w:next w:val="Normal"/>
    <w:link w:val="Heading6Char"/>
    <w:uiPriority w:val="9"/>
    <w:qFormat/>
    <w:rsid w:val="009B19E6"/>
    <w:pPr>
      <w:spacing w:after="0" w:line="271" w:lineRule="auto"/>
      <w:outlineLvl w:val="5"/>
    </w:pPr>
    <w:rPr>
      <w:rFonts w:ascii="Cambria" w:eastAsia="Times New Roman" w:hAnsi="Cambria"/>
      <w:b/>
      <w:bCs/>
      <w:i/>
      <w:iCs/>
      <w:color w:val="7F7F7F"/>
      <w:sz w:val="20"/>
      <w:szCs w:val="20"/>
      <w:lang w:eastAsia="fi-FI" w:bidi="ar-SA"/>
    </w:rPr>
  </w:style>
  <w:style w:type="paragraph" w:styleId="Heading7">
    <w:name w:val="heading 7"/>
    <w:basedOn w:val="Normal"/>
    <w:next w:val="Normal"/>
    <w:link w:val="Heading7Char"/>
    <w:uiPriority w:val="9"/>
    <w:qFormat/>
    <w:rsid w:val="009B19E6"/>
    <w:pPr>
      <w:spacing w:after="0"/>
      <w:outlineLvl w:val="6"/>
    </w:pPr>
    <w:rPr>
      <w:rFonts w:ascii="Cambria" w:eastAsia="Times New Roman" w:hAnsi="Cambria"/>
      <w:i/>
      <w:iCs/>
      <w:sz w:val="20"/>
      <w:szCs w:val="20"/>
      <w:lang w:eastAsia="fi-FI" w:bidi="ar-SA"/>
    </w:rPr>
  </w:style>
  <w:style w:type="paragraph" w:styleId="Heading8">
    <w:name w:val="heading 8"/>
    <w:basedOn w:val="Normal"/>
    <w:next w:val="Normal"/>
    <w:link w:val="Heading8Char"/>
    <w:uiPriority w:val="9"/>
    <w:qFormat/>
    <w:rsid w:val="009B19E6"/>
    <w:pPr>
      <w:spacing w:after="0"/>
      <w:outlineLvl w:val="7"/>
    </w:pPr>
    <w:rPr>
      <w:rFonts w:ascii="Cambria" w:eastAsia="Times New Roman" w:hAnsi="Cambria"/>
      <w:sz w:val="20"/>
      <w:szCs w:val="20"/>
      <w:lang w:eastAsia="fi-FI" w:bidi="ar-SA"/>
    </w:rPr>
  </w:style>
  <w:style w:type="paragraph" w:styleId="Heading9">
    <w:name w:val="heading 9"/>
    <w:basedOn w:val="Normal"/>
    <w:next w:val="Normal"/>
    <w:link w:val="Heading9Char"/>
    <w:uiPriority w:val="9"/>
    <w:qFormat/>
    <w:rsid w:val="009B19E6"/>
    <w:pPr>
      <w:spacing w:after="0"/>
      <w:outlineLvl w:val="8"/>
    </w:pPr>
    <w:rPr>
      <w:rFonts w:ascii="Cambria" w:eastAsia="Times New Roman" w:hAnsi="Cambria"/>
      <w:i/>
      <w:iCs/>
      <w:spacing w:val="5"/>
      <w:sz w:val="20"/>
      <w:szCs w:val="20"/>
      <w:lang w:eastAsia="fi-FI"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6633"/>
    <w:rPr>
      <w:rFonts w:asciiTheme="minorHAnsi" w:eastAsia="Times New Roman" w:hAnsiTheme="minorHAnsi"/>
      <w:b/>
      <w:bCs/>
      <w:sz w:val="28"/>
      <w:szCs w:val="28"/>
      <w:lang w:val="en-US" w:eastAsia="en-US" w:bidi="en-US"/>
    </w:rPr>
  </w:style>
  <w:style w:type="character" w:customStyle="1" w:styleId="Heading2Char">
    <w:name w:val="Heading 2 Char"/>
    <w:link w:val="Heading2"/>
    <w:uiPriority w:val="9"/>
    <w:rsid w:val="00230732"/>
    <w:rPr>
      <w:rFonts w:asciiTheme="minorHAnsi" w:eastAsia="Times New Roman" w:hAnsiTheme="minorHAnsi"/>
      <w:b/>
      <w:bCs/>
      <w:sz w:val="24"/>
      <w:szCs w:val="26"/>
      <w:lang w:val="en-US" w:eastAsia="en-US" w:bidi="en-US"/>
    </w:rPr>
  </w:style>
  <w:style w:type="character" w:customStyle="1" w:styleId="Heading3Char">
    <w:name w:val="Heading 3 Char"/>
    <w:link w:val="Heading3"/>
    <w:uiPriority w:val="9"/>
    <w:rsid w:val="00230732"/>
    <w:rPr>
      <w:rFonts w:asciiTheme="minorHAnsi" w:eastAsia="Times New Roman" w:hAnsiTheme="minorHAnsi"/>
      <w:b/>
      <w:bCs/>
      <w:sz w:val="24"/>
      <w:szCs w:val="22"/>
      <w:lang w:val="en-US" w:eastAsia="en-US" w:bidi="en-US"/>
    </w:rPr>
  </w:style>
  <w:style w:type="character" w:customStyle="1" w:styleId="Heading4Char">
    <w:name w:val="Heading 4 Char"/>
    <w:link w:val="Heading4"/>
    <w:uiPriority w:val="9"/>
    <w:semiHidden/>
    <w:rsid w:val="009B19E6"/>
    <w:rPr>
      <w:rFonts w:ascii="Cambria" w:eastAsia="Times New Roman" w:hAnsi="Cambria" w:cs="Times New Roman"/>
      <w:b/>
      <w:bCs/>
      <w:i/>
      <w:iCs/>
    </w:rPr>
  </w:style>
  <w:style w:type="character" w:customStyle="1" w:styleId="Heading5Char">
    <w:name w:val="Heading 5 Char"/>
    <w:link w:val="Heading5"/>
    <w:uiPriority w:val="9"/>
    <w:semiHidden/>
    <w:rsid w:val="009B19E6"/>
    <w:rPr>
      <w:rFonts w:ascii="Cambria" w:eastAsia="Times New Roman" w:hAnsi="Cambria" w:cs="Times New Roman"/>
      <w:b/>
      <w:bCs/>
      <w:color w:val="7F7F7F"/>
    </w:rPr>
  </w:style>
  <w:style w:type="character" w:customStyle="1" w:styleId="Heading6Char">
    <w:name w:val="Heading 6 Char"/>
    <w:link w:val="Heading6"/>
    <w:uiPriority w:val="9"/>
    <w:semiHidden/>
    <w:rsid w:val="009B19E6"/>
    <w:rPr>
      <w:rFonts w:ascii="Cambria" w:eastAsia="Times New Roman" w:hAnsi="Cambria" w:cs="Times New Roman"/>
      <w:b/>
      <w:bCs/>
      <w:i/>
      <w:iCs/>
      <w:color w:val="7F7F7F"/>
    </w:rPr>
  </w:style>
  <w:style w:type="character" w:customStyle="1" w:styleId="Heading7Char">
    <w:name w:val="Heading 7 Char"/>
    <w:link w:val="Heading7"/>
    <w:uiPriority w:val="9"/>
    <w:semiHidden/>
    <w:rsid w:val="009B19E6"/>
    <w:rPr>
      <w:rFonts w:ascii="Cambria" w:eastAsia="Times New Roman" w:hAnsi="Cambria" w:cs="Times New Roman"/>
      <w:i/>
      <w:iCs/>
    </w:rPr>
  </w:style>
  <w:style w:type="character" w:customStyle="1" w:styleId="Heading8Char">
    <w:name w:val="Heading 8 Char"/>
    <w:link w:val="Heading8"/>
    <w:uiPriority w:val="9"/>
    <w:semiHidden/>
    <w:rsid w:val="009B19E6"/>
    <w:rPr>
      <w:rFonts w:ascii="Cambria" w:eastAsia="Times New Roman" w:hAnsi="Cambria" w:cs="Times New Roman"/>
    </w:rPr>
  </w:style>
  <w:style w:type="character" w:customStyle="1" w:styleId="Heading9Char">
    <w:name w:val="Heading 9 Char"/>
    <w:link w:val="Heading9"/>
    <w:uiPriority w:val="9"/>
    <w:semiHidden/>
    <w:rsid w:val="009B19E6"/>
    <w:rPr>
      <w:rFonts w:ascii="Cambria" w:eastAsia="Times New Roman" w:hAnsi="Cambria" w:cs="Times New Roman"/>
      <w:i/>
      <w:iCs/>
      <w:spacing w:val="5"/>
    </w:rPr>
  </w:style>
  <w:style w:type="paragraph" w:styleId="Caption">
    <w:name w:val="caption"/>
    <w:basedOn w:val="Normal"/>
    <w:next w:val="Normal"/>
    <w:uiPriority w:val="35"/>
    <w:qFormat/>
    <w:rsid w:val="004F71E6"/>
    <w:rPr>
      <w:caps/>
      <w:spacing w:val="10"/>
      <w:sz w:val="18"/>
      <w:szCs w:val="18"/>
    </w:rPr>
  </w:style>
  <w:style w:type="paragraph" w:styleId="Title">
    <w:name w:val="Title"/>
    <w:basedOn w:val="Normal"/>
    <w:next w:val="Normal"/>
    <w:link w:val="TitleChar"/>
    <w:uiPriority w:val="10"/>
    <w:qFormat/>
    <w:rsid w:val="009B19E6"/>
    <w:pPr>
      <w:pBdr>
        <w:bottom w:val="single" w:sz="4" w:space="1" w:color="auto"/>
      </w:pBdr>
      <w:spacing w:line="240" w:lineRule="auto"/>
      <w:contextualSpacing/>
    </w:pPr>
    <w:rPr>
      <w:rFonts w:ascii="Cambria" w:eastAsia="Times New Roman" w:hAnsi="Cambria"/>
      <w:spacing w:val="5"/>
      <w:sz w:val="52"/>
      <w:szCs w:val="52"/>
      <w:lang w:eastAsia="fi-FI" w:bidi="ar-SA"/>
    </w:rPr>
  </w:style>
  <w:style w:type="character" w:customStyle="1" w:styleId="TitleChar">
    <w:name w:val="Title Char"/>
    <w:link w:val="Title"/>
    <w:uiPriority w:val="10"/>
    <w:rsid w:val="009B19E6"/>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B19E6"/>
    <w:pPr>
      <w:spacing w:after="600"/>
    </w:pPr>
    <w:rPr>
      <w:rFonts w:ascii="Cambria" w:eastAsia="Times New Roman" w:hAnsi="Cambria"/>
      <w:i/>
      <w:iCs/>
      <w:spacing w:val="13"/>
      <w:sz w:val="24"/>
      <w:szCs w:val="24"/>
      <w:lang w:eastAsia="fi-FI" w:bidi="ar-SA"/>
    </w:rPr>
  </w:style>
  <w:style w:type="character" w:customStyle="1" w:styleId="SubtitleChar">
    <w:name w:val="Subtitle Char"/>
    <w:link w:val="Subtitle"/>
    <w:uiPriority w:val="11"/>
    <w:rsid w:val="009B19E6"/>
    <w:rPr>
      <w:rFonts w:ascii="Cambria" w:eastAsia="Times New Roman" w:hAnsi="Cambria" w:cs="Times New Roman"/>
      <w:i/>
      <w:iCs/>
      <w:spacing w:val="13"/>
      <w:sz w:val="24"/>
      <w:szCs w:val="24"/>
    </w:rPr>
  </w:style>
  <w:style w:type="character" w:styleId="Strong">
    <w:name w:val="Strong"/>
    <w:uiPriority w:val="22"/>
    <w:qFormat/>
    <w:rsid w:val="009B19E6"/>
    <w:rPr>
      <w:b/>
      <w:bCs/>
    </w:rPr>
  </w:style>
  <w:style w:type="character" w:styleId="Emphasis">
    <w:name w:val="Emphasis"/>
    <w:uiPriority w:val="20"/>
    <w:qFormat/>
    <w:rsid w:val="009B19E6"/>
    <w:rPr>
      <w:b/>
      <w:bCs/>
      <w:i/>
      <w:iCs/>
      <w:spacing w:val="10"/>
      <w:bdr w:val="none" w:sz="0" w:space="0" w:color="auto"/>
      <w:shd w:val="clear" w:color="auto" w:fill="auto"/>
    </w:rPr>
  </w:style>
  <w:style w:type="paragraph" w:styleId="NoSpacing">
    <w:name w:val="No Spacing"/>
    <w:basedOn w:val="Normal"/>
    <w:link w:val="NoSpacingChar"/>
    <w:uiPriority w:val="1"/>
    <w:qFormat/>
    <w:rsid w:val="009B19E6"/>
    <w:pPr>
      <w:spacing w:after="0" w:line="240" w:lineRule="auto"/>
    </w:pPr>
  </w:style>
  <w:style w:type="character" w:customStyle="1" w:styleId="NoSpacingChar">
    <w:name w:val="No Spacing Char"/>
    <w:basedOn w:val="DefaultParagraphFont"/>
    <w:link w:val="NoSpacing"/>
    <w:uiPriority w:val="1"/>
    <w:rsid w:val="009B19E6"/>
  </w:style>
  <w:style w:type="paragraph" w:styleId="ListParagraph">
    <w:name w:val="List Paragraph"/>
    <w:basedOn w:val="Normal"/>
    <w:uiPriority w:val="34"/>
    <w:qFormat/>
    <w:rsid w:val="009B19E6"/>
    <w:pPr>
      <w:ind w:left="720"/>
      <w:contextualSpacing/>
    </w:pPr>
  </w:style>
  <w:style w:type="paragraph" w:styleId="Quote">
    <w:name w:val="Quote"/>
    <w:basedOn w:val="Normal"/>
    <w:next w:val="Normal"/>
    <w:link w:val="QuoteChar"/>
    <w:uiPriority w:val="29"/>
    <w:qFormat/>
    <w:rsid w:val="009B19E6"/>
    <w:pPr>
      <w:spacing w:before="200" w:after="0"/>
      <w:ind w:left="360" w:right="360"/>
    </w:pPr>
    <w:rPr>
      <w:rFonts w:ascii="Calibri" w:hAnsi="Calibri"/>
      <w:i/>
      <w:iCs/>
      <w:sz w:val="20"/>
      <w:szCs w:val="20"/>
      <w:lang w:eastAsia="fi-FI" w:bidi="ar-SA"/>
    </w:rPr>
  </w:style>
  <w:style w:type="character" w:customStyle="1" w:styleId="QuoteChar">
    <w:name w:val="Quote Char"/>
    <w:link w:val="Quote"/>
    <w:uiPriority w:val="29"/>
    <w:rsid w:val="009B19E6"/>
    <w:rPr>
      <w:i/>
      <w:iCs/>
    </w:rPr>
  </w:style>
  <w:style w:type="paragraph" w:styleId="IntenseQuote">
    <w:name w:val="Intense Quote"/>
    <w:basedOn w:val="Normal"/>
    <w:next w:val="Normal"/>
    <w:link w:val="IntenseQuoteChar"/>
    <w:uiPriority w:val="30"/>
    <w:qFormat/>
    <w:rsid w:val="009B19E6"/>
    <w:pPr>
      <w:pBdr>
        <w:bottom w:val="single" w:sz="4" w:space="1" w:color="auto"/>
      </w:pBdr>
      <w:spacing w:before="200" w:after="280"/>
      <w:ind w:left="1008" w:right="1152"/>
      <w:jc w:val="both"/>
    </w:pPr>
    <w:rPr>
      <w:rFonts w:ascii="Calibri" w:hAnsi="Calibri"/>
      <w:b/>
      <w:bCs/>
      <w:i/>
      <w:iCs/>
      <w:sz w:val="20"/>
      <w:szCs w:val="20"/>
      <w:lang w:eastAsia="fi-FI" w:bidi="ar-SA"/>
    </w:rPr>
  </w:style>
  <w:style w:type="character" w:customStyle="1" w:styleId="IntenseQuoteChar">
    <w:name w:val="Intense Quote Char"/>
    <w:link w:val="IntenseQuote"/>
    <w:uiPriority w:val="30"/>
    <w:rsid w:val="009B19E6"/>
    <w:rPr>
      <w:b/>
      <w:bCs/>
      <w:i/>
      <w:iCs/>
    </w:rPr>
  </w:style>
  <w:style w:type="character" w:styleId="SubtleEmphasis">
    <w:name w:val="Subtle Emphasis"/>
    <w:uiPriority w:val="19"/>
    <w:qFormat/>
    <w:rsid w:val="009B19E6"/>
    <w:rPr>
      <w:i/>
      <w:iCs/>
    </w:rPr>
  </w:style>
  <w:style w:type="character" w:styleId="IntenseEmphasis">
    <w:name w:val="Intense Emphasis"/>
    <w:uiPriority w:val="21"/>
    <w:qFormat/>
    <w:rsid w:val="009B19E6"/>
    <w:rPr>
      <w:b/>
      <w:bCs/>
    </w:rPr>
  </w:style>
  <w:style w:type="character" w:styleId="SubtleReference">
    <w:name w:val="Subtle Reference"/>
    <w:uiPriority w:val="31"/>
    <w:qFormat/>
    <w:rsid w:val="009B19E6"/>
    <w:rPr>
      <w:smallCaps/>
    </w:rPr>
  </w:style>
  <w:style w:type="character" w:styleId="IntenseReference">
    <w:name w:val="Intense Reference"/>
    <w:uiPriority w:val="32"/>
    <w:qFormat/>
    <w:rsid w:val="009B19E6"/>
    <w:rPr>
      <w:smallCaps/>
      <w:spacing w:val="5"/>
      <w:u w:val="single"/>
    </w:rPr>
  </w:style>
  <w:style w:type="character" w:styleId="BookTitle">
    <w:name w:val="Book Title"/>
    <w:uiPriority w:val="33"/>
    <w:qFormat/>
    <w:rsid w:val="009B19E6"/>
    <w:rPr>
      <w:i/>
      <w:iCs/>
      <w:smallCaps/>
      <w:spacing w:val="5"/>
    </w:rPr>
  </w:style>
  <w:style w:type="paragraph" w:styleId="TOCHeading">
    <w:name w:val="TOC Heading"/>
    <w:basedOn w:val="Heading1"/>
    <w:next w:val="Normal"/>
    <w:uiPriority w:val="39"/>
    <w:qFormat/>
    <w:rsid w:val="009B19E6"/>
    <w:pPr>
      <w:outlineLvl w:val="9"/>
    </w:pPr>
    <w:rPr>
      <w:lang w:val="fi-FI"/>
    </w:rPr>
  </w:style>
  <w:style w:type="paragraph" w:styleId="Footer">
    <w:name w:val="footer"/>
    <w:basedOn w:val="Normal"/>
    <w:link w:val="FooterChar"/>
    <w:uiPriority w:val="99"/>
    <w:unhideWhenUsed/>
    <w:rsid w:val="003E0AAC"/>
    <w:pPr>
      <w:tabs>
        <w:tab w:val="center" w:pos="4819"/>
        <w:tab w:val="right" w:pos="9638"/>
      </w:tabs>
    </w:pPr>
  </w:style>
  <w:style w:type="character" w:customStyle="1" w:styleId="FooterChar">
    <w:name w:val="Footer Char"/>
    <w:link w:val="Footer"/>
    <w:uiPriority w:val="99"/>
    <w:rsid w:val="003E0AAC"/>
    <w:rPr>
      <w:rFonts w:ascii="Garamond" w:hAnsi="Garamond"/>
      <w:sz w:val="22"/>
      <w:szCs w:val="22"/>
      <w:lang w:eastAsia="en-US" w:bidi="en-US"/>
    </w:rPr>
  </w:style>
  <w:style w:type="paragraph" w:styleId="Header">
    <w:name w:val="header"/>
    <w:basedOn w:val="Normal"/>
    <w:link w:val="HeaderChar"/>
    <w:uiPriority w:val="99"/>
    <w:unhideWhenUsed/>
    <w:rsid w:val="003E0AAC"/>
    <w:pPr>
      <w:tabs>
        <w:tab w:val="center" w:pos="4819"/>
        <w:tab w:val="right" w:pos="9638"/>
      </w:tabs>
    </w:pPr>
  </w:style>
  <w:style w:type="character" w:customStyle="1" w:styleId="HeaderChar">
    <w:name w:val="Header Char"/>
    <w:link w:val="Header"/>
    <w:uiPriority w:val="99"/>
    <w:rsid w:val="003E0AAC"/>
    <w:rPr>
      <w:rFonts w:ascii="Garamond" w:hAnsi="Garamond"/>
      <w:sz w:val="22"/>
      <w:szCs w:val="22"/>
      <w:lang w:eastAsia="en-US" w:bidi="en-US"/>
    </w:rPr>
  </w:style>
  <w:style w:type="character" w:styleId="CommentReference">
    <w:name w:val="annotation reference"/>
    <w:rsid w:val="003E0AAC"/>
    <w:rPr>
      <w:sz w:val="16"/>
      <w:szCs w:val="16"/>
    </w:rPr>
  </w:style>
  <w:style w:type="paragraph" w:styleId="CommentText">
    <w:name w:val="annotation text"/>
    <w:basedOn w:val="Normal"/>
    <w:link w:val="CommentTextChar"/>
    <w:rsid w:val="003E0AAC"/>
    <w:pPr>
      <w:spacing w:after="0" w:line="360" w:lineRule="atLeast"/>
    </w:pPr>
    <w:rPr>
      <w:rFonts w:ascii="Times" w:eastAsia="Times New Roman" w:hAnsi="Times" w:cs="Times"/>
      <w:sz w:val="20"/>
      <w:szCs w:val="20"/>
      <w:lang w:val="en-US" w:bidi="ar-SA"/>
    </w:rPr>
  </w:style>
  <w:style w:type="character" w:customStyle="1" w:styleId="CommentTextChar">
    <w:name w:val="Comment Text Char"/>
    <w:link w:val="CommentText"/>
    <w:rsid w:val="003E0AAC"/>
    <w:rPr>
      <w:rFonts w:ascii="Times" w:eastAsia="Times New Roman" w:hAnsi="Times" w:cs="Times"/>
      <w:lang w:val="en-US" w:eastAsia="en-US"/>
    </w:rPr>
  </w:style>
  <w:style w:type="paragraph" w:styleId="BalloonText">
    <w:name w:val="Balloon Text"/>
    <w:basedOn w:val="Normal"/>
    <w:link w:val="BalloonTextChar"/>
    <w:uiPriority w:val="99"/>
    <w:semiHidden/>
    <w:unhideWhenUsed/>
    <w:rsid w:val="003E0A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0AAC"/>
    <w:rPr>
      <w:rFonts w:ascii="Tahoma" w:hAnsi="Tahoma" w:cs="Tahoma"/>
      <w:sz w:val="16"/>
      <w:szCs w:val="16"/>
      <w:lang w:eastAsia="en-US" w:bidi="en-US"/>
    </w:rPr>
  </w:style>
  <w:style w:type="paragraph" w:styleId="CommentSubject">
    <w:name w:val="annotation subject"/>
    <w:basedOn w:val="CommentText"/>
    <w:next w:val="CommentText"/>
    <w:link w:val="CommentSubjectChar"/>
    <w:uiPriority w:val="99"/>
    <w:semiHidden/>
    <w:unhideWhenUsed/>
    <w:rsid w:val="005F4D25"/>
    <w:pPr>
      <w:spacing w:after="200" w:line="276" w:lineRule="auto"/>
    </w:pPr>
    <w:rPr>
      <w:rFonts w:ascii="Garamond" w:eastAsia="Calibri" w:hAnsi="Garamond" w:cs="Times New Roman"/>
      <w:b/>
      <w:bCs/>
      <w:lang w:val="fi-FI" w:bidi="en-US"/>
    </w:rPr>
  </w:style>
  <w:style w:type="character" w:customStyle="1" w:styleId="CommentSubjectChar">
    <w:name w:val="Comment Subject Char"/>
    <w:link w:val="CommentSubject"/>
    <w:uiPriority w:val="99"/>
    <w:semiHidden/>
    <w:rsid w:val="005F4D25"/>
    <w:rPr>
      <w:rFonts w:ascii="Garamond" w:eastAsia="Times New Roman" w:hAnsi="Garamond" w:cs="Times"/>
      <w:b/>
      <w:bCs/>
      <w:lang w:val="en-US" w:eastAsia="en-US" w:bidi="en-US"/>
    </w:rPr>
  </w:style>
  <w:style w:type="paragraph" w:customStyle="1" w:styleId="Otsikko21">
    <w:name w:val="Otsikko 21"/>
    <w:basedOn w:val="Normal"/>
    <w:link w:val="Otsikko2Char"/>
    <w:qFormat/>
    <w:rsid w:val="00E00439"/>
    <w:pPr>
      <w:keepNext/>
      <w:spacing w:before="480" w:after="240" w:line="360" w:lineRule="atLeast"/>
      <w:outlineLvl w:val="1"/>
    </w:pPr>
    <w:rPr>
      <w:rFonts w:ascii="Calibri" w:eastAsia="Times New Roman" w:hAnsi="Calibri" w:cs="Times"/>
      <w:b/>
      <w:sz w:val="24"/>
      <w:szCs w:val="20"/>
      <w:lang w:bidi="ar-SA"/>
    </w:rPr>
  </w:style>
  <w:style w:type="paragraph" w:styleId="TOC2">
    <w:name w:val="toc 2"/>
    <w:basedOn w:val="Normal"/>
    <w:next w:val="Normal"/>
    <w:autoRedefine/>
    <w:uiPriority w:val="39"/>
    <w:unhideWhenUsed/>
    <w:qFormat/>
    <w:rsid w:val="00C8668A"/>
    <w:pPr>
      <w:ind w:left="220"/>
    </w:pPr>
    <w:rPr>
      <w:rFonts w:ascii="Times New Roman" w:hAnsi="Times New Roman"/>
      <w:sz w:val="24"/>
    </w:rPr>
  </w:style>
  <w:style w:type="character" w:customStyle="1" w:styleId="Otsikko2Char">
    <w:name w:val="Otsikko 2 Char"/>
    <w:link w:val="Otsikko21"/>
    <w:rsid w:val="00E00439"/>
    <w:rPr>
      <w:rFonts w:eastAsia="Times New Roman" w:cs="Times"/>
      <w:b/>
      <w:sz w:val="24"/>
      <w:lang w:eastAsia="en-US"/>
    </w:rPr>
  </w:style>
  <w:style w:type="paragraph" w:customStyle="1" w:styleId="Otsikko11">
    <w:name w:val="Otsikko 11"/>
    <w:basedOn w:val="Normal"/>
    <w:link w:val="Otsikko1Char"/>
    <w:qFormat/>
    <w:rsid w:val="00692E37"/>
    <w:pPr>
      <w:keepNext/>
      <w:spacing w:after="480" w:line="360" w:lineRule="atLeast"/>
      <w:outlineLvl w:val="0"/>
    </w:pPr>
    <w:rPr>
      <w:rFonts w:ascii="Calibri" w:eastAsia="Times New Roman" w:hAnsi="Calibri" w:cs="Times"/>
      <w:b/>
      <w:sz w:val="28"/>
      <w:szCs w:val="20"/>
      <w:lang w:bidi="ar-SA"/>
    </w:rPr>
  </w:style>
  <w:style w:type="paragraph" w:customStyle="1" w:styleId="Potsikko">
    <w:name w:val="Pääotsikko"/>
    <w:basedOn w:val="Normal"/>
    <w:link w:val="PotsikkoChar"/>
    <w:qFormat/>
    <w:rsid w:val="0007450A"/>
    <w:pPr>
      <w:spacing w:after="0" w:line="360" w:lineRule="atLeast"/>
      <w:jc w:val="center"/>
    </w:pPr>
    <w:rPr>
      <w:rFonts w:ascii="Times" w:eastAsia="Times New Roman" w:hAnsi="Times" w:cs="Times"/>
      <w:b/>
      <w:sz w:val="36"/>
      <w:szCs w:val="36"/>
      <w:lang w:bidi="ar-SA"/>
    </w:rPr>
  </w:style>
  <w:style w:type="character" w:customStyle="1" w:styleId="Otsikko1Char">
    <w:name w:val="Otsikko 1 Char"/>
    <w:link w:val="Otsikko11"/>
    <w:rsid w:val="00692E37"/>
    <w:rPr>
      <w:rFonts w:eastAsia="Times New Roman" w:cs="Times"/>
      <w:b/>
      <w:sz w:val="28"/>
      <w:lang w:eastAsia="en-US"/>
    </w:rPr>
  </w:style>
  <w:style w:type="paragraph" w:customStyle="1" w:styleId="Otsikko31">
    <w:name w:val="Otsikko 31"/>
    <w:basedOn w:val="Normal"/>
    <w:link w:val="Otsikko3Char"/>
    <w:qFormat/>
    <w:rsid w:val="00E00439"/>
    <w:pPr>
      <w:spacing w:before="480" w:after="240" w:line="360" w:lineRule="atLeast"/>
      <w:jc w:val="both"/>
    </w:pPr>
    <w:rPr>
      <w:rFonts w:ascii="Calibri" w:eastAsia="Times New Roman" w:hAnsi="Calibri" w:cs="Times"/>
      <w:b/>
      <w:sz w:val="24"/>
      <w:szCs w:val="20"/>
      <w:lang w:bidi="ar-SA"/>
    </w:rPr>
  </w:style>
  <w:style w:type="character" w:customStyle="1" w:styleId="PotsikkoChar">
    <w:name w:val="Pääotsikko Char"/>
    <w:link w:val="Potsikko"/>
    <w:rsid w:val="0007450A"/>
    <w:rPr>
      <w:rFonts w:ascii="Times" w:eastAsia="Times New Roman" w:hAnsi="Times" w:cs="Times"/>
      <w:b/>
      <w:sz w:val="36"/>
      <w:szCs w:val="36"/>
      <w:lang w:eastAsia="en-US"/>
    </w:rPr>
  </w:style>
  <w:style w:type="paragraph" w:styleId="TOC1">
    <w:name w:val="toc 1"/>
    <w:basedOn w:val="Normal"/>
    <w:next w:val="Normal"/>
    <w:autoRedefine/>
    <w:uiPriority w:val="39"/>
    <w:unhideWhenUsed/>
    <w:qFormat/>
    <w:rsid w:val="006717FB"/>
    <w:rPr>
      <w:rFonts w:ascii="Times New Roman" w:hAnsi="Times New Roman"/>
      <w:sz w:val="24"/>
    </w:rPr>
  </w:style>
  <w:style w:type="character" w:customStyle="1" w:styleId="Otsikko3Char">
    <w:name w:val="Otsikko 3 Char"/>
    <w:link w:val="Otsikko31"/>
    <w:rsid w:val="00E00439"/>
    <w:rPr>
      <w:rFonts w:eastAsia="Times New Roman" w:cs="Times"/>
      <w:b/>
      <w:sz w:val="24"/>
      <w:lang w:eastAsia="en-US"/>
    </w:rPr>
  </w:style>
  <w:style w:type="paragraph" w:customStyle="1" w:styleId="Normaali1">
    <w:name w:val="Normaali1"/>
    <w:basedOn w:val="Normal"/>
    <w:link w:val="NormaaliChar"/>
    <w:qFormat/>
    <w:rsid w:val="00C9004B"/>
    <w:pPr>
      <w:spacing w:after="240" w:line="360" w:lineRule="atLeast"/>
      <w:jc w:val="both"/>
    </w:pPr>
    <w:rPr>
      <w:rFonts w:ascii="Times" w:eastAsia="Times New Roman" w:hAnsi="Times" w:cs="Times"/>
      <w:sz w:val="24"/>
      <w:szCs w:val="20"/>
      <w:lang w:bidi="ar-SA"/>
    </w:rPr>
  </w:style>
  <w:style w:type="paragraph" w:customStyle="1" w:styleId="Sisllysluettelo">
    <w:name w:val="Sisällysluettelo"/>
    <w:basedOn w:val="TOC1"/>
    <w:link w:val="SisllysluetteloChar"/>
    <w:qFormat/>
    <w:rsid w:val="00E00439"/>
    <w:pPr>
      <w:tabs>
        <w:tab w:val="right" w:leader="dot" w:pos="8204"/>
      </w:tabs>
    </w:pPr>
    <w:rPr>
      <w:rFonts w:asciiTheme="minorHAnsi" w:hAnsiTheme="minorHAnsi" w:cstheme="minorHAnsi"/>
      <w:noProof/>
    </w:rPr>
  </w:style>
  <w:style w:type="character" w:customStyle="1" w:styleId="NormaaliChar">
    <w:name w:val="Normaali Char"/>
    <w:link w:val="Normaali1"/>
    <w:rsid w:val="00C9004B"/>
    <w:rPr>
      <w:rFonts w:ascii="Times" w:eastAsia="Times New Roman" w:hAnsi="Times" w:cs="Times"/>
      <w:sz w:val="24"/>
      <w:lang w:eastAsia="en-US"/>
    </w:rPr>
  </w:style>
  <w:style w:type="character" w:styleId="Hyperlink">
    <w:name w:val="Hyperlink"/>
    <w:uiPriority w:val="99"/>
    <w:unhideWhenUsed/>
    <w:rsid w:val="006717FB"/>
    <w:rPr>
      <w:color w:val="EB8803"/>
      <w:u w:val="single"/>
    </w:rPr>
  </w:style>
  <w:style w:type="character" w:customStyle="1" w:styleId="SisllysluetteloChar">
    <w:name w:val="Sisällysluettelo Char"/>
    <w:link w:val="Sisllysluettelo"/>
    <w:rsid w:val="00E00439"/>
    <w:rPr>
      <w:rFonts w:asciiTheme="minorHAnsi" w:hAnsiTheme="minorHAnsi" w:cstheme="minorHAnsi"/>
      <w:noProof/>
      <w:sz w:val="24"/>
      <w:szCs w:val="22"/>
      <w:lang w:eastAsia="en-US" w:bidi="en-US"/>
    </w:rPr>
  </w:style>
  <w:style w:type="paragraph" w:styleId="Index1">
    <w:name w:val="index 1"/>
    <w:basedOn w:val="Normal"/>
    <w:next w:val="Normal"/>
    <w:autoRedefine/>
    <w:uiPriority w:val="99"/>
    <w:semiHidden/>
    <w:unhideWhenUsed/>
    <w:rsid w:val="009B19E6"/>
    <w:pPr>
      <w:ind w:left="220" w:hanging="220"/>
    </w:pPr>
  </w:style>
  <w:style w:type="paragraph" w:styleId="TOC9">
    <w:name w:val="toc 9"/>
    <w:next w:val="Normal"/>
    <w:autoRedefine/>
    <w:uiPriority w:val="39"/>
    <w:semiHidden/>
    <w:unhideWhenUsed/>
    <w:qFormat/>
    <w:rsid w:val="006717FB"/>
    <w:pPr>
      <w:ind w:left="1760"/>
    </w:pPr>
    <w:rPr>
      <w:rFonts w:ascii="Times New Roman" w:eastAsia="Times New Roman" w:hAnsi="Times New Roman"/>
      <w:bCs/>
      <w:sz w:val="24"/>
      <w:szCs w:val="28"/>
      <w:lang w:eastAsia="en-US" w:bidi="en-US"/>
    </w:rPr>
  </w:style>
  <w:style w:type="paragraph" w:customStyle="1" w:styleId="TOC10">
    <w:name w:val="TOC1"/>
    <w:basedOn w:val="Normaali1"/>
    <w:link w:val="TOC1Char"/>
    <w:qFormat/>
    <w:rsid w:val="006717FB"/>
  </w:style>
  <w:style w:type="character" w:customStyle="1" w:styleId="citation">
    <w:name w:val="citation"/>
    <w:basedOn w:val="DefaultParagraphFont"/>
    <w:rsid w:val="001315D3"/>
  </w:style>
  <w:style w:type="character" w:customStyle="1" w:styleId="TOC1Char">
    <w:name w:val="TOC1 Char"/>
    <w:basedOn w:val="NormaaliChar"/>
    <w:link w:val="TOC10"/>
    <w:rsid w:val="006717FB"/>
    <w:rPr>
      <w:rFonts w:ascii="Times" w:eastAsia="Times New Roman" w:hAnsi="Times" w:cs="Times"/>
      <w:sz w:val="24"/>
      <w:lang w:eastAsia="en-US"/>
    </w:rPr>
  </w:style>
  <w:style w:type="paragraph" w:styleId="TOC3">
    <w:name w:val="toc 3"/>
    <w:basedOn w:val="Normal"/>
    <w:next w:val="Normal"/>
    <w:autoRedefine/>
    <w:uiPriority w:val="39"/>
    <w:unhideWhenUsed/>
    <w:rsid w:val="00C8668A"/>
    <w:pPr>
      <w:ind w:left="440"/>
    </w:pPr>
    <w:rPr>
      <w:rFonts w:ascii="Times New Roman" w:hAnsi="Times New Roman"/>
      <w:sz w:val="24"/>
    </w:rPr>
  </w:style>
  <w:style w:type="character" w:customStyle="1" w:styleId="neverexpand">
    <w:name w:val="neverexpand"/>
    <w:basedOn w:val="DefaultParagraphFont"/>
    <w:rsid w:val="001315D3"/>
  </w:style>
  <w:style w:type="paragraph" w:styleId="NormalWeb">
    <w:name w:val="Normal (Web)"/>
    <w:basedOn w:val="Normal"/>
    <w:uiPriority w:val="99"/>
    <w:semiHidden/>
    <w:unhideWhenUsed/>
    <w:rsid w:val="00E122BB"/>
    <w:pPr>
      <w:spacing w:before="100" w:beforeAutospacing="1" w:after="100" w:afterAutospacing="1" w:line="240" w:lineRule="auto"/>
    </w:pPr>
    <w:rPr>
      <w:rFonts w:ascii="Times New Roman" w:eastAsia="Times New Roman" w:hAnsi="Times New Roman"/>
      <w:sz w:val="24"/>
      <w:szCs w:val="24"/>
      <w:lang w:eastAsia="fi-FI" w:bidi="ar-SA"/>
    </w:rPr>
  </w:style>
  <w:style w:type="character" w:styleId="HTMLCite">
    <w:name w:val="HTML Cite"/>
    <w:uiPriority w:val="99"/>
    <w:semiHidden/>
    <w:unhideWhenUsed/>
    <w:rsid w:val="006C27E4"/>
    <w:rPr>
      <w:i/>
      <w:iCs/>
    </w:rPr>
  </w:style>
  <w:style w:type="character" w:styleId="FollowedHyperlink">
    <w:name w:val="FollowedHyperlink"/>
    <w:uiPriority w:val="99"/>
    <w:semiHidden/>
    <w:unhideWhenUsed/>
    <w:rsid w:val="00003444"/>
    <w:rPr>
      <w:color w:val="800080"/>
      <w:u w:val="single"/>
    </w:rPr>
  </w:style>
  <w:style w:type="paragraph" w:styleId="Bibliography">
    <w:name w:val="Bibliography"/>
    <w:basedOn w:val="Normal"/>
    <w:next w:val="Normal"/>
    <w:uiPriority w:val="37"/>
    <w:semiHidden/>
    <w:unhideWhenUsed/>
    <w:rsid w:val="00923086"/>
  </w:style>
  <w:style w:type="paragraph" w:styleId="BlockText">
    <w:name w:val="Block Text"/>
    <w:basedOn w:val="Normal"/>
    <w:uiPriority w:val="99"/>
    <w:semiHidden/>
    <w:unhideWhenUsed/>
    <w:rsid w:val="00923086"/>
    <w:pPr>
      <w:spacing w:after="120"/>
      <w:ind w:left="1440" w:right="1440"/>
    </w:pPr>
  </w:style>
  <w:style w:type="paragraph" w:styleId="BodyText">
    <w:name w:val="Body Text"/>
    <w:basedOn w:val="Normal"/>
    <w:link w:val="BodyTextChar"/>
    <w:uiPriority w:val="99"/>
    <w:semiHidden/>
    <w:unhideWhenUsed/>
    <w:rsid w:val="00923086"/>
    <w:pPr>
      <w:spacing w:after="120"/>
    </w:pPr>
  </w:style>
  <w:style w:type="character" w:customStyle="1" w:styleId="BodyTextChar">
    <w:name w:val="Body Text Char"/>
    <w:link w:val="BodyText"/>
    <w:uiPriority w:val="99"/>
    <w:semiHidden/>
    <w:rsid w:val="00923086"/>
    <w:rPr>
      <w:rFonts w:ascii="Garamond" w:hAnsi="Garamond"/>
      <w:sz w:val="22"/>
      <w:szCs w:val="22"/>
      <w:lang w:eastAsia="en-US" w:bidi="en-US"/>
    </w:rPr>
  </w:style>
  <w:style w:type="paragraph" w:styleId="BodyText2">
    <w:name w:val="Body Text 2"/>
    <w:basedOn w:val="Normal"/>
    <w:link w:val="BodyText2Char"/>
    <w:uiPriority w:val="99"/>
    <w:semiHidden/>
    <w:unhideWhenUsed/>
    <w:rsid w:val="00923086"/>
    <w:pPr>
      <w:spacing w:after="120" w:line="480" w:lineRule="auto"/>
    </w:pPr>
  </w:style>
  <w:style w:type="character" w:customStyle="1" w:styleId="BodyText2Char">
    <w:name w:val="Body Text 2 Char"/>
    <w:link w:val="BodyText2"/>
    <w:uiPriority w:val="99"/>
    <w:semiHidden/>
    <w:rsid w:val="00923086"/>
    <w:rPr>
      <w:rFonts w:ascii="Garamond" w:hAnsi="Garamond"/>
      <w:sz w:val="22"/>
      <w:szCs w:val="22"/>
      <w:lang w:eastAsia="en-US" w:bidi="en-US"/>
    </w:rPr>
  </w:style>
  <w:style w:type="paragraph" w:styleId="BodyText3">
    <w:name w:val="Body Text 3"/>
    <w:basedOn w:val="Normal"/>
    <w:link w:val="BodyText3Char"/>
    <w:uiPriority w:val="99"/>
    <w:semiHidden/>
    <w:unhideWhenUsed/>
    <w:rsid w:val="00923086"/>
    <w:pPr>
      <w:spacing w:after="120"/>
    </w:pPr>
    <w:rPr>
      <w:sz w:val="16"/>
      <w:szCs w:val="16"/>
    </w:rPr>
  </w:style>
  <w:style w:type="character" w:customStyle="1" w:styleId="BodyText3Char">
    <w:name w:val="Body Text 3 Char"/>
    <w:link w:val="BodyText3"/>
    <w:uiPriority w:val="99"/>
    <w:semiHidden/>
    <w:rsid w:val="00923086"/>
    <w:rPr>
      <w:rFonts w:ascii="Garamond" w:hAnsi="Garamond"/>
      <w:sz w:val="16"/>
      <w:szCs w:val="16"/>
      <w:lang w:eastAsia="en-US" w:bidi="en-US"/>
    </w:rPr>
  </w:style>
  <w:style w:type="paragraph" w:styleId="BodyTextFirstIndent">
    <w:name w:val="Body Text First Indent"/>
    <w:basedOn w:val="BodyText"/>
    <w:link w:val="BodyTextFirstIndentChar"/>
    <w:uiPriority w:val="99"/>
    <w:semiHidden/>
    <w:unhideWhenUsed/>
    <w:rsid w:val="00923086"/>
    <w:pPr>
      <w:ind w:firstLine="210"/>
    </w:pPr>
  </w:style>
  <w:style w:type="character" w:customStyle="1" w:styleId="BodyTextFirstIndentChar">
    <w:name w:val="Body Text First Indent Char"/>
    <w:basedOn w:val="BodyTextChar"/>
    <w:link w:val="BodyTextFirstIndent"/>
    <w:uiPriority w:val="99"/>
    <w:semiHidden/>
    <w:rsid w:val="00923086"/>
    <w:rPr>
      <w:rFonts w:ascii="Garamond" w:hAnsi="Garamond"/>
      <w:sz w:val="22"/>
      <w:szCs w:val="22"/>
      <w:lang w:eastAsia="en-US" w:bidi="en-US"/>
    </w:rPr>
  </w:style>
  <w:style w:type="paragraph" w:styleId="BodyTextIndent">
    <w:name w:val="Body Text Indent"/>
    <w:basedOn w:val="Normal"/>
    <w:link w:val="BodyTextIndentChar"/>
    <w:uiPriority w:val="99"/>
    <w:semiHidden/>
    <w:unhideWhenUsed/>
    <w:rsid w:val="00923086"/>
    <w:pPr>
      <w:spacing w:after="120"/>
      <w:ind w:left="283"/>
    </w:pPr>
  </w:style>
  <w:style w:type="character" w:customStyle="1" w:styleId="BodyTextIndentChar">
    <w:name w:val="Body Text Indent Char"/>
    <w:link w:val="BodyTextIndent"/>
    <w:uiPriority w:val="99"/>
    <w:semiHidden/>
    <w:rsid w:val="00923086"/>
    <w:rPr>
      <w:rFonts w:ascii="Garamond" w:hAnsi="Garamond"/>
      <w:sz w:val="22"/>
      <w:szCs w:val="22"/>
      <w:lang w:eastAsia="en-US" w:bidi="en-US"/>
    </w:rPr>
  </w:style>
  <w:style w:type="paragraph" w:styleId="BodyTextFirstIndent2">
    <w:name w:val="Body Text First Indent 2"/>
    <w:basedOn w:val="BodyTextIndent"/>
    <w:link w:val="BodyTextFirstIndent2Char"/>
    <w:uiPriority w:val="99"/>
    <w:semiHidden/>
    <w:unhideWhenUsed/>
    <w:rsid w:val="00923086"/>
    <w:pPr>
      <w:ind w:firstLine="210"/>
    </w:pPr>
  </w:style>
  <w:style w:type="character" w:customStyle="1" w:styleId="BodyTextFirstIndent2Char">
    <w:name w:val="Body Text First Indent 2 Char"/>
    <w:basedOn w:val="BodyTextIndentChar"/>
    <w:link w:val="BodyTextFirstIndent2"/>
    <w:uiPriority w:val="99"/>
    <w:semiHidden/>
    <w:rsid w:val="00923086"/>
    <w:rPr>
      <w:rFonts w:ascii="Garamond" w:hAnsi="Garamond"/>
      <w:sz w:val="22"/>
      <w:szCs w:val="22"/>
      <w:lang w:eastAsia="en-US" w:bidi="en-US"/>
    </w:rPr>
  </w:style>
  <w:style w:type="paragraph" w:styleId="BodyTextIndent2">
    <w:name w:val="Body Text Indent 2"/>
    <w:basedOn w:val="Normal"/>
    <w:link w:val="BodyTextIndent2Char"/>
    <w:uiPriority w:val="99"/>
    <w:semiHidden/>
    <w:unhideWhenUsed/>
    <w:rsid w:val="00923086"/>
    <w:pPr>
      <w:spacing w:after="120" w:line="480" w:lineRule="auto"/>
      <w:ind w:left="283"/>
    </w:pPr>
  </w:style>
  <w:style w:type="character" w:customStyle="1" w:styleId="BodyTextIndent2Char">
    <w:name w:val="Body Text Indent 2 Char"/>
    <w:link w:val="BodyTextIndent2"/>
    <w:uiPriority w:val="99"/>
    <w:semiHidden/>
    <w:rsid w:val="00923086"/>
    <w:rPr>
      <w:rFonts w:ascii="Garamond" w:hAnsi="Garamond"/>
      <w:sz w:val="22"/>
      <w:szCs w:val="22"/>
      <w:lang w:eastAsia="en-US" w:bidi="en-US"/>
    </w:rPr>
  </w:style>
  <w:style w:type="paragraph" w:styleId="BodyTextIndent3">
    <w:name w:val="Body Text Indent 3"/>
    <w:basedOn w:val="Normal"/>
    <w:link w:val="BodyTextIndent3Char"/>
    <w:uiPriority w:val="99"/>
    <w:semiHidden/>
    <w:unhideWhenUsed/>
    <w:rsid w:val="00923086"/>
    <w:pPr>
      <w:spacing w:after="120"/>
      <w:ind w:left="283"/>
    </w:pPr>
    <w:rPr>
      <w:sz w:val="16"/>
      <w:szCs w:val="16"/>
    </w:rPr>
  </w:style>
  <w:style w:type="character" w:customStyle="1" w:styleId="BodyTextIndent3Char">
    <w:name w:val="Body Text Indent 3 Char"/>
    <w:link w:val="BodyTextIndent3"/>
    <w:uiPriority w:val="99"/>
    <w:semiHidden/>
    <w:rsid w:val="00923086"/>
    <w:rPr>
      <w:rFonts w:ascii="Garamond" w:hAnsi="Garamond"/>
      <w:sz w:val="16"/>
      <w:szCs w:val="16"/>
      <w:lang w:eastAsia="en-US" w:bidi="en-US"/>
    </w:rPr>
  </w:style>
  <w:style w:type="paragraph" w:styleId="Closing">
    <w:name w:val="Closing"/>
    <w:basedOn w:val="Normal"/>
    <w:link w:val="ClosingChar"/>
    <w:uiPriority w:val="99"/>
    <w:semiHidden/>
    <w:unhideWhenUsed/>
    <w:rsid w:val="00923086"/>
    <w:pPr>
      <w:ind w:left="4252"/>
    </w:pPr>
  </w:style>
  <w:style w:type="character" w:customStyle="1" w:styleId="ClosingChar">
    <w:name w:val="Closing Char"/>
    <w:link w:val="Closing"/>
    <w:uiPriority w:val="99"/>
    <w:semiHidden/>
    <w:rsid w:val="00923086"/>
    <w:rPr>
      <w:rFonts w:ascii="Garamond" w:hAnsi="Garamond"/>
      <w:sz w:val="22"/>
      <w:szCs w:val="22"/>
      <w:lang w:eastAsia="en-US" w:bidi="en-US"/>
    </w:rPr>
  </w:style>
  <w:style w:type="paragraph" w:styleId="Date">
    <w:name w:val="Date"/>
    <w:basedOn w:val="Normal"/>
    <w:next w:val="Normal"/>
    <w:link w:val="DateChar"/>
    <w:uiPriority w:val="99"/>
    <w:semiHidden/>
    <w:unhideWhenUsed/>
    <w:rsid w:val="00923086"/>
  </w:style>
  <w:style w:type="character" w:customStyle="1" w:styleId="DateChar">
    <w:name w:val="Date Char"/>
    <w:link w:val="Date"/>
    <w:uiPriority w:val="99"/>
    <w:semiHidden/>
    <w:rsid w:val="00923086"/>
    <w:rPr>
      <w:rFonts w:ascii="Garamond" w:hAnsi="Garamond"/>
      <w:sz w:val="22"/>
      <w:szCs w:val="22"/>
      <w:lang w:eastAsia="en-US" w:bidi="en-US"/>
    </w:rPr>
  </w:style>
  <w:style w:type="paragraph" w:styleId="DocumentMap">
    <w:name w:val="Document Map"/>
    <w:basedOn w:val="Normal"/>
    <w:link w:val="DocumentMapChar"/>
    <w:uiPriority w:val="99"/>
    <w:semiHidden/>
    <w:unhideWhenUsed/>
    <w:rsid w:val="00923086"/>
    <w:rPr>
      <w:rFonts w:ascii="Tahoma" w:hAnsi="Tahoma" w:cs="Tahoma"/>
      <w:sz w:val="16"/>
      <w:szCs w:val="16"/>
    </w:rPr>
  </w:style>
  <w:style w:type="character" w:customStyle="1" w:styleId="DocumentMapChar">
    <w:name w:val="Document Map Char"/>
    <w:link w:val="DocumentMap"/>
    <w:uiPriority w:val="99"/>
    <w:semiHidden/>
    <w:rsid w:val="00923086"/>
    <w:rPr>
      <w:rFonts w:ascii="Tahoma" w:hAnsi="Tahoma" w:cs="Tahoma"/>
      <w:sz w:val="16"/>
      <w:szCs w:val="16"/>
      <w:lang w:eastAsia="en-US" w:bidi="en-US"/>
    </w:rPr>
  </w:style>
  <w:style w:type="paragraph" w:styleId="E-mailSignature">
    <w:name w:val="E-mail Signature"/>
    <w:basedOn w:val="Normal"/>
    <w:link w:val="E-mailSignatureChar"/>
    <w:uiPriority w:val="99"/>
    <w:semiHidden/>
    <w:unhideWhenUsed/>
    <w:rsid w:val="00923086"/>
  </w:style>
  <w:style w:type="character" w:customStyle="1" w:styleId="E-mailSignatureChar">
    <w:name w:val="E-mail Signature Char"/>
    <w:link w:val="E-mailSignature"/>
    <w:uiPriority w:val="99"/>
    <w:semiHidden/>
    <w:rsid w:val="00923086"/>
    <w:rPr>
      <w:rFonts w:ascii="Garamond" w:hAnsi="Garamond"/>
      <w:sz w:val="22"/>
      <w:szCs w:val="22"/>
      <w:lang w:eastAsia="en-US" w:bidi="en-US"/>
    </w:rPr>
  </w:style>
  <w:style w:type="paragraph" w:styleId="EndnoteText">
    <w:name w:val="endnote text"/>
    <w:basedOn w:val="Normal"/>
    <w:link w:val="EndnoteTextChar"/>
    <w:uiPriority w:val="99"/>
    <w:semiHidden/>
    <w:unhideWhenUsed/>
    <w:rsid w:val="00923086"/>
    <w:rPr>
      <w:sz w:val="20"/>
      <w:szCs w:val="20"/>
    </w:rPr>
  </w:style>
  <w:style w:type="character" w:customStyle="1" w:styleId="EndnoteTextChar">
    <w:name w:val="Endnote Text Char"/>
    <w:link w:val="EndnoteText"/>
    <w:uiPriority w:val="99"/>
    <w:semiHidden/>
    <w:rsid w:val="00923086"/>
    <w:rPr>
      <w:rFonts w:ascii="Garamond" w:hAnsi="Garamond"/>
      <w:lang w:eastAsia="en-US" w:bidi="en-US"/>
    </w:rPr>
  </w:style>
  <w:style w:type="paragraph" w:styleId="EnvelopeAddress">
    <w:name w:val="envelope address"/>
    <w:basedOn w:val="Normal"/>
    <w:uiPriority w:val="99"/>
    <w:semiHidden/>
    <w:unhideWhenUsed/>
    <w:rsid w:val="00923086"/>
    <w:pPr>
      <w:framePr w:w="7920" w:h="1980" w:hRule="exact" w:hSpace="141"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23086"/>
    <w:rPr>
      <w:rFonts w:ascii="Cambria" w:eastAsia="Times New Roman" w:hAnsi="Cambria"/>
      <w:sz w:val="20"/>
      <w:szCs w:val="20"/>
    </w:rPr>
  </w:style>
  <w:style w:type="paragraph" w:styleId="FootnoteText">
    <w:name w:val="footnote text"/>
    <w:basedOn w:val="Normal"/>
    <w:link w:val="FootnoteTextChar"/>
    <w:uiPriority w:val="99"/>
    <w:semiHidden/>
    <w:unhideWhenUsed/>
    <w:rsid w:val="00923086"/>
    <w:rPr>
      <w:sz w:val="20"/>
      <w:szCs w:val="20"/>
    </w:rPr>
  </w:style>
  <w:style w:type="character" w:customStyle="1" w:styleId="FootnoteTextChar">
    <w:name w:val="Footnote Text Char"/>
    <w:link w:val="FootnoteText"/>
    <w:uiPriority w:val="99"/>
    <w:semiHidden/>
    <w:rsid w:val="00923086"/>
    <w:rPr>
      <w:rFonts w:ascii="Garamond" w:hAnsi="Garamond"/>
      <w:lang w:eastAsia="en-US" w:bidi="en-US"/>
    </w:rPr>
  </w:style>
  <w:style w:type="paragraph" w:styleId="HTMLAddress">
    <w:name w:val="HTML Address"/>
    <w:basedOn w:val="Normal"/>
    <w:link w:val="HTMLAddressChar"/>
    <w:uiPriority w:val="99"/>
    <w:semiHidden/>
    <w:unhideWhenUsed/>
    <w:rsid w:val="00923086"/>
    <w:rPr>
      <w:i/>
      <w:iCs/>
    </w:rPr>
  </w:style>
  <w:style w:type="character" w:customStyle="1" w:styleId="HTMLAddressChar">
    <w:name w:val="HTML Address Char"/>
    <w:link w:val="HTMLAddress"/>
    <w:uiPriority w:val="99"/>
    <w:semiHidden/>
    <w:rsid w:val="00923086"/>
    <w:rPr>
      <w:rFonts w:ascii="Garamond" w:hAnsi="Garamond"/>
      <w:i/>
      <w:iCs/>
      <w:sz w:val="22"/>
      <w:szCs w:val="22"/>
      <w:lang w:eastAsia="en-US" w:bidi="en-US"/>
    </w:rPr>
  </w:style>
  <w:style w:type="paragraph" w:styleId="HTMLPreformatted">
    <w:name w:val="HTML Preformatted"/>
    <w:basedOn w:val="Normal"/>
    <w:link w:val="HTMLPreformattedChar"/>
    <w:uiPriority w:val="99"/>
    <w:semiHidden/>
    <w:unhideWhenUsed/>
    <w:rsid w:val="00923086"/>
    <w:rPr>
      <w:rFonts w:ascii="Courier New" w:hAnsi="Courier New" w:cs="Courier New"/>
      <w:sz w:val="20"/>
      <w:szCs w:val="20"/>
    </w:rPr>
  </w:style>
  <w:style w:type="character" w:customStyle="1" w:styleId="HTMLPreformattedChar">
    <w:name w:val="HTML Preformatted Char"/>
    <w:link w:val="HTMLPreformatted"/>
    <w:uiPriority w:val="99"/>
    <w:semiHidden/>
    <w:rsid w:val="00923086"/>
    <w:rPr>
      <w:rFonts w:ascii="Courier New" w:hAnsi="Courier New" w:cs="Courier New"/>
      <w:lang w:eastAsia="en-US" w:bidi="en-US"/>
    </w:rPr>
  </w:style>
  <w:style w:type="paragraph" w:styleId="Index2">
    <w:name w:val="index 2"/>
    <w:basedOn w:val="Normal"/>
    <w:next w:val="Normal"/>
    <w:autoRedefine/>
    <w:uiPriority w:val="99"/>
    <w:semiHidden/>
    <w:unhideWhenUsed/>
    <w:rsid w:val="00923086"/>
    <w:pPr>
      <w:ind w:left="440" w:hanging="220"/>
    </w:pPr>
  </w:style>
  <w:style w:type="paragraph" w:styleId="Index3">
    <w:name w:val="index 3"/>
    <w:basedOn w:val="Normal"/>
    <w:next w:val="Normal"/>
    <w:autoRedefine/>
    <w:uiPriority w:val="99"/>
    <w:semiHidden/>
    <w:unhideWhenUsed/>
    <w:rsid w:val="00923086"/>
    <w:pPr>
      <w:ind w:left="660" w:hanging="220"/>
    </w:pPr>
  </w:style>
  <w:style w:type="paragraph" w:styleId="Index4">
    <w:name w:val="index 4"/>
    <w:basedOn w:val="Normal"/>
    <w:next w:val="Normal"/>
    <w:autoRedefine/>
    <w:uiPriority w:val="99"/>
    <w:semiHidden/>
    <w:unhideWhenUsed/>
    <w:rsid w:val="00923086"/>
    <w:pPr>
      <w:ind w:left="880" w:hanging="220"/>
    </w:pPr>
  </w:style>
  <w:style w:type="paragraph" w:styleId="Index5">
    <w:name w:val="index 5"/>
    <w:basedOn w:val="Normal"/>
    <w:next w:val="Normal"/>
    <w:autoRedefine/>
    <w:uiPriority w:val="99"/>
    <w:semiHidden/>
    <w:unhideWhenUsed/>
    <w:rsid w:val="00923086"/>
    <w:pPr>
      <w:ind w:left="1100" w:hanging="220"/>
    </w:pPr>
  </w:style>
  <w:style w:type="paragraph" w:styleId="Index6">
    <w:name w:val="index 6"/>
    <w:basedOn w:val="Normal"/>
    <w:next w:val="Normal"/>
    <w:autoRedefine/>
    <w:uiPriority w:val="99"/>
    <w:semiHidden/>
    <w:unhideWhenUsed/>
    <w:rsid w:val="00923086"/>
    <w:pPr>
      <w:ind w:left="1320" w:hanging="220"/>
    </w:pPr>
  </w:style>
  <w:style w:type="paragraph" w:styleId="Index7">
    <w:name w:val="index 7"/>
    <w:basedOn w:val="Normal"/>
    <w:next w:val="Normal"/>
    <w:autoRedefine/>
    <w:uiPriority w:val="99"/>
    <w:semiHidden/>
    <w:unhideWhenUsed/>
    <w:rsid w:val="00923086"/>
    <w:pPr>
      <w:ind w:left="1540" w:hanging="220"/>
    </w:pPr>
  </w:style>
  <w:style w:type="paragraph" w:styleId="Index8">
    <w:name w:val="index 8"/>
    <w:basedOn w:val="Normal"/>
    <w:next w:val="Normal"/>
    <w:autoRedefine/>
    <w:uiPriority w:val="99"/>
    <w:semiHidden/>
    <w:unhideWhenUsed/>
    <w:rsid w:val="00923086"/>
    <w:pPr>
      <w:ind w:left="1760" w:hanging="220"/>
    </w:pPr>
  </w:style>
  <w:style w:type="paragraph" w:styleId="Index9">
    <w:name w:val="index 9"/>
    <w:basedOn w:val="Normal"/>
    <w:next w:val="Normal"/>
    <w:autoRedefine/>
    <w:uiPriority w:val="99"/>
    <w:semiHidden/>
    <w:unhideWhenUsed/>
    <w:rsid w:val="00923086"/>
    <w:pPr>
      <w:ind w:left="1980" w:hanging="220"/>
    </w:pPr>
  </w:style>
  <w:style w:type="paragraph" w:styleId="IndexHeading">
    <w:name w:val="index heading"/>
    <w:basedOn w:val="Normal"/>
    <w:next w:val="Index1"/>
    <w:uiPriority w:val="99"/>
    <w:semiHidden/>
    <w:unhideWhenUsed/>
    <w:rsid w:val="00923086"/>
    <w:rPr>
      <w:rFonts w:ascii="Cambria" w:eastAsia="Times New Roman" w:hAnsi="Cambria"/>
      <w:b/>
      <w:bCs/>
    </w:rPr>
  </w:style>
  <w:style w:type="paragraph" w:styleId="List">
    <w:name w:val="List"/>
    <w:basedOn w:val="Normal"/>
    <w:uiPriority w:val="99"/>
    <w:semiHidden/>
    <w:unhideWhenUsed/>
    <w:rsid w:val="00923086"/>
    <w:pPr>
      <w:ind w:left="283" w:hanging="283"/>
      <w:contextualSpacing/>
    </w:pPr>
  </w:style>
  <w:style w:type="paragraph" w:styleId="List2">
    <w:name w:val="List 2"/>
    <w:basedOn w:val="Normal"/>
    <w:uiPriority w:val="99"/>
    <w:semiHidden/>
    <w:unhideWhenUsed/>
    <w:rsid w:val="00923086"/>
    <w:pPr>
      <w:ind w:left="566" w:hanging="283"/>
      <w:contextualSpacing/>
    </w:pPr>
  </w:style>
  <w:style w:type="paragraph" w:styleId="List3">
    <w:name w:val="List 3"/>
    <w:basedOn w:val="Normal"/>
    <w:uiPriority w:val="99"/>
    <w:semiHidden/>
    <w:unhideWhenUsed/>
    <w:rsid w:val="00923086"/>
    <w:pPr>
      <w:ind w:left="849" w:hanging="283"/>
      <w:contextualSpacing/>
    </w:pPr>
  </w:style>
  <w:style w:type="paragraph" w:styleId="List4">
    <w:name w:val="List 4"/>
    <w:basedOn w:val="Normal"/>
    <w:uiPriority w:val="99"/>
    <w:semiHidden/>
    <w:unhideWhenUsed/>
    <w:rsid w:val="00923086"/>
    <w:pPr>
      <w:ind w:left="1132" w:hanging="283"/>
      <w:contextualSpacing/>
    </w:pPr>
  </w:style>
  <w:style w:type="paragraph" w:styleId="List5">
    <w:name w:val="List 5"/>
    <w:basedOn w:val="Normal"/>
    <w:uiPriority w:val="99"/>
    <w:semiHidden/>
    <w:unhideWhenUsed/>
    <w:rsid w:val="00923086"/>
    <w:pPr>
      <w:ind w:left="1415" w:hanging="283"/>
      <w:contextualSpacing/>
    </w:pPr>
  </w:style>
  <w:style w:type="paragraph" w:styleId="ListBullet">
    <w:name w:val="List Bullet"/>
    <w:basedOn w:val="Normal"/>
    <w:uiPriority w:val="99"/>
    <w:semiHidden/>
    <w:unhideWhenUsed/>
    <w:rsid w:val="00923086"/>
    <w:pPr>
      <w:numPr>
        <w:numId w:val="2"/>
      </w:numPr>
      <w:contextualSpacing/>
    </w:pPr>
  </w:style>
  <w:style w:type="paragraph" w:styleId="ListBullet2">
    <w:name w:val="List Bullet 2"/>
    <w:basedOn w:val="Normal"/>
    <w:uiPriority w:val="99"/>
    <w:semiHidden/>
    <w:unhideWhenUsed/>
    <w:rsid w:val="00923086"/>
    <w:pPr>
      <w:numPr>
        <w:numId w:val="3"/>
      </w:numPr>
      <w:contextualSpacing/>
    </w:pPr>
  </w:style>
  <w:style w:type="paragraph" w:styleId="ListBullet3">
    <w:name w:val="List Bullet 3"/>
    <w:basedOn w:val="Normal"/>
    <w:uiPriority w:val="99"/>
    <w:semiHidden/>
    <w:unhideWhenUsed/>
    <w:rsid w:val="00923086"/>
    <w:pPr>
      <w:numPr>
        <w:numId w:val="4"/>
      </w:numPr>
      <w:contextualSpacing/>
    </w:pPr>
  </w:style>
  <w:style w:type="paragraph" w:styleId="ListBullet4">
    <w:name w:val="List Bullet 4"/>
    <w:basedOn w:val="Normal"/>
    <w:uiPriority w:val="99"/>
    <w:semiHidden/>
    <w:unhideWhenUsed/>
    <w:rsid w:val="00923086"/>
    <w:pPr>
      <w:numPr>
        <w:numId w:val="5"/>
      </w:numPr>
      <w:contextualSpacing/>
    </w:pPr>
  </w:style>
  <w:style w:type="paragraph" w:styleId="ListBullet5">
    <w:name w:val="List Bullet 5"/>
    <w:basedOn w:val="Normal"/>
    <w:uiPriority w:val="99"/>
    <w:semiHidden/>
    <w:unhideWhenUsed/>
    <w:rsid w:val="00923086"/>
    <w:pPr>
      <w:numPr>
        <w:numId w:val="6"/>
      </w:numPr>
      <w:contextualSpacing/>
    </w:pPr>
  </w:style>
  <w:style w:type="paragraph" w:styleId="ListContinue">
    <w:name w:val="List Continue"/>
    <w:basedOn w:val="Normal"/>
    <w:uiPriority w:val="99"/>
    <w:semiHidden/>
    <w:unhideWhenUsed/>
    <w:rsid w:val="00923086"/>
    <w:pPr>
      <w:spacing w:after="120"/>
      <w:ind w:left="283"/>
      <w:contextualSpacing/>
    </w:pPr>
  </w:style>
  <w:style w:type="paragraph" w:styleId="ListContinue2">
    <w:name w:val="List Continue 2"/>
    <w:basedOn w:val="Normal"/>
    <w:uiPriority w:val="99"/>
    <w:semiHidden/>
    <w:unhideWhenUsed/>
    <w:rsid w:val="00923086"/>
    <w:pPr>
      <w:spacing w:after="120"/>
      <w:ind w:left="566"/>
      <w:contextualSpacing/>
    </w:pPr>
  </w:style>
  <w:style w:type="paragraph" w:styleId="ListContinue3">
    <w:name w:val="List Continue 3"/>
    <w:basedOn w:val="Normal"/>
    <w:uiPriority w:val="99"/>
    <w:semiHidden/>
    <w:unhideWhenUsed/>
    <w:rsid w:val="00923086"/>
    <w:pPr>
      <w:spacing w:after="120"/>
      <w:ind w:left="849"/>
      <w:contextualSpacing/>
    </w:pPr>
  </w:style>
  <w:style w:type="paragraph" w:styleId="ListContinue4">
    <w:name w:val="List Continue 4"/>
    <w:basedOn w:val="Normal"/>
    <w:uiPriority w:val="99"/>
    <w:semiHidden/>
    <w:unhideWhenUsed/>
    <w:rsid w:val="00923086"/>
    <w:pPr>
      <w:spacing w:after="120"/>
      <w:ind w:left="1132"/>
      <w:contextualSpacing/>
    </w:pPr>
  </w:style>
  <w:style w:type="paragraph" w:styleId="ListContinue5">
    <w:name w:val="List Continue 5"/>
    <w:basedOn w:val="Normal"/>
    <w:uiPriority w:val="99"/>
    <w:semiHidden/>
    <w:unhideWhenUsed/>
    <w:rsid w:val="00923086"/>
    <w:pPr>
      <w:spacing w:after="120"/>
      <w:ind w:left="1415"/>
      <w:contextualSpacing/>
    </w:pPr>
  </w:style>
  <w:style w:type="paragraph" w:styleId="ListNumber">
    <w:name w:val="List Number"/>
    <w:basedOn w:val="Normal"/>
    <w:uiPriority w:val="99"/>
    <w:semiHidden/>
    <w:unhideWhenUsed/>
    <w:rsid w:val="00923086"/>
    <w:pPr>
      <w:numPr>
        <w:numId w:val="7"/>
      </w:numPr>
      <w:contextualSpacing/>
    </w:pPr>
  </w:style>
  <w:style w:type="paragraph" w:styleId="ListNumber2">
    <w:name w:val="List Number 2"/>
    <w:basedOn w:val="Normal"/>
    <w:uiPriority w:val="99"/>
    <w:semiHidden/>
    <w:unhideWhenUsed/>
    <w:rsid w:val="00923086"/>
    <w:pPr>
      <w:numPr>
        <w:numId w:val="8"/>
      </w:numPr>
      <w:contextualSpacing/>
    </w:pPr>
  </w:style>
  <w:style w:type="paragraph" w:styleId="ListNumber3">
    <w:name w:val="List Number 3"/>
    <w:basedOn w:val="Normal"/>
    <w:uiPriority w:val="99"/>
    <w:semiHidden/>
    <w:unhideWhenUsed/>
    <w:rsid w:val="00923086"/>
    <w:pPr>
      <w:numPr>
        <w:numId w:val="9"/>
      </w:numPr>
      <w:contextualSpacing/>
    </w:pPr>
  </w:style>
  <w:style w:type="paragraph" w:styleId="ListNumber4">
    <w:name w:val="List Number 4"/>
    <w:basedOn w:val="Normal"/>
    <w:uiPriority w:val="99"/>
    <w:semiHidden/>
    <w:unhideWhenUsed/>
    <w:rsid w:val="00923086"/>
    <w:pPr>
      <w:numPr>
        <w:numId w:val="10"/>
      </w:numPr>
      <w:contextualSpacing/>
    </w:pPr>
  </w:style>
  <w:style w:type="paragraph" w:styleId="ListNumber5">
    <w:name w:val="List Number 5"/>
    <w:basedOn w:val="Normal"/>
    <w:uiPriority w:val="99"/>
    <w:semiHidden/>
    <w:unhideWhenUsed/>
    <w:rsid w:val="00923086"/>
    <w:pPr>
      <w:numPr>
        <w:numId w:val="11"/>
      </w:numPr>
      <w:contextualSpacing/>
    </w:pPr>
  </w:style>
  <w:style w:type="paragraph" w:styleId="MacroText">
    <w:name w:val="macro"/>
    <w:link w:val="MacroTextChar"/>
    <w:uiPriority w:val="99"/>
    <w:semiHidden/>
    <w:unhideWhenUsed/>
    <w:rsid w:val="0092308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bidi="en-US"/>
    </w:rPr>
  </w:style>
  <w:style w:type="character" w:customStyle="1" w:styleId="MacroTextChar">
    <w:name w:val="Macro Text Char"/>
    <w:link w:val="MacroText"/>
    <w:uiPriority w:val="99"/>
    <w:semiHidden/>
    <w:rsid w:val="00923086"/>
    <w:rPr>
      <w:rFonts w:ascii="Courier New" w:hAnsi="Courier New" w:cs="Courier New"/>
      <w:lang w:eastAsia="en-US" w:bidi="en-US"/>
    </w:rPr>
  </w:style>
  <w:style w:type="paragraph" w:styleId="MessageHeader">
    <w:name w:val="Message Header"/>
    <w:basedOn w:val="Normal"/>
    <w:link w:val="MessageHeaderChar"/>
    <w:uiPriority w:val="99"/>
    <w:semiHidden/>
    <w:unhideWhenUsed/>
    <w:rsid w:val="0092308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23086"/>
    <w:rPr>
      <w:rFonts w:ascii="Cambria" w:eastAsia="Times New Roman" w:hAnsi="Cambria" w:cs="Times New Roman"/>
      <w:sz w:val="24"/>
      <w:szCs w:val="24"/>
      <w:shd w:val="pct20" w:color="auto" w:fill="auto"/>
      <w:lang w:eastAsia="en-US" w:bidi="en-US"/>
    </w:rPr>
  </w:style>
  <w:style w:type="paragraph" w:styleId="NormalIndent">
    <w:name w:val="Normal Indent"/>
    <w:basedOn w:val="Normal"/>
    <w:uiPriority w:val="99"/>
    <w:semiHidden/>
    <w:unhideWhenUsed/>
    <w:rsid w:val="00923086"/>
    <w:pPr>
      <w:ind w:left="1304"/>
    </w:pPr>
  </w:style>
  <w:style w:type="paragraph" w:styleId="NoteHeading">
    <w:name w:val="Note Heading"/>
    <w:basedOn w:val="Normal"/>
    <w:next w:val="Normal"/>
    <w:link w:val="NoteHeadingChar"/>
    <w:uiPriority w:val="99"/>
    <w:semiHidden/>
    <w:unhideWhenUsed/>
    <w:rsid w:val="00923086"/>
  </w:style>
  <w:style w:type="character" w:customStyle="1" w:styleId="NoteHeadingChar">
    <w:name w:val="Note Heading Char"/>
    <w:link w:val="NoteHeading"/>
    <w:uiPriority w:val="99"/>
    <w:semiHidden/>
    <w:rsid w:val="00923086"/>
    <w:rPr>
      <w:rFonts w:ascii="Garamond" w:hAnsi="Garamond"/>
      <w:sz w:val="22"/>
      <w:szCs w:val="22"/>
      <w:lang w:eastAsia="en-US" w:bidi="en-US"/>
    </w:rPr>
  </w:style>
  <w:style w:type="paragraph" w:styleId="PlainText">
    <w:name w:val="Plain Text"/>
    <w:basedOn w:val="Normal"/>
    <w:link w:val="PlainTextChar"/>
    <w:uiPriority w:val="99"/>
    <w:semiHidden/>
    <w:unhideWhenUsed/>
    <w:rsid w:val="00923086"/>
    <w:rPr>
      <w:rFonts w:ascii="Courier New" w:hAnsi="Courier New" w:cs="Courier New"/>
      <w:sz w:val="20"/>
      <w:szCs w:val="20"/>
    </w:rPr>
  </w:style>
  <w:style w:type="character" w:customStyle="1" w:styleId="PlainTextChar">
    <w:name w:val="Plain Text Char"/>
    <w:link w:val="PlainText"/>
    <w:uiPriority w:val="99"/>
    <w:semiHidden/>
    <w:rsid w:val="00923086"/>
    <w:rPr>
      <w:rFonts w:ascii="Courier New" w:hAnsi="Courier New" w:cs="Courier New"/>
      <w:lang w:eastAsia="en-US" w:bidi="en-US"/>
    </w:rPr>
  </w:style>
  <w:style w:type="paragraph" w:styleId="Salutation">
    <w:name w:val="Salutation"/>
    <w:basedOn w:val="Normal"/>
    <w:next w:val="Normal"/>
    <w:link w:val="SalutationChar"/>
    <w:uiPriority w:val="99"/>
    <w:semiHidden/>
    <w:unhideWhenUsed/>
    <w:rsid w:val="00923086"/>
  </w:style>
  <w:style w:type="character" w:customStyle="1" w:styleId="SalutationChar">
    <w:name w:val="Salutation Char"/>
    <w:link w:val="Salutation"/>
    <w:uiPriority w:val="99"/>
    <w:semiHidden/>
    <w:rsid w:val="00923086"/>
    <w:rPr>
      <w:rFonts w:ascii="Garamond" w:hAnsi="Garamond"/>
      <w:sz w:val="22"/>
      <w:szCs w:val="22"/>
      <w:lang w:eastAsia="en-US" w:bidi="en-US"/>
    </w:rPr>
  </w:style>
  <w:style w:type="paragraph" w:styleId="Signature">
    <w:name w:val="Signature"/>
    <w:basedOn w:val="Normal"/>
    <w:link w:val="SignatureChar"/>
    <w:uiPriority w:val="99"/>
    <w:semiHidden/>
    <w:unhideWhenUsed/>
    <w:rsid w:val="00923086"/>
    <w:pPr>
      <w:ind w:left="4252"/>
    </w:pPr>
  </w:style>
  <w:style w:type="character" w:customStyle="1" w:styleId="SignatureChar">
    <w:name w:val="Signature Char"/>
    <w:link w:val="Signature"/>
    <w:uiPriority w:val="99"/>
    <w:semiHidden/>
    <w:rsid w:val="00923086"/>
    <w:rPr>
      <w:rFonts w:ascii="Garamond" w:hAnsi="Garamond"/>
      <w:sz w:val="22"/>
      <w:szCs w:val="22"/>
      <w:lang w:eastAsia="en-US" w:bidi="en-US"/>
    </w:rPr>
  </w:style>
  <w:style w:type="paragraph" w:styleId="TOC4">
    <w:name w:val="toc 4"/>
    <w:basedOn w:val="Normal"/>
    <w:next w:val="Normal"/>
    <w:autoRedefine/>
    <w:uiPriority w:val="39"/>
    <w:semiHidden/>
    <w:unhideWhenUsed/>
    <w:rsid w:val="00FA06AE"/>
    <w:pPr>
      <w:ind w:left="660"/>
    </w:pPr>
    <w:rPr>
      <w:rFonts w:ascii="Times New Roman" w:hAnsi="Times New Roman"/>
      <w:sz w:val="24"/>
    </w:rPr>
  </w:style>
  <w:style w:type="paragraph" w:styleId="TOC5">
    <w:name w:val="toc 5"/>
    <w:basedOn w:val="Normal"/>
    <w:next w:val="Normal"/>
    <w:autoRedefine/>
    <w:uiPriority w:val="39"/>
    <w:semiHidden/>
    <w:unhideWhenUsed/>
    <w:rsid w:val="00FA06AE"/>
    <w:pPr>
      <w:ind w:left="880"/>
    </w:pPr>
    <w:rPr>
      <w:rFonts w:ascii="Times New Roman" w:hAnsi="Times New Roman"/>
      <w:sz w:val="24"/>
    </w:rPr>
  </w:style>
  <w:style w:type="character" w:styleId="PlaceholderText">
    <w:name w:val="Placeholder Text"/>
    <w:basedOn w:val="DefaultParagraphFont"/>
    <w:uiPriority w:val="99"/>
    <w:semiHidden/>
    <w:rsid w:val="00D75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6049">
      <w:bodyDiv w:val="1"/>
      <w:marLeft w:val="0"/>
      <w:marRight w:val="0"/>
      <w:marTop w:val="0"/>
      <w:marBottom w:val="0"/>
      <w:divBdr>
        <w:top w:val="none" w:sz="0" w:space="0" w:color="auto"/>
        <w:left w:val="none" w:sz="0" w:space="0" w:color="auto"/>
        <w:bottom w:val="none" w:sz="0" w:space="0" w:color="auto"/>
        <w:right w:val="none" w:sz="0" w:space="0" w:color="auto"/>
      </w:divBdr>
      <w:divsChild>
        <w:div w:id="121014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859637">
      <w:bodyDiv w:val="1"/>
      <w:marLeft w:val="0"/>
      <w:marRight w:val="0"/>
      <w:marTop w:val="0"/>
      <w:marBottom w:val="0"/>
      <w:divBdr>
        <w:top w:val="none" w:sz="0" w:space="0" w:color="auto"/>
        <w:left w:val="none" w:sz="0" w:space="0" w:color="auto"/>
        <w:bottom w:val="none" w:sz="0" w:space="0" w:color="auto"/>
        <w:right w:val="none" w:sz="0" w:space="0" w:color="auto"/>
      </w:divBdr>
    </w:div>
    <w:div w:id="950236955">
      <w:bodyDiv w:val="1"/>
      <w:marLeft w:val="0"/>
      <w:marRight w:val="0"/>
      <w:marTop w:val="0"/>
      <w:marBottom w:val="0"/>
      <w:divBdr>
        <w:top w:val="none" w:sz="0" w:space="0" w:color="auto"/>
        <w:left w:val="none" w:sz="0" w:space="0" w:color="auto"/>
        <w:bottom w:val="none" w:sz="0" w:space="0" w:color="auto"/>
        <w:right w:val="none" w:sz="0" w:space="0" w:color="auto"/>
      </w:divBdr>
    </w:div>
    <w:div w:id="1328553980">
      <w:bodyDiv w:val="1"/>
      <w:marLeft w:val="0"/>
      <w:marRight w:val="0"/>
      <w:marTop w:val="0"/>
      <w:marBottom w:val="0"/>
      <w:divBdr>
        <w:top w:val="none" w:sz="0" w:space="0" w:color="auto"/>
        <w:left w:val="none" w:sz="0" w:space="0" w:color="auto"/>
        <w:bottom w:val="none" w:sz="0" w:space="0" w:color="auto"/>
        <w:right w:val="none" w:sz="0" w:space="0" w:color="auto"/>
      </w:divBdr>
    </w:div>
    <w:div w:id="1425805271">
      <w:bodyDiv w:val="1"/>
      <w:marLeft w:val="0"/>
      <w:marRight w:val="0"/>
      <w:marTop w:val="0"/>
      <w:marBottom w:val="0"/>
      <w:divBdr>
        <w:top w:val="none" w:sz="0" w:space="0" w:color="auto"/>
        <w:left w:val="none" w:sz="0" w:space="0" w:color="auto"/>
        <w:bottom w:val="none" w:sz="0" w:space="0" w:color="auto"/>
        <w:right w:val="none" w:sz="0" w:space="0" w:color="auto"/>
      </w:divBdr>
      <w:divsChild>
        <w:div w:id="639648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E:\Nelli-portaali" TargetMode="External"/><Relationship Id="rId26" Type="http://schemas.openxmlformats.org/officeDocument/2006/relationships/oleObject" Target="embeddings/oleObject1.bin"/><Relationship Id="rId39" Type="http://schemas.openxmlformats.org/officeDocument/2006/relationships/hyperlink" Target="http://www.iupac.org/publications/books/gbook/green_book_2ed.pdf" TargetMode="External"/><Relationship Id="rId21" Type="http://schemas.openxmlformats.org/officeDocument/2006/relationships/hyperlink" Target="http://otalib.aalto.fi/fi/ohjeet/oppaat/yleista/" TargetMode="External"/><Relationship Id="rId34" Type="http://schemas.openxmlformats.org/officeDocument/2006/relationships/oleObject" Target="embeddings/oleObject5.bin"/><Relationship Id="rId42" Type="http://schemas.openxmlformats.org/officeDocument/2006/relationships/hyperlink" Target="http://otalib.aalto.fi/fi/ohjeet/oppaat/tiedonhaun_opas/miten_loydan/" TargetMode="External"/><Relationship Id="rId47" Type="http://schemas.openxmlformats.org/officeDocument/2006/relationships/hyperlink" Target="http://www.tsk.fi/tepa/" TargetMode="External"/><Relationship Id="rId50" Type="http://schemas.openxmlformats.org/officeDocument/2006/relationships/hyperlink" Target="file:///C:\Users\mhniemin.AALTO.080\AppData\Local\Microsoft\Windows\Temporary%20Internet%20Files\Content.Outlook\CS3TZD6B\www.ntg.nl\doc\hellgren\lyhyt2e.pdf" TargetMode="External"/><Relationship Id="rId55" Type="http://schemas.openxmlformats.org/officeDocument/2006/relationships/hyperlink" Target="http://otalib.aalto.fi/fi/palvelut/neuvont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4.emf"/><Relationship Id="rId11" Type="http://schemas.openxmlformats.org/officeDocument/2006/relationships/footer" Target="footer1.xml"/><Relationship Id="rId24" Type="http://schemas.openxmlformats.org/officeDocument/2006/relationships/hyperlink" Target="http://www.tsk.fi/tepa/" TargetMode="External"/><Relationship Id="rId32" Type="http://schemas.openxmlformats.org/officeDocument/2006/relationships/oleObject" Target="embeddings/oleObject4.bin"/><Relationship Id="rId37" Type="http://schemas.openxmlformats.org/officeDocument/2006/relationships/hyperlink" Target="http://www.ebb-eu.org/stats.php" TargetMode="External"/><Relationship Id="rId40" Type="http://schemas.openxmlformats.org/officeDocument/2006/relationships/hyperlink" Target="http://www.nelliportaali.fi" TargetMode="External"/><Relationship Id="rId45" Type="http://schemas.openxmlformats.org/officeDocument/2006/relationships/hyperlink" Target="http://library.caltech.edu/reference/abbreviations/" TargetMode="External"/><Relationship Id="rId53" Type="http://schemas.openxmlformats.org/officeDocument/2006/relationships/hyperlink" Target="http://documentation.openoffice.org/" TargetMode="External"/><Relationship Id="rId58" Type="http://schemas.openxmlformats.org/officeDocument/2006/relationships/header" Target="header7.xml"/><Relationship Id="rId5" Type="http://schemas.openxmlformats.org/officeDocument/2006/relationships/webSettings" Target="webSettings.xml"/><Relationship Id="rId19" Type="http://schemas.openxmlformats.org/officeDocument/2006/relationships/hyperlink" Target="http://www.nelliportaali.f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into.aalto.fi/pages/viewpage.action?pageId=3772443" TargetMode="Externa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hyperlink" Target="http://pubs.acs.org/userimages/ContentEditor/1246030496632/chapter14.pdf" TargetMode="External"/><Relationship Id="rId43" Type="http://schemas.openxmlformats.org/officeDocument/2006/relationships/hyperlink" Target="http://otalib.aalto.fi/fi/ohjeet/oppaat/viitteiden_hallinta/refworks/" TargetMode="External"/><Relationship Id="rId48" Type="http://schemas.openxmlformats.org/officeDocument/2006/relationships/hyperlink" Target="http://kielijelppi.fi/" TargetMode="External"/><Relationship Id="rId56"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yperlink" Target="http://fi.openoffice.org/dokumentaatio.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otalib.aalto.fi/fi/ohjeet/oppaat/e_aineistot/cas/" TargetMode="Externa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header" Target="header5.xml"/><Relationship Id="rId46" Type="http://schemas.openxmlformats.org/officeDocument/2006/relationships/hyperlink" Target="http://www.cas.org/expertise/cascontent/caplus/corejournals.html" TargetMode="External"/><Relationship Id="rId59" Type="http://schemas.openxmlformats.org/officeDocument/2006/relationships/fontTable" Target="fontTable.xml"/><Relationship Id="rId20" Type="http://schemas.openxmlformats.org/officeDocument/2006/relationships/hyperlink" Target="http://lib.tkk.fi/fi/ohjeet/oppaat/yleista/" TargetMode="External"/><Relationship Id="rId41" Type="http://schemas.openxmlformats.org/officeDocument/2006/relationships/hyperlink" Target="file:///C:\Users\mhniemin.AALTO.080\AppData\Local\Microsoft\Windows\Temporary%20Internet%20Files\Content.Outlook\CS3TZD6B\www.nelliportaali.fi" TargetMode="External"/><Relationship Id="rId54" Type="http://schemas.openxmlformats.org/officeDocument/2006/relationships/hyperlink" Target="http://documentation.openoffic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tsk.fi/tepa/" TargetMode="External"/><Relationship Id="rId28" Type="http://schemas.openxmlformats.org/officeDocument/2006/relationships/oleObject" Target="embeddings/oleObject2.bin"/><Relationship Id="rId36" Type="http://schemas.openxmlformats.org/officeDocument/2006/relationships/hyperlink" Target="http://www.cas.org/products/print/casspr/index.html" TargetMode="External"/><Relationship Id="rId49" Type="http://schemas.openxmlformats.org/officeDocument/2006/relationships/hyperlink" Target="http://webcgi.oulu.fi/oykk/abc/" TargetMode="External"/><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5.wmf"/><Relationship Id="rId44" Type="http://schemas.openxmlformats.org/officeDocument/2006/relationships/hyperlink" Target="http://www.library.ubc.ca/scieng/coden.html" TargetMode="External"/><Relationship Id="rId52" Type="http://schemas.openxmlformats.org/officeDocument/2006/relationships/hyperlink" Target="http://fi.openoffice.org/dokumentaatio.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731D8C7B-4051-44B7-9127-7EA2A988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25</Pages>
  <Words>3879</Words>
  <Characters>31426</Characters>
  <Application>Microsoft Office Word</Application>
  <DocSecurity>0</DocSecurity>
  <Lines>261</Lines>
  <Paragraphs>70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Aalto-yliopiston teknillinen korkeakoulu</vt:lpstr>
      <vt:lpstr>Aalto-yliopiston teknillinen korkeakoulu</vt:lpstr>
    </vt:vector>
  </TitlesOfParts>
  <Company>TKK</Company>
  <LinksUpToDate>false</LinksUpToDate>
  <CharactersWithSpaces>35235</CharactersWithSpaces>
  <SharedDoc>false</SharedDoc>
  <HLinks>
    <vt:vector size="222" baseType="variant">
      <vt:variant>
        <vt:i4>5832718</vt:i4>
      </vt:variant>
      <vt:variant>
        <vt:i4>156</vt:i4>
      </vt:variant>
      <vt:variant>
        <vt:i4>0</vt:i4>
      </vt:variant>
      <vt:variant>
        <vt:i4>5</vt:i4>
      </vt:variant>
      <vt:variant>
        <vt:lpwstr>http://otalib.aalto.fi/fi/palvelut/neuvonta/</vt:lpwstr>
      </vt:variant>
      <vt:variant>
        <vt:lpwstr/>
      </vt:variant>
      <vt:variant>
        <vt:i4>5898315</vt:i4>
      </vt:variant>
      <vt:variant>
        <vt:i4>153</vt:i4>
      </vt:variant>
      <vt:variant>
        <vt:i4>0</vt:i4>
      </vt:variant>
      <vt:variant>
        <vt:i4>5</vt:i4>
      </vt:variant>
      <vt:variant>
        <vt:lpwstr>http://documentation.openoffice.org/</vt:lpwstr>
      </vt:variant>
      <vt:variant>
        <vt:lpwstr/>
      </vt:variant>
      <vt:variant>
        <vt:i4>5898315</vt:i4>
      </vt:variant>
      <vt:variant>
        <vt:i4>150</vt:i4>
      </vt:variant>
      <vt:variant>
        <vt:i4>0</vt:i4>
      </vt:variant>
      <vt:variant>
        <vt:i4>5</vt:i4>
      </vt:variant>
      <vt:variant>
        <vt:lpwstr>http://documentation.openoffice.org/</vt:lpwstr>
      </vt:variant>
      <vt:variant>
        <vt:lpwstr/>
      </vt:variant>
      <vt:variant>
        <vt:i4>7077930</vt:i4>
      </vt:variant>
      <vt:variant>
        <vt:i4>147</vt:i4>
      </vt:variant>
      <vt:variant>
        <vt:i4>0</vt:i4>
      </vt:variant>
      <vt:variant>
        <vt:i4>5</vt:i4>
      </vt:variant>
      <vt:variant>
        <vt:lpwstr>http://fi.openoffice.org/dokumentaatio.html</vt:lpwstr>
      </vt:variant>
      <vt:variant>
        <vt:lpwstr/>
      </vt:variant>
      <vt:variant>
        <vt:i4>7077930</vt:i4>
      </vt:variant>
      <vt:variant>
        <vt:i4>144</vt:i4>
      </vt:variant>
      <vt:variant>
        <vt:i4>0</vt:i4>
      </vt:variant>
      <vt:variant>
        <vt:i4>5</vt:i4>
      </vt:variant>
      <vt:variant>
        <vt:lpwstr>http://fi.openoffice.org/dokumentaatio.html</vt:lpwstr>
      </vt:variant>
      <vt:variant>
        <vt:lpwstr/>
      </vt:variant>
      <vt:variant>
        <vt:i4>6881299</vt:i4>
      </vt:variant>
      <vt:variant>
        <vt:i4>141</vt:i4>
      </vt:variant>
      <vt:variant>
        <vt:i4>0</vt:i4>
      </vt:variant>
      <vt:variant>
        <vt:i4>5</vt:i4>
      </vt:variant>
      <vt:variant>
        <vt:lpwstr>C:\Users\mhniemin.AALTO.080\AppData\Local\Microsoft\Windows\Temporary Internet Files\Content.Outlook\CS3TZD6B\www.ntg.nl\doc\hellgren\lyhyt2e.pdf</vt:lpwstr>
      </vt:variant>
      <vt:variant>
        <vt:lpwstr/>
      </vt:variant>
      <vt:variant>
        <vt:i4>3014763</vt:i4>
      </vt:variant>
      <vt:variant>
        <vt:i4>138</vt:i4>
      </vt:variant>
      <vt:variant>
        <vt:i4>0</vt:i4>
      </vt:variant>
      <vt:variant>
        <vt:i4>5</vt:i4>
      </vt:variant>
      <vt:variant>
        <vt:lpwstr>http://webcgi.oulu.fi/oykk/abc/</vt:lpwstr>
      </vt:variant>
      <vt:variant>
        <vt:lpwstr/>
      </vt:variant>
      <vt:variant>
        <vt:i4>7929917</vt:i4>
      </vt:variant>
      <vt:variant>
        <vt:i4>135</vt:i4>
      </vt:variant>
      <vt:variant>
        <vt:i4>0</vt:i4>
      </vt:variant>
      <vt:variant>
        <vt:i4>5</vt:i4>
      </vt:variant>
      <vt:variant>
        <vt:lpwstr>http://kielijelppi.fi/</vt:lpwstr>
      </vt:variant>
      <vt:variant>
        <vt:lpwstr/>
      </vt:variant>
      <vt:variant>
        <vt:i4>7929952</vt:i4>
      </vt:variant>
      <vt:variant>
        <vt:i4>132</vt:i4>
      </vt:variant>
      <vt:variant>
        <vt:i4>0</vt:i4>
      </vt:variant>
      <vt:variant>
        <vt:i4>5</vt:i4>
      </vt:variant>
      <vt:variant>
        <vt:lpwstr>http://www.tsk.fi/tepa/</vt:lpwstr>
      </vt:variant>
      <vt:variant>
        <vt:lpwstr/>
      </vt:variant>
      <vt:variant>
        <vt:i4>5636163</vt:i4>
      </vt:variant>
      <vt:variant>
        <vt:i4>129</vt:i4>
      </vt:variant>
      <vt:variant>
        <vt:i4>0</vt:i4>
      </vt:variant>
      <vt:variant>
        <vt:i4>5</vt:i4>
      </vt:variant>
      <vt:variant>
        <vt:lpwstr>http://www.cas.org/expertise/cascontent/caplus/corejournals.html</vt:lpwstr>
      </vt:variant>
      <vt:variant>
        <vt:lpwstr/>
      </vt:variant>
      <vt:variant>
        <vt:i4>2424948</vt:i4>
      </vt:variant>
      <vt:variant>
        <vt:i4>126</vt:i4>
      </vt:variant>
      <vt:variant>
        <vt:i4>0</vt:i4>
      </vt:variant>
      <vt:variant>
        <vt:i4>5</vt:i4>
      </vt:variant>
      <vt:variant>
        <vt:lpwstr>http://library.caltech.edu/reference/abbreviations/</vt:lpwstr>
      </vt:variant>
      <vt:variant>
        <vt:lpwstr/>
      </vt:variant>
      <vt:variant>
        <vt:i4>6946865</vt:i4>
      </vt:variant>
      <vt:variant>
        <vt:i4>123</vt:i4>
      </vt:variant>
      <vt:variant>
        <vt:i4>0</vt:i4>
      </vt:variant>
      <vt:variant>
        <vt:i4>5</vt:i4>
      </vt:variant>
      <vt:variant>
        <vt:lpwstr>http://www.library.ubc.ca/scieng/coden.html</vt:lpwstr>
      </vt:variant>
      <vt:variant>
        <vt:lpwstr/>
      </vt:variant>
      <vt:variant>
        <vt:i4>393265</vt:i4>
      </vt:variant>
      <vt:variant>
        <vt:i4>120</vt:i4>
      </vt:variant>
      <vt:variant>
        <vt:i4>0</vt:i4>
      </vt:variant>
      <vt:variant>
        <vt:i4>5</vt:i4>
      </vt:variant>
      <vt:variant>
        <vt:lpwstr>http://otalib.aalto.fi/fi/ohjeet/oppaat/viitteiden_hallinta/refworks/</vt:lpwstr>
      </vt:variant>
      <vt:variant>
        <vt:lpwstr/>
      </vt:variant>
      <vt:variant>
        <vt:i4>2752551</vt:i4>
      </vt:variant>
      <vt:variant>
        <vt:i4>117</vt:i4>
      </vt:variant>
      <vt:variant>
        <vt:i4>0</vt:i4>
      </vt:variant>
      <vt:variant>
        <vt:i4>5</vt:i4>
      </vt:variant>
      <vt:variant>
        <vt:lpwstr>http://otalib.aalto.fi/fi/ohjeet/oppaat/tiedonhaun_opas/miten_loydan/</vt:lpwstr>
      </vt:variant>
      <vt:variant>
        <vt:lpwstr/>
      </vt:variant>
      <vt:variant>
        <vt:i4>3866741</vt:i4>
      </vt:variant>
      <vt:variant>
        <vt:i4>114</vt:i4>
      </vt:variant>
      <vt:variant>
        <vt:i4>0</vt:i4>
      </vt:variant>
      <vt:variant>
        <vt:i4>5</vt:i4>
      </vt:variant>
      <vt:variant>
        <vt:lpwstr>C:\Users\mhniemin.AALTO.080\AppData\Local\Microsoft\Windows\Temporary Internet Files\Content.Outlook\CS3TZD6B\www.nelliportaali.fi</vt:lpwstr>
      </vt:variant>
      <vt:variant>
        <vt:lpwstr/>
      </vt:variant>
      <vt:variant>
        <vt:i4>1703953</vt:i4>
      </vt:variant>
      <vt:variant>
        <vt:i4>111</vt:i4>
      </vt:variant>
      <vt:variant>
        <vt:i4>0</vt:i4>
      </vt:variant>
      <vt:variant>
        <vt:i4>5</vt:i4>
      </vt:variant>
      <vt:variant>
        <vt:lpwstr>http://www.nelliportaali.fi/</vt:lpwstr>
      </vt:variant>
      <vt:variant>
        <vt:lpwstr/>
      </vt:variant>
      <vt:variant>
        <vt:i4>7209001</vt:i4>
      </vt:variant>
      <vt:variant>
        <vt:i4>108</vt:i4>
      </vt:variant>
      <vt:variant>
        <vt:i4>0</vt:i4>
      </vt:variant>
      <vt:variant>
        <vt:i4>5</vt:i4>
      </vt:variant>
      <vt:variant>
        <vt:lpwstr>http://www.iupac.org/publications/books/gbook/green_book_2ed.pdf</vt:lpwstr>
      </vt:variant>
      <vt:variant>
        <vt:lpwstr/>
      </vt:variant>
      <vt:variant>
        <vt:i4>2883705</vt:i4>
      </vt:variant>
      <vt:variant>
        <vt:i4>105</vt:i4>
      </vt:variant>
      <vt:variant>
        <vt:i4>0</vt:i4>
      </vt:variant>
      <vt:variant>
        <vt:i4>5</vt:i4>
      </vt:variant>
      <vt:variant>
        <vt:lpwstr>https://into.aalto.fi/pages/viewpage.action?pageId=3772443</vt:lpwstr>
      </vt:variant>
      <vt:variant>
        <vt:lpwstr/>
      </vt:variant>
      <vt:variant>
        <vt:i4>7274540</vt:i4>
      </vt:variant>
      <vt:variant>
        <vt:i4>93</vt:i4>
      </vt:variant>
      <vt:variant>
        <vt:i4>0</vt:i4>
      </vt:variant>
      <vt:variant>
        <vt:i4>5</vt:i4>
      </vt:variant>
      <vt:variant>
        <vt:lpwstr>http://www.cambridgesoft.com/register/</vt:lpwstr>
      </vt:variant>
      <vt:variant>
        <vt:lpwstr/>
      </vt:variant>
      <vt:variant>
        <vt:i4>2818174</vt:i4>
      </vt:variant>
      <vt:variant>
        <vt:i4>90</vt:i4>
      </vt:variant>
      <vt:variant>
        <vt:i4>0</vt:i4>
      </vt:variant>
      <vt:variant>
        <vt:i4>5</vt:i4>
      </vt:variant>
      <vt:variant>
        <vt:lpwstr>http://www/</vt:lpwstr>
      </vt:variant>
      <vt:variant>
        <vt:lpwstr/>
      </vt:variant>
      <vt:variant>
        <vt:i4>7929952</vt:i4>
      </vt:variant>
      <vt:variant>
        <vt:i4>81</vt:i4>
      </vt:variant>
      <vt:variant>
        <vt:i4>0</vt:i4>
      </vt:variant>
      <vt:variant>
        <vt:i4>5</vt:i4>
      </vt:variant>
      <vt:variant>
        <vt:lpwstr>http://www.tsk.fi/tepa/</vt:lpwstr>
      </vt:variant>
      <vt:variant>
        <vt:lpwstr/>
      </vt:variant>
      <vt:variant>
        <vt:i4>7929952</vt:i4>
      </vt:variant>
      <vt:variant>
        <vt:i4>78</vt:i4>
      </vt:variant>
      <vt:variant>
        <vt:i4>0</vt:i4>
      </vt:variant>
      <vt:variant>
        <vt:i4>5</vt:i4>
      </vt:variant>
      <vt:variant>
        <vt:lpwstr>http://www.tsk.fi/tepa/</vt:lpwstr>
      </vt:variant>
      <vt:variant>
        <vt:lpwstr/>
      </vt:variant>
      <vt:variant>
        <vt:i4>6684755</vt:i4>
      </vt:variant>
      <vt:variant>
        <vt:i4>75</vt:i4>
      </vt:variant>
      <vt:variant>
        <vt:i4>0</vt:i4>
      </vt:variant>
      <vt:variant>
        <vt:i4>5</vt:i4>
      </vt:variant>
      <vt:variant>
        <vt:lpwstr>http://thomsonreuters.com/products_services/science/science_products/a-z/science_citation_index_expanded/</vt:lpwstr>
      </vt:variant>
      <vt:variant>
        <vt:lpwstr/>
      </vt:variant>
      <vt:variant>
        <vt:i4>983061</vt:i4>
      </vt:variant>
      <vt:variant>
        <vt:i4>72</vt:i4>
      </vt:variant>
      <vt:variant>
        <vt:i4>0</vt:i4>
      </vt:variant>
      <vt:variant>
        <vt:i4>5</vt:i4>
      </vt:variant>
      <vt:variant>
        <vt:lpwstr>http://otalib.aalto.fi/fi/ohjeet/oppaat/yleista/</vt:lpwstr>
      </vt:variant>
      <vt:variant>
        <vt:lpwstr/>
      </vt:variant>
      <vt:variant>
        <vt:i4>4063346</vt:i4>
      </vt:variant>
      <vt:variant>
        <vt:i4>69</vt:i4>
      </vt:variant>
      <vt:variant>
        <vt:i4>0</vt:i4>
      </vt:variant>
      <vt:variant>
        <vt:i4>5</vt:i4>
      </vt:variant>
      <vt:variant>
        <vt:lpwstr>http://lib.tkk.fi/fi/ohjeet/oppaat/yleista/</vt:lpwstr>
      </vt:variant>
      <vt:variant>
        <vt:lpwstr/>
      </vt:variant>
      <vt:variant>
        <vt:i4>1703953</vt:i4>
      </vt:variant>
      <vt:variant>
        <vt:i4>66</vt:i4>
      </vt:variant>
      <vt:variant>
        <vt:i4>0</vt:i4>
      </vt:variant>
      <vt:variant>
        <vt:i4>5</vt:i4>
      </vt:variant>
      <vt:variant>
        <vt:lpwstr>http://www.nelliportaali.fi/</vt:lpwstr>
      </vt:variant>
      <vt:variant>
        <vt:lpwstr/>
      </vt:variant>
      <vt:variant>
        <vt:i4>1703953</vt:i4>
      </vt:variant>
      <vt:variant>
        <vt:i4>63</vt:i4>
      </vt:variant>
      <vt:variant>
        <vt:i4>0</vt:i4>
      </vt:variant>
      <vt:variant>
        <vt:i4>5</vt:i4>
      </vt:variant>
      <vt:variant>
        <vt:lpwstr>http://www.nelliportaali.fi/</vt:lpwstr>
      </vt:variant>
      <vt:variant>
        <vt:lpwstr/>
      </vt:variant>
      <vt:variant>
        <vt:i4>1507382</vt:i4>
      </vt:variant>
      <vt:variant>
        <vt:i4>56</vt:i4>
      </vt:variant>
      <vt:variant>
        <vt:i4>0</vt:i4>
      </vt:variant>
      <vt:variant>
        <vt:i4>5</vt:i4>
      </vt:variant>
      <vt:variant>
        <vt:lpwstr/>
      </vt:variant>
      <vt:variant>
        <vt:lpwstr>_Toc313434516</vt:lpwstr>
      </vt:variant>
      <vt:variant>
        <vt:i4>1507382</vt:i4>
      </vt:variant>
      <vt:variant>
        <vt:i4>50</vt:i4>
      </vt:variant>
      <vt:variant>
        <vt:i4>0</vt:i4>
      </vt:variant>
      <vt:variant>
        <vt:i4>5</vt:i4>
      </vt:variant>
      <vt:variant>
        <vt:lpwstr/>
      </vt:variant>
      <vt:variant>
        <vt:lpwstr>_Toc313434515</vt:lpwstr>
      </vt:variant>
      <vt:variant>
        <vt:i4>1507382</vt:i4>
      </vt:variant>
      <vt:variant>
        <vt:i4>44</vt:i4>
      </vt:variant>
      <vt:variant>
        <vt:i4>0</vt:i4>
      </vt:variant>
      <vt:variant>
        <vt:i4>5</vt:i4>
      </vt:variant>
      <vt:variant>
        <vt:lpwstr/>
      </vt:variant>
      <vt:variant>
        <vt:lpwstr>_Toc313434514</vt:lpwstr>
      </vt:variant>
      <vt:variant>
        <vt:i4>1507382</vt:i4>
      </vt:variant>
      <vt:variant>
        <vt:i4>38</vt:i4>
      </vt:variant>
      <vt:variant>
        <vt:i4>0</vt:i4>
      </vt:variant>
      <vt:variant>
        <vt:i4>5</vt:i4>
      </vt:variant>
      <vt:variant>
        <vt:lpwstr/>
      </vt:variant>
      <vt:variant>
        <vt:lpwstr>_Toc313434513</vt:lpwstr>
      </vt:variant>
      <vt:variant>
        <vt:i4>1507382</vt:i4>
      </vt:variant>
      <vt:variant>
        <vt:i4>32</vt:i4>
      </vt:variant>
      <vt:variant>
        <vt:i4>0</vt:i4>
      </vt:variant>
      <vt:variant>
        <vt:i4>5</vt:i4>
      </vt:variant>
      <vt:variant>
        <vt:lpwstr/>
      </vt:variant>
      <vt:variant>
        <vt:lpwstr>_Toc313434512</vt:lpwstr>
      </vt:variant>
      <vt:variant>
        <vt:i4>1507382</vt:i4>
      </vt:variant>
      <vt:variant>
        <vt:i4>26</vt:i4>
      </vt:variant>
      <vt:variant>
        <vt:i4>0</vt:i4>
      </vt:variant>
      <vt:variant>
        <vt:i4>5</vt:i4>
      </vt:variant>
      <vt:variant>
        <vt:lpwstr/>
      </vt:variant>
      <vt:variant>
        <vt:lpwstr>_Toc313434511</vt:lpwstr>
      </vt:variant>
      <vt:variant>
        <vt:i4>1507382</vt:i4>
      </vt:variant>
      <vt:variant>
        <vt:i4>20</vt:i4>
      </vt:variant>
      <vt:variant>
        <vt:i4>0</vt:i4>
      </vt:variant>
      <vt:variant>
        <vt:i4>5</vt:i4>
      </vt:variant>
      <vt:variant>
        <vt:lpwstr/>
      </vt:variant>
      <vt:variant>
        <vt:lpwstr>_Toc313434510</vt:lpwstr>
      </vt:variant>
      <vt:variant>
        <vt:i4>1441846</vt:i4>
      </vt:variant>
      <vt:variant>
        <vt:i4>14</vt:i4>
      </vt:variant>
      <vt:variant>
        <vt:i4>0</vt:i4>
      </vt:variant>
      <vt:variant>
        <vt:i4>5</vt:i4>
      </vt:variant>
      <vt:variant>
        <vt:lpwstr/>
      </vt:variant>
      <vt:variant>
        <vt:lpwstr>_Toc313434509</vt:lpwstr>
      </vt:variant>
      <vt:variant>
        <vt:i4>1441846</vt:i4>
      </vt:variant>
      <vt:variant>
        <vt:i4>8</vt:i4>
      </vt:variant>
      <vt:variant>
        <vt:i4>0</vt:i4>
      </vt:variant>
      <vt:variant>
        <vt:i4>5</vt:i4>
      </vt:variant>
      <vt:variant>
        <vt:lpwstr/>
      </vt:variant>
      <vt:variant>
        <vt:lpwstr>_Toc313434508</vt:lpwstr>
      </vt:variant>
      <vt:variant>
        <vt:i4>1441846</vt:i4>
      </vt:variant>
      <vt:variant>
        <vt:i4>2</vt:i4>
      </vt:variant>
      <vt:variant>
        <vt:i4>0</vt:i4>
      </vt:variant>
      <vt:variant>
        <vt:i4>5</vt:i4>
      </vt:variant>
      <vt:variant>
        <vt:lpwstr/>
      </vt:variant>
      <vt:variant>
        <vt:lpwstr>_Toc313434507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Aalto-yliopiston teknillinen korkeakoulu</dc:title>
  <dc:creator>Sali 1</dc:creator>
  <cp:lastModifiedBy>Oksa Juha</cp:lastModifiedBy>
  <cp:revision>7</cp:revision>
  <cp:lastPrinted>2012-02-07T13:46:00Z</cp:lastPrinted>
  <dcterms:created xsi:type="dcterms:W3CDTF">2018-01-18T09:57:00Z</dcterms:created>
  <dcterms:modified xsi:type="dcterms:W3CDTF">2018-01-18T10:42:00Z</dcterms:modified>
</cp:coreProperties>
</file>