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81EC" w14:textId="6F51A822" w:rsidR="00AF5ED5" w:rsidRDefault="000D77F5">
      <w:r>
        <w:t>Macro Learning Café</w:t>
      </w:r>
    </w:p>
    <w:p w14:paraId="3AB641EA" w14:textId="77777777" w:rsidR="000D77F5" w:rsidRDefault="000D77F5"/>
    <w:p w14:paraId="26673069" w14:textId="77777777" w:rsidR="000D77F5" w:rsidRDefault="000D77F5">
      <w:r w:rsidRPr="009501FC">
        <w:rPr>
          <w:lang w:eastAsia="fi-FI"/>
        </w:rPr>
        <w:t>Learning Café Presentation</w:t>
      </w:r>
      <w:r>
        <w:rPr>
          <w:lang w:eastAsia="fi-FI"/>
        </w:rPr>
        <w:t>:</w:t>
      </w:r>
      <w:r w:rsidRPr="003C1075">
        <w:rPr>
          <w:lang w:eastAsia="fi-FI"/>
        </w:rPr>
        <w:t xml:space="preserve"> </w:t>
      </w:r>
      <w:r>
        <w:rPr>
          <w:lang w:eastAsia="fi-FI"/>
        </w:rPr>
        <w:t>Groups</w:t>
      </w:r>
      <w:r w:rsidRPr="003C1075">
        <w:rPr>
          <w:lang w:eastAsia="fi-FI"/>
        </w:rPr>
        <w:t xml:space="preserve"> will </w:t>
      </w:r>
      <w:r>
        <w:rPr>
          <w:lang w:eastAsia="fi-FI"/>
        </w:rPr>
        <w:t>create</w:t>
      </w:r>
      <w:r w:rsidRPr="003C1075">
        <w:rPr>
          <w:lang w:eastAsia="fi-FI"/>
        </w:rPr>
        <w:t xml:space="preserve"> a poster that summarizes</w:t>
      </w:r>
      <w:r>
        <w:rPr>
          <w:lang w:eastAsia="fi-FI"/>
        </w:rPr>
        <w:t xml:space="preserve"> </w:t>
      </w:r>
      <w:r w:rsidRPr="003C1075">
        <w:rPr>
          <w:lang w:eastAsia="fi-FI"/>
        </w:rPr>
        <w:t>course concept</w:t>
      </w:r>
      <w:r>
        <w:rPr>
          <w:lang w:eastAsia="fi-FI"/>
        </w:rPr>
        <w:t>s</w:t>
      </w:r>
      <w:r w:rsidRPr="003C1075">
        <w:rPr>
          <w:lang w:eastAsia="fi-FI"/>
        </w:rPr>
        <w:t xml:space="preserve"> and </w:t>
      </w:r>
      <w:r>
        <w:rPr>
          <w:lang w:eastAsia="fi-FI"/>
        </w:rPr>
        <w:t>will discuss it with</w:t>
      </w:r>
      <w:r w:rsidRPr="003C1075">
        <w:rPr>
          <w:lang w:eastAsia="fi-FI"/>
        </w:rPr>
        <w:t xml:space="preserve"> </w:t>
      </w:r>
      <w:r>
        <w:rPr>
          <w:lang w:eastAsia="fi-FI"/>
        </w:rPr>
        <w:t>the other students</w:t>
      </w:r>
      <w:r w:rsidRPr="003C1075">
        <w:rPr>
          <w:lang w:eastAsia="fi-FI"/>
        </w:rPr>
        <w:t xml:space="preserve"> on test day (</w:t>
      </w:r>
      <w:r>
        <w:rPr>
          <w:lang w:eastAsia="fi-FI"/>
        </w:rPr>
        <w:t xml:space="preserve">Friday </w:t>
      </w:r>
      <w:r w:rsidRPr="003C1075">
        <w:rPr>
          <w:lang w:eastAsia="fi-FI"/>
        </w:rPr>
        <w:t>16.2).</w:t>
      </w:r>
      <w:r>
        <w:rPr>
          <w:lang w:eastAsia="fi-FI"/>
        </w:rPr>
        <w:t xml:space="preserve"> T</w:t>
      </w:r>
      <w:r w:rsidRPr="0006652B">
        <w:t xml:space="preserve">o receive </w:t>
      </w:r>
      <w:r>
        <w:t>top</w:t>
      </w:r>
      <w:r w:rsidRPr="0006652B">
        <w:t xml:space="preserve"> credit</w:t>
      </w:r>
      <w:r>
        <w:t>, the</w:t>
      </w:r>
      <w:r w:rsidRPr="0006652B">
        <w:t xml:space="preserve"> poster should not just summarize course slides</w:t>
      </w:r>
      <w:r>
        <w:t xml:space="preserve"> and</w:t>
      </w:r>
      <w:r w:rsidRPr="0006652B">
        <w:t xml:space="preserve"> reading</w:t>
      </w:r>
      <w:r>
        <w:t xml:space="preserve">, but rather </w:t>
      </w:r>
      <w:r w:rsidRPr="0006652B">
        <w:t>present the material in</w:t>
      </w:r>
      <w:r>
        <w:t xml:space="preserve"> a</w:t>
      </w:r>
      <w:r w:rsidRPr="0006652B">
        <w:t xml:space="preserve"> fun, interesting </w:t>
      </w:r>
      <w:r>
        <w:t>that helps other students better understand the concept</w:t>
      </w:r>
      <w:r w:rsidRPr="0006652B">
        <w:t xml:space="preserve">.  </w:t>
      </w:r>
      <w:r>
        <w:t>An</w:t>
      </w:r>
      <w:r w:rsidRPr="0006652B">
        <w:t xml:space="preserve"> excellent </w:t>
      </w:r>
      <w:r>
        <w:t xml:space="preserve">poster/discussion </w:t>
      </w:r>
      <w:r w:rsidRPr="0006652B">
        <w:t xml:space="preserve">could include a quiz, </w:t>
      </w:r>
      <w:r>
        <w:t>new</w:t>
      </w:r>
      <w:r w:rsidRPr="0006652B">
        <w:t xml:space="preserve"> examples, or </w:t>
      </w:r>
      <w:r>
        <w:t>memory aids</w:t>
      </w:r>
      <w:r w:rsidRPr="0006652B">
        <w:t xml:space="preserve">. </w:t>
      </w:r>
    </w:p>
    <w:p w14:paraId="53A6BA14" w14:textId="77777777" w:rsidR="000D77F5" w:rsidRDefault="000D77F5"/>
    <w:p w14:paraId="16458B2B" w14:textId="3B6A3076" w:rsidR="000D77F5" w:rsidRDefault="000D77F5">
      <w:r>
        <w:t>There’s a lot of diverse macro material, so you can’t really cram it all on one poster. Make some editorial judgments.</w:t>
      </w:r>
    </w:p>
    <w:p w14:paraId="191FD9E2" w14:textId="77777777" w:rsidR="00301F57" w:rsidRDefault="00301F57"/>
    <w:p w14:paraId="4E6A4AB6" w14:textId="758F2678" w:rsidR="000D77F5" w:rsidRDefault="000D77F5">
      <w:r>
        <w:t>Groups</w:t>
      </w:r>
      <w:r w:rsidR="00301F57">
        <w:tab/>
      </w:r>
      <w:r w:rsidR="00301F57">
        <w:tab/>
      </w:r>
      <w:r w:rsidR="00301F57">
        <w:tab/>
        <w:t>Topics</w:t>
      </w:r>
    </w:p>
    <w:p w14:paraId="73871531" w14:textId="77777777" w:rsidR="000D77F5" w:rsidRDefault="000D77F5"/>
    <w:p w14:paraId="10E92EEC" w14:textId="6B838072" w:rsidR="000D77F5" w:rsidRDefault="000D77F5">
      <w:r>
        <w:t>Group M</w:t>
      </w:r>
      <w:r w:rsidR="00807B8B">
        <w:t>1</w:t>
      </w:r>
      <w:r w:rsidR="00807B8B">
        <w:tab/>
      </w:r>
      <w:r w:rsidR="00807B8B">
        <w:tab/>
        <w:t>GDP, real and nominal</w:t>
      </w:r>
      <w:r w:rsidR="00807B8B">
        <w:tab/>
      </w:r>
      <w:r w:rsidR="00807B8B">
        <w:tab/>
      </w:r>
    </w:p>
    <w:p w14:paraId="1FEE4DA3" w14:textId="1DFF3039" w:rsidR="000D77F5" w:rsidRDefault="000D77F5">
      <w:proofErr w:type="spellStart"/>
      <w:r>
        <w:t>Salwa</w:t>
      </w:r>
      <w:proofErr w:type="spellEnd"/>
      <w:r w:rsidR="00807B8B">
        <w:tab/>
      </w:r>
      <w:r w:rsidR="00807B8B">
        <w:tab/>
      </w:r>
      <w:r w:rsidR="00807B8B">
        <w:tab/>
        <w:t>Price indexes</w:t>
      </w:r>
    </w:p>
    <w:p w14:paraId="29C05050" w14:textId="601C4453" w:rsidR="000D77F5" w:rsidRDefault="00C533AC">
      <w:r>
        <w:t>T</w:t>
      </w:r>
      <w:r w:rsidR="000D77F5">
        <w:t>u</w:t>
      </w:r>
      <w:r w:rsidR="00807B8B">
        <w:tab/>
      </w:r>
      <w:r w:rsidR="00807B8B">
        <w:tab/>
      </w:r>
      <w:r w:rsidR="00807B8B">
        <w:tab/>
        <w:t xml:space="preserve">Adjusting for </w:t>
      </w:r>
      <w:proofErr w:type="gramStart"/>
      <w:r w:rsidR="00807B8B">
        <w:t>inflation</w:t>
      </w:r>
      <w:proofErr w:type="gramEnd"/>
    </w:p>
    <w:p w14:paraId="79473A73" w14:textId="572E5B70" w:rsidR="000D77F5" w:rsidRDefault="000D77F5">
      <w:r>
        <w:t>Olli</w:t>
      </w:r>
    </w:p>
    <w:p w14:paraId="6C883995" w14:textId="45AEDEA9" w:rsidR="000D77F5" w:rsidRDefault="000D77F5">
      <w:proofErr w:type="spellStart"/>
      <w:r>
        <w:t>Tomm</w:t>
      </w:r>
      <w:r w:rsidR="00C533AC">
        <w:t>i</w:t>
      </w:r>
      <w:proofErr w:type="spellEnd"/>
    </w:p>
    <w:p w14:paraId="2FC63820" w14:textId="77777777" w:rsidR="000D77F5" w:rsidRDefault="000D77F5"/>
    <w:p w14:paraId="6EC077AC" w14:textId="412F6A11" w:rsidR="00C533AC" w:rsidRDefault="00C533AC">
      <w:r>
        <w:t>Group M2</w:t>
      </w:r>
    </w:p>
    <w:p w14:paraId="30309937" w14:textId="509CED96" w:rsidR="000D77F5" w:rsidRDefault="000D77F5">
      <w:r>
        <w:t>Nhung</w:t>
      </w:r>
      <w:r w:rsidR="00807B8B">
        <w:tab/>
      </w:r>
      <w:r w:rsidR="00807B8B">
        <w:tab/>
      </w:r>
      <w:r w:rsidR="00807B8B">
        <w:tab/>
        <w:t>Income distribution (session 2)</w:t>
      </w:r>
    </w:p>
    <w:p w14:paraId="5D545A06" w14:textId="153968F2" w:rsidR="000D77F5" w:rsidRDefault="000D77F5">
      <w:r>
        <w:t>Alexandra</w:t>
      </w:r>
      <w:r w:rsidR="00807B8B">
        <w:tab/>
      </w:r>
      <w:r w:rsidR="00807B8B">
        <w:tab/>
        <w:t>Inflation redistribution (session 1)</w:t>
      </w:r>
    </w:p>
    <w:p w14:paraId="33264A43" w14:textId="115A0100" w:rsidR="000D77F5" w:rsidRDefault="000D77F5">
      <w:proofErr w:type="spellStart"/>
      <w:r>
        <w:t>Miika</w:t>
      </w:r>
      <w:proofErr w:type="spellEnd"/>
    </w:p>
    <w:p w14:paraId="2356E2C1" w14:textId="77777777" w:rsidR="000D77F5" w:rsidRDefault="000D77F5"/>
    <w:p w14:paraId="7E59D237" w14:textId="7EC0E628" w:rsidR="00C533AC" w:rsidRDefault="00C533AC">
      <w:r>
        <w:t>Group M3</w:t>
      </w:r>
    </w:p>
    <w:p w14:paraId="28C56957" w14:textId="5304E88A" w:rsidR="000D77F5" w:rsidRDefault="000D77F5">
      <w:r>
        <w:t>Anna</w:t>
      </w:r>
      <w:r w:rsidR="00807B8B">
        <w:tab/>
      </w:r>
      <w:r w:rsidR="00807B8B">
        <w:tab/>
      </w:r>
      <w:r w:rsidR="00807B8B">
        <w:tab/>
        <w:t>Solow growth model</w:t>
      </w:r>
    </w:p>
    <w:p w14:paraId="66928ADE" w14:textId="7D7391FE" w:rsidR="000D77F5" w:rsidRDefault="000D77F5">
      <w:r>
        <w:t>Chris</w:t>
      </w:r>
    </w:p>
    <w:p w14:paraId="13E98B12" w14:textId="779AB890" w:rsidR="000D77F5" w:rsidRDefault="000D77F5">
      <w:r>
        <w:t>Tam</w:t>
      </w:r>
    </w:p>
    <w:p w14:paraId="008831E6" w14:textId="77777777" w:rsidR="000D77F5" w:rsidRDefault="000D77F5"/>
    <w:p w14:paraId="3E8ED559" w14:textId="2EEF4EFD" w:rsidR="00C533AC" w:rsidRDefault="00C533AC">
      <w:r>
        <w:t>Group N1</w:t>
      </w:r>
    </w:p>
    <w:p w14:paraId="7F4F97DD" w14:textId="4B25A421" w:rsidR="000D77F5" w:rsidRDefault="000D77F5">
      <w:proofErr w:type="spellStart"/>
      <w:r>
        <w:t>Siru</w:t>
      </w:r>
      <w:proofErr w:type="spellEnd"/>
      <w:r w:rsidR="00807B8B">
        <w:tab/>
      </w:r>
      <w:r w:rsidR="00807B8B">
        <w:tab/>
      </w:r>
      <w:r w:rsidR="00807B8B">
        <w:tab/>
        <w:t>Unemployment/Employment</w:t>
      </w:r>
      <w:r w:rsidR="00807B8B">
        <w:tab/>
      </w:r>
      <w:r w:rsidR="00807B8B">
        <w:tab/>
      </w:r>
    </w:p>
    <w:p w14:paraId="45CB011C" w14:textId="29E0404C" w:rsidR="000D77F5" w:rsidRDefault="000D77F5">
      <w:r>
        <w:t>Mary</w:t>
      </w:r>
      <w:r w:rsidR="00807B8B">
        <w:tab/>
      </w:r>
      <w:r w:rsidR="00807B8B">
        <w:tab/>
      </w:r>
      <w:r w:rsidR="00807B8B">
        <w:tab/>
        <w:t>The Keynesian cross model</w:t>
      </w:r>
    </w:p>
    <w:p w14:paraId="63600ED5" w14:textId="0AB99811" w:rsidR="000D77F5" w:rsidRDefault="000D77F5">
      <w:r>
        <w:t>Lauri</w:t>
      </w:r>
    </w:p>
    <w:p w14:paraId="0C812D44" w14:textId="0B5CD14F" w:rsidR="000D77F5" w:rsidRDefault="000D77F5">
      <w:r>
        <w:t xml:space="preserve">Julia </w:t>
      </w:r>
      <w:proofErr w:type="spellStart"/>
      <w:r>
        <w:t>Sundvall</w:t>
      </w:r>
      <w:proofErr w:type="spellEnd"/>
    </w:p>
    <w:p w14:paraId="76F1DEAD" w14:textId="77777777" w:rsidR="000D77F5" w:rsidRDefault="000D77F5"/>
    <w:p w14:paraId="3DCA4F23" w14:textId="598B2171" w:rsidR="00C533AC" w:rsidRDefault="00C533AC">
      <w:r>
        <w:t>Group N2</w:t>
      </w:r>
    </w:p>
    <w:p w14:paraId="52402FA9" w14:textId="2DB6182D" w:rsidR="000D77F5" w:rsidRDefault="000D77F5">
      <w:r>
        <w:t>Henry</w:t>
      </w:r>
      <w:r w:rsidR="00807B8B">
        <w:tab/>
      </w:r>
      <w:r w:rsidR="00807B8B">
        <w:tab/>
      </w:r>
      <w:r w:rsidR="00807B8B">
        <w:tab/>
        <w:t>Fiscal and monetary policy</w:t>
      </w:r>
    </w:p>
    <w:p w14:paraId="44C169C1" w14:textId="533E6BD0" w:rsidR="000D77F5" w:rsidRDefault="000D77F5">
      <w:proofErr w:type="spellStart"/>
      <w:r>
        <w:t>Miran</w:t>
      </w:r>
      <w:proofErr w:type="spellEnd"/>
    </w:p>
    <w:p w14:paraId="4A742299" w14:textId="23D130F1" w:rsidR="000D77F5" w:rsidRDefault="000D77F5">
      <w:proofErr w:type="spellStart"/>
      <w:r>
        <w:t>Zhansaya</w:t>
      </w:r>
      <w:proofErr w:type="spellEnd"/>
    </w:p>
    <w:p w14:paraId="530C1865" w14:textId="4048514D" w:rsidR="000D77F5" w:rsidRDefault="000D77F5">
      <w:proofErr w:type="spellStart"/>
      <w:r>
        <w:t>Iivari</w:t>
      </w:r>
      <w:proofErr w:type="spellEnd"/>
    </w:p>
    <w:p w14:paraId="5F2E97A3" w14:textId="77777777" w:rsidR="000D77F5" w:rsidRDefault="000D77F5"/>
    <w:p w14:paraId="066CE071" w14:textId="77777777" w:rsidR="00C533AC" w:rsidRDefault="00C533AC"/>
    <w:p w14:paraId="61616E59" w14:textId="77777777" w:rsidR="00C533AC" w:rsidRDefault="00C533AC">
      <w:r>
        <w:t>Group N3</w:t>
      </w:r>
    </w:p>
    <w:p w14:paraId="73723202" w14:textId="00ABFEFA" w:rsidR="00807B8B" w:rsidRDefault="000D77F5">
      <w:r>
        <w:t>Matti</w:t>
      </w:r>
      <w:r w:rsidR="00807B8B">
        <w:tab/>
      </w:r>
      <w:r w:rsidR="00807B8B">
        <w:tab/>
      </w:r>
      <w:r w:rsidR="00807B8B">
        <w:tab/>
        <w:t>AD-AS</w:t>
      </w:r>
    </w:p>
    <w:p w14:paraId="2269478C" w14:textId="09D8F574" w:rsidR="000D77F5" w:rsidRDefault="000D77F5">
      <w:r>
        <w:t>Anh</w:t>
      </w:r>
      <w:r w:rsidR="00807B8B">
        <w:tab/>
      </w:r>
      <w:r w:rsidR="00807B8B">
        <w:tab/>
      </w:r>
      <w:r w:rsidR="00807B8B">
        <w:tab/>
        <w:t>The Phillips Curve</w:t>
      </w:r>
    </w:p>
    <w:p w14:paraId="3DEEA6F0" w14:textId="604EFA6C" w:rsidR="000D77F5" w:rsidRDefault="000D77F5" w:rsidP="00C533AC">
      <w:r>
        <w:t>Jenni</w:t>
      </w:r>
      <w:r w:rsidRPr="0006652B">
        <w:t xml:space="preserve"> </w:t>
      </w:r>
    </w:p>
    <w:sectPr w:rsidR="000D77F5" w:rsidSect="00C533A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F5"/>
    <w:rsid w:val="00071680"/>
    <w:rsid w:val="000D77F5"/>
    <w:rsid w:val="002E765F"/>
    <w:rsid w:val="00301F57"/>
    <w:rsid w:val="00485AB4"/>
    <w:rsid w:val="00556ECF"/>
    <w:rsid w:val="005A085E"/>
    <w:rsid w:val="00807B8B"/>
    <w:rsid w:val="00865D51"/>
    <w:rsid w:val="00AF5ED5"/>
    <w:rsid w:val="00C533AC"/>
    <w:rsid w:val="00C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4D2A9"/>
  <w15:chartTrackingRefBased/>
  <w15:docId w15:val="{84955E03-161B-5C42-A650-39891DC4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Carolyn</dc:creator>
  <cp:keywords/>
  <dc:description/>
  <cp:lastModifiedBy>Craven, Carolyn</cp:lastModifiedBy>
  <cp:revision>7</cp:revision>
  <dcterms:created xsi:type="dcterms:W3CDTF">2024-02-12T15:35:00Z</dcterms:created>
  <dcterms:modified xsi:type="dcterms:W3CDTF">2024-02-12T16:12:00Z</dcterms:modified>
</cp:coreProperties>
</file>