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1B0EAA" w:rsidR="00E74D12" w:rsidRDefault="00000000">
      <w:pPr>
        <w:shd w:val="clear" w:color="auto" w:fill="FFFFFF"/>
        <w:spacing w:before="120" w:after="120"/>
        <w:rPr>
          <w:rFonts w:ascii="Calibri" w:eastAsia="Calibri" w:hAnsi="Calibri" w:cs="Calibri"/>
          <w:b/>
          <w:sz w:val="46"/>
          <w:szCs w:val="46"/>
        </w:rPr>
      </w:pPr>
      <w:r>
        <w:rPr>
          <w:rFonts w:ascii="Calibri" w:eastAsia="Calibri" w:hAnsi="Calibri" w:cs="Calibri"/>
          <w:b/>
          <w:sz w:val="46"/>
          <w:szCs w:val="46"/>
        </w:rPr>
        <w:t>STUDENT HANDBOOK</w:t>
      </w:r>
    </w:p>
    <w:p w14:paraId="00000002" w14:textId="3142ED31" w:rsidR="00E74D12" w:rsidRDefault="00000000">
      <w:pPr>
        <w:shd w:val="clear" w:color="auto" w:fill="FFFFFF"/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Course plan &amp; schedule</w:t>
      </w:r>
    </w:p>
    <w:p w14:paraId="00000003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Lectures/seminars 23h 15 min, reading 38h 45min, independent work 100h = 162h (27h x 6 ECTS).</w:t>
      </w:r>
    </w:p>
    <w:p w14:paraId="00000004" w14:textId="77777777" w:rsidR="00E74D12" w:rsidRDefault="00000000">
      <w:pPr>
        <w:numPr>
          <w:ilvl w:val="0"/>
          <w:numId w:val="2"/>
        </w:numPr>
        <w:spacing w:before="2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b/>
          <w:color w:val="212121"/>
        </w:rPr>
        <w:t>Wed 28.2.</w:t>
      </w:r>
      <w:r>
        <w:rPr>
          <w:rFonts w:ascii="Calibri" w:eastAsia="Calibri" w:hAnsi="Calibri" w:cs="Calibri"/>
          <w:color w:val="212121"/>
        </w:rPr>
        <w:t xml:space="preserve"> 9:15–12 &amp; 13–15, </w:t>
      </w:r>
      <w:r>
        <w:rPr>
          <w:rFonts w:ascii="Calibri" w:eastAsia="Calibri" w:hAnsi="Calibri" w:cs="Calibri"/>
          <w:b/>
          <w:color w:val="212121"/>
        </w:rPr>
        <w:t xml:space="preserve">onsite </w:t>
      </w:r>
      <w:proofErr w:type="spellStart"/>
      <w:r>
        <w:rPr>
          <w:rFonts w:ascii="Calibri" w:eastAsia="Calibri" w:hAnsi="Calibri" w:cs="Calibri"/>
          <w:b/>
          <w:color w:val="212121"/>
        </w:rPr>
        <w:t>Väre</w:t>
      </w:r>
      <w:proofErr w:type="spellEnd"/>
      <w:r>
        <w:rPr>
          <w:rFonts w:ascii="Calibri" w:eastAsia="Calibri" w:hAnsi="Calibri" w:cs="Calibri"/>
          <w:b/>
          <w:color w:val="212121"/>
        </w:rPr>
        <w:t xml:space="preserve"> L102, </w:t>
      </w:r>
      <w:r>
        <w:rPr>
          <w:rFonts w:ascii="Calibri" w:eastAsia="Calibri" w:hAnsi="Calibri" w:cs="Calibri"/>
          <w:i/>
          <w:color w:val="212121"/>
        </w:rPr>
        <w:t>Introduction</w:t>
      </w:r>
    </w:p>
    <w:p w14:paraId="00000005" w14:textId="77777777" w:rsidR="00E74D12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212121"/>
        </w:rPr>
        <w:t>Wed 6.3.</w:t>
      </w:r>
      <w:r>
        <w:rPr>
          <w:rFonts w:ascii="Calibri" w:eastAsia="Calibri" w:hAnsi="Calibri" w:cs="Calibri"/>
          <w:color w:val="212121"/>
        </w:rPr>
        <w:t xml:space="preserve"> 9:15–12, </w:t>
      </w:r>
      <w:r>
        <w:rPr>
          <w:rFonts w:ascii="Calibri" w:eastAsia="Calibri" w:hAnsi="Calibri" w:cs="Calibri"/>
          <w:b/>
          <w:color w:val="212121"/>
        </w:rPr>
        <w:t xml:space="preserve">onsite </w:t>
      </w:r>
      <w:proofErr w:type="spellStart"/>
      <w:r>
        <w:rPr>
          <w:rFonts w:ascii="Calibri" w:eastAsia="Calibri" w:hAnsi="Calibri" w:cs="Calibri"/>
          <w:b/>
          <w:color w:val="212121"/>
        </w:rPr>
        <w:t>Otakaari</w:t>
      </w:r>
      <w:proofErr w:type="spellEnd"/>
      <w:r>
        <w:rPr>
          <w:rFonts w:ascii="Calibri" w:eastAsia="Calibri" w:hAnsi="Calibri" w:cs="Calibri"/>
          <w:b/>
          <w:color w:val="212121"/>
        </w:rPr>
        <w:t xml:space="preserve"> 1, Y308, </w:t>
      </w:r>
      <w:r>
        <w:rPr>
          <w:rFonts w:ascii="Calibri" w:eastAsia="Calibri" w:hAnsi="Calibri" w:cs="Calibri"/>
          <w:i/>
          <w:color w:val="212121"/>
        </w:rPr>
        <w:t>Finding things out I</w:t>
      </w:r>
    </w:p>
    <w:p w14:paraId="00000006" w14:textId="77777777" w:rsidR="00E74D12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212121"/>
        </w:rPr>
        <w:t>Wed 13.3.</w:t>
      </w:r>
      <w:r>
        <w:rPr>
          <w:rFonts w:ascii="Calibri" w:eastAsia="Calibri" w:hAnsi="Calibri" w:cs="Calibri"/>
          <w:color w:val="212121"/>
        </w:rPr>
        <w:t xml:space="preserve"> 9:15–12, </w:t>
      </w:r>
      <w:r>
        <w:rPr>
          <w:rFonts w:ascii="Calibri" w:eastAsia="Calibri" w:hAnsi="Calibri" w:cs="Calibri"/>
          <w:b/>
          <w:color w:val="212121"/>
        </w:rPr>
        <w:t xml:space="preserve">onsite </w:t>
      </w:r>
      <w:proofErr w:type="spellStart"/>
      <w:r>
        <w:rPr>
          <w:rFonts w:ascii="Calibri" w:eastAsia="Calibri" w:hAnsi="Calibri" w:cs="Calibri"/>
          <w:b/>
          <w:color w:val="212121"/>
        </w:rPr>
        <w:t>Otakaari</w:t>
      </w:r>
      <w:proofErr w:type="spellEnd"/>
      <w:r>
        <w:rPr>
          <w:rFonts w:ascii="Calibri" w:eastAsia="Calibri" w:hAnsi="Calibri" w:cs="Calibri"/>
          <w:b/>
          <w:color w:val="212121"/>
        </w:rPr>
        <w:t xml:space="preserve"> 1, Y308, </w:t>
      </w:r>
      <w:r>
        <w:rPr>
          <w:rFonts w:ascii="Calibri" w:eastAsia="Calibri" w:hAnsi="Calibri" w:cs="Calibri"/>
          <w:i/>
          <w:color w:val="212121"/>
        </w:rPr>
        <w:t xml:space="preserve">Finding things out </w:t>
      </w:r>
      <w:proofErr w:type="gramStart"/>
      <w:r>
        <w:rPr>
          <w:rFonts w:ascii="Calibri" w:eastAsia="Calibri" w:hAnsi="Calibri" w:cs="Calibri"/>
          <w:i/>
          <w:color w:val="212121"/>
        </w:rPr>
        <w:t>II</w:t>
      </w:r>
      <w:proofErr w:type="gramEnd"/>
    </w:p>
    <w:p w14:paraId="00000007" w14:textId="77777777" w:rsidR="00E74D12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212121"/>
        </w:rPr>
        <w:t>Wed 20.3.</w:t>
      </w:r>
      <w:r>
        <w:rPr>
          <w:rFonts w:ascii="Calibri" w:eastAsia="Calibri" w:hAnsi="Calibri" w:cs="Calibri"/>
          <w:color w:val="212121"/>
        </w:rPr>
        <w:t xml:space="preserve"> 9:15–12, </w:t>
      </w:r>
      <w:r>
        <w:rPr>
          <w:rFonts w:ascii="Calibri" w:eastAsia="Calibri" w:hAnsi="Calibri" w:cs="Calibri"/>
          <w:b/>
          <w:color w:val="212121"/>
        </w:rPr>
        <w:t xml:space="preserve">online Zoom, </w:t>
      </w:r>
      <w:r>
        <w:rPr>
          <w:rFonts w:ascii="Calibri" w:eastAsia="Calibri" w:hAnsi="Calibri" w:cs="Calibri"/>
          <w:i/>
          <w:color w:val="212121"/>
        </w:rPr>
        <w:t xml:space="preserve">Making sense or </w:t>
      </w:r>
      <w:proofErr w:type="spellStart"/>
      <w:proofErr w:type="gramStart"/>
      <w:r>
        <w:rPr>
          <w:rFonts w:ascii="Calibri" w:eastAsia="Calibri" w:hAnsi="Calibri" w:cs="Calibri"/>
          <w:i/>
          <w:color w:val="212121"/>
        </w:rPr>
        <w:t>analysing</w:t>
      </w:r>
      <w:proofErr w:type="spellEnd"/>
      <w:proofErr w:type="gramEnd"/>
    </w:p>
    <w:p w14:paraId="00000008" w14:textId="77777777" w:rsidR="00E74D12" w:rsidRDefault="00000000">
      <w:pPr>
        <w:numPr>
          <w:ilvl w:val="0"/>
          <w:numId w:val="2"/>
        </w:numPr>
      </w:pPr>
      <w:r>
        <w:rPr>
          <w:rFonts w:ascii="Calibri" w:eastAsia="Calibri" w:hAnsi="Calibri" w:cs="Calibri"/>
          <w:b/>
          <w:color w:val="212121"/>
        </w:rPr>
        <w:t>Wed 27.3</w:t>
      </w:r>
      <w:r>
        <w:rPr>
          <w:rFonts w:ascii="Calibri" w:eastAsia="Calibri" w:hAnsi="Calibri" w:cs="Calibri"/>
          <w:color w:val="212121"/>
        </w:rPr>
        <w:t xml:space="preserve">. 9:15–12, </w:t>
      </w:r>
      <w:r>
        <w:rPr>
          <w:rFonts w:ascii="Calibri" w:eastAsia="Calibri" w:hAnsi="Calibri" w:cs="Calibri"/>
          <w:b/>
          <w:color w:val="212121"/>
        </w:rPr>
        <w:t>online Zoom,</w:t>
      </w:r>
      <w:r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i/>
          <w:color w:val="212121"/>
        </w:rPr>
        <w:t>Consistency in research</w:t>
      </w:r>
    </w:p>
    <w:p w14:paraId="00000009" w14:textId="77777777" w:rsidR="00E74D12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212121"/>
        </w:rPr>
        <w:t>Wed 17.4</w:t>
      </w:r>
      <w:r>
        <w:rPr>
          <w:rFonts w:ascii="Calibri" w:eastAsia="Calibri" w:hAnsi="Calibri" w:cs="Calibri"/>
          <w:color w:val="212121"/>
        </w:rPr>
        <w:t xml:space="preserve">. 9:15–12, </w:t>
      </w:r>
      <w:r>
        <w:rPr>
          <w:rFonts w:ascii="Calibri" w:eastAsia="Calibri" w:hAnsi="Calibri" w:cs="Calibri"/>
          <w:b/>
          <w:color w:val="212121"/>
        </w:rPr>
        <w:t>online Zoom,</w:t>
      </w:r>
      <w:r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i/>
          <w:color w:val="212121"/>
        </w:rPr>
        <w:t xml:space="preserve">Playing the </w:t>
      </w:r>
      <w:proofErr w:type="gramStart"/>
      <w:r>
        <w:rPr>
          <w:rFonts w:ascii="Calibri" w:eastAsia="Calibri" w:hAnsi="Calibri" w:cs="Calibri"/>
          <w:i/>
          <w:color w:val="212121"/>
        </w:rPr>
        <w:t>game</w:t>
      </w:r>
      <w:proofErr w:type="gramEnd"/>
    </w:p>
    <w:p w14:paraId="0000000A" w14:textId="55A9E561" w:rsidR="00E74D12" w:rsidRDefault="00000000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212121"/>
        </w:rPr>
        <w:t>Wed 22.5</w:t>
      </w:r>
      <w:r>
        <w:rPr>
          <w:rFonts w:ascii="Calibri" w:eastAsia="Calibri" w:hAnsi="Calibri" w:cs="Calibri"/>
          <w:color w:val="212121"/>
        </w:rPr>
        <w:t xml:space="preserve">. 9:15–12 &amp; 13–15, </w:t>
      </w:r>
      <w:r>
        <w:rPr>
          <w:rFonts w:ascii="Calibri" w:eastAsia="Calibri" w:hAnsi="Calibri" w:cs="Calibri"/>
          <w:b/>
          <w:color w:val="212121"/>
        </w:rPr>
        <w:t xml:space="preserve">onsite </w:t>
      </w:r>
      <w:proofErr w:type="spellStart"/>
      <w:r>
        <w:rPr>
          <w:rFonts w:ascii="Calibri" w:eastAsia="Calibri" w:hAnsi="Calibri" w:cs="Calibri"/>
          <w:b/>
          <w:color w:val="212121"/>
        </w:rPr>
        <w:t>Väre</w:t>
      </w:r>
      <w:proofErr w:type="spellEnd"/>
      <w:r>
        <w:rPr>
          <w:rFonts w:ascii="Calibri" w:eastAsia="Calibri" w:hAnsi="Calibri" w:cs="Calibri"/>
          <w:b/>
          <w:color w:val="212121"/>
        </w:rPr>
        <w:t xml:space="preserve"> Q103, </w:t>
      </w:r>
      <w:r>
        <w:rPr>
          <w:rFonts w:ascii="Calibri" w:eastAsia="Calibri" w:hAnsi="Calibri" w:cs="Calibri"/>
          <w:i/>
          <w:color w:val="212121"/>
        </w:rPr>
        <w:t>Envoi</w:t>
      </w:r>
    </w:p>
    <w:p w14:paraId="0000000B" w14:textId="77777777" w:rsidR="00E74D12" w:rsidRDefault="00E74D12">
      <w:pPr>
        <w:spacing w:before="240"/>
        <w:ind w:left="720"/>
        <w:rPr>
          <w:rFonts w:ascii="Calibri" w:eastAsia="Calibri" w:hAnsi="Calibri" w:cs="Calibri"/>
          <w:i/>
          <w:color w:val="212121"/>
        </w:rPr>
      </w:pPr>
    </w:p>
    <w:p w14:paraId="0000000C" w14:textId="77777777" w:rsidR="00E74D12" w:rsidRDefault="00000000">
      <w:pPr>
        <w:spacing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Assignment deadlines (all by 9 AM)</w:t>
      </w:r>
    </w:p>
    <w:p w14:paraId="0000000D" w14:textId="03671F09" w:rsidR="00E74D12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b/>
        </w:rPr>
        <w:t xml:space="preserve">Fri 23.2. </w:t>
      </w:r>
      <w:r>
        <w:rPr>
          <w:rFonts w:ascii="Calibri" w:eastAsia="Calibri" w:hAnsi="Calibri" w:cs="Calibri"/>
        </w:rPr>
        <w:t>Short pre-course exercise</w:t>
      </w:r>
      <w:proofErr w:type="gramStart"/>
      <w:r>
        <w:rPr>
          <w:rFonts w:ascii="Calibri" w:eastAsia="Calibri" w:hAnsi="Calibri" w:cs="Calibri"/>
        </w:rPr>
        <w:t>, ”Where</w:t>
      </w:r>
      <w:proofErr w:type="gramEnd"/>
      <w:r>
        <w:rPr>
          <w:rFonts w:ascii="Calibri" w:eastAsia="Calibri" w:hAnsi="Calibri" w:cs="Calibri"/>
        </w:rPr>
        <w:t xml:space="preserve"> am </w:t>
      </w:r>
      <w:r w:rsidR="000113A8"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</w:rPr>
        <w:t>in my research</w:t>
      </w:r>
      <w:r w:rsidR="000113A8"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</w:rPr>
        <w:t>”</w:t>
      </w:r>
    </w:p>
    <w:p w14:paraId="0000000E" w14:textId="77777777" w:rsidR="00E74D12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b/>
        </w:rPr>
        <w:t xml:space="preserve">Wed 13.3. </w:t>
      </w:r>
      <w:r>
        <w:rPr>
          <w:rFonts w:ascii="Calibri" w:eastAsia="Calibri" w:hAnsi="Calibri" w:cs="Calibri"/>
        </w:rPr>
        <w:t>Interview exercise: submit a written report. Detailed brief given 28.2.</w:t>
      </w:r>
    </w:p>
    <w:p w14:paraId="0000000F" w14:textId="77777777" w:rsidR="00E74D12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b/>
        </w:rPr>
        <w:t>Wed 27.3.</w:t>
      </w:r>
      <w:r>
        <w:rPr>
          <w:rFonts w:ascii="Calibri" w:eastAsia="Calibri" w:hAnsi="Calibri" w:cs="Calibri"/>
        </w:rPr>
        <w:t xml:space="preserve"> Prepare material for the analysis workshop. Detailed brief given 20.3.</w:t>
      </w:r>
    </w:p>
    <w:p w14:paraId="00000010" w14:textId="77777777" w:rsidR="00E74D12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b/>
        </w:rPr>
        <w:t xml:space="preserve">Wed 17.4. </w:t>
      </w:r>
      <w:r>
        <w:rPr>
          <w:rFonts w:ascii="Calibri" w:eastAsia="Calibri" w:hAnsi="Calibri" w:cs="Calibri"/>
        </w:rPr>
        <w:t>Slide presentation. Detailed brief given 27.3.</w:t>
      </w:r>
    </w:p>
    <w:p w14:paraId="00000011" w14:textId="77777777" w:rsidR="00E74D12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b/>
        </w:rPr>
        <w:t xml:space="preserve">Wed 15.5. </w:t>
      </w:r>
      <w:r>
        <w:rPr>
          <w:rFonts w:ascii="Calibri" w:eastAsia="Calibri" w:hAnsi="Calibri" w:cs="Calibri"/>
        </w:rPr>
        <w:t>Final essay of 3000 words, detailed brief given 27.3.</w:t>
      </w:r>
    </w:p>
    <w:p w14:paraId="00000012" w14:textId="77777777" w:rsidR="00E74D12" w:rsidRDefault="00E74D12">
      <w:pPr>
        <w:spacing w:before="240"/>
        <w:ind w:left="720"/>
        <w:rPr>
          <w:rFonts w:ascii="Calibri" w:eastAsia="Calibri" w:hAnsi="Calibri" w:cs="Calibri"/>
          <w:b/>
          <w:color w:val="212121"/>
        </w:rPr>
      </w:pPr>
    </w:p>
    <w:p w14:paraId="00000013" w14:textId="77777777" w:rsidR="00E74D12" w:rsidRDefault="00000000">
      <w:pPr>
        <w:spacing w:before="120"/>
        <w:rPr>
          <w:rFonts w:ascii="Calibri" w:eastAsia="Calibri" w:hAnsi="Calibri" w:cs="Calibri"/>
          <w:b/>
          <w:color w:val="BF0000"/>
        </w:rPr>
      </w:pPr>
      <w:r>
        <w:rPr>
          <w:rFonts w:ascii="Calibri" w:eastAsia="Calibri" w:hAnsi="Calibri" w:cs="Calibri"/>
          <w:b/>
          <w:color w:val="BF0000"/>
        </w:rPr>
        <w:t>Wednesday 28.2.2024 INTRODUCTION</w:t>
      </w:r>
    </w:p>
    <w:p w14:paraId="00000014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Guest lecturer: </w:t>
      </w:r>
      <w:proofErr w:type="spellStart"/>
      <w:r>
        <w:rPr>
          <w:rFonts w:ascii="Calibri" w:eastAsia="Calibri" w:hAnsi="Calibri" w:cs="Calibri"/>
        </w:rPr>
        <w:t>Essi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Viitanen</w:t>
      </w:r>
      <w:proofErr w:type="spellEnd"/>
      <w:r>
        <w:rPr>
          <w:rFonts w:ascii="Calibri" w:eastAsia="Calibri" w:hAnsi="Calibri" w:cs="Calibri"/>
        </w:rPr>
        <w:t xml:space="preserve"> – Aalto ARTS research support + what is data?</w:t>
      </w:r>
    </w:p>
    <w:p w14:paraId="00000015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Before the session submit</w:t>
      </w:r>
      <w:r>
        <w:rPr>
          <w:rFonts w:ascii="Calibri" w:eastAsia="Calibri" w:hAnsi="Calibri" w:cs="Calibri"/>
        </w:rPr>
        <w:t>: the pre-course exercise (“Where am I in my research?”) on MyCourses by Fri 23 February 09:00.</w:t>
      </w:r>
    </w:p>
    <w:p w14:paraId="00000016" w14:textId="77777777" w:rsidR="00E74D12" w:rsidRDefault="00000000">
      <w:pPr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Before the session read:</w:t>
      </w:r>
    </w:p>
    <w:p w14:paraId="00000017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Freeman, Melissa (2014) ‘The Hermeneutical Aesthetics of Thick Description’, </w:t>
      </w:r>
      <w:r>
        <w:rPr>
          <w:rFonts w:ascii="Calibri" w:eastAsia="Calibri" w:hAnsi="Calibri" w:cs="Calibri"/>
          <w:i/>
        </w:rPr>
        <w:t>Qualitative Inquiry</w:t>
      </w:r>
      <w:r>
        <w:rPr>
          <w:rFonts w:ascii="Calibri" w:eastAsia="Calibri" w:hAnsi="Calibri" w:cs="Calibri"/>
        </w:rPr>
        <w:t>, Vol. 20(6): 827 – 833. Pdf provided.</w:t>
      </w:r>
    </w:p>
    <w:p w14:paraId="00000018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Newell, Stephanie et al. 2018. ‘Dirty methods as ethical methods? In the field with "The Cultural Politics of Dirt in Africa, 1880 – Present"’ In </w:t>
      </w:r>
      <w:r>
        <w:rPr>
          <w:rFonts w:ascii="Calibri" w:eastAsia="Calibri" w:hAnsi="Calibri" w:cs="Calibri"/>
          <w:i/>
        </w:rPr>
        <w:t>Routledge Handbook of Interdisciplinary Research Methods</w:t>
      </w:r>
      <w:r>
        <w:rPr>
          <w:rFonts w:ascii="Calibri" w:eastAsia="Calibri" w:hAnsi="Calibri" w:cs="Calibri"/>
        </w:rPr>
        <w:t xml:space="preserve">, Celia </w:t>
      </w:r>
      <w:proofErr w:type="spellStart"/>
      <w:r>
        <w:rPr>
          <w:rFonts w:ascii="Calibri" w:eastAsia="Calibri" w:hAnsi="Calibri" w:cs="Calibri"/>
        </w:rPr>
        <w:t>Lury</w:t>
      </w:r>
      <w:proofErr w:type="spellEnd"/>
      <w:r>
        <w:rPr>
          <w:rFonts w:ascii="Calibri" w:eastAsia="Calibri" w:hAnsi="Calibri" w:cs="Calibri"/>
        </w:rPr>
        <w:t xml:space="preserve"> et al. eds.</w:t>
      </w:r>
    </w:p>
    <w:p w14:paraId="00000019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Brief </w:t>
      </w:r>
      <w:proofErr w:type="gramStart"/>
      <w:r>
        <w:rPr>
          <w:rFonts w:ascii="Calibri" w:eastAsia="Calibri" w:hAnsi="Calibri" w:cs="Calibri"/>
          <w:b/>
        </w:rPr>
        <w:t>given:</w:t>
      </w:r>
      <w:proofErr w:type="gramEnd"/>
      <w:r>
        <w:rPr>
          <w:rFonts w:ascii="Calibri" w:eastAsia="Calibri" w:hAnsi="Calibri" w:cs="Calibri"/>
        </w:rPr>
        <w:t xml:space="preserve"> interview exercise, due 13.3.</w:t>
      </w:r>
    </w:p>
    <w:p w14:paraId="0000001A" w14:textId="77777777" w:rsidR="00E74D12" w:rsidRDefault="00000000">
      <w:r>
        <w:t xml:space="preserve"> </w:t>
      </w:r>
    </w:p>
    <w:p w14:paraId="0000001B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To support your interview </w:t>
      </w:r>
      <w:proofErr w:type="gramStart"/>
      <w:r>
        <w:rPr>
          <w:rFonts w:ascii="Calibri" w:eastAsia="Calibri" w:hAnsi="Calibri" w:cs="Calibri"/>
          <w:b/>
        </w:rPr>
        <w:t>exercise</w:t>
      </w:r>
      <w:proofErr w:type="gramEnd"/>
      <w:r>
        <w:rPr>
          <w:rFonts w:ascii="Calibri" w:eastAsia="Calibri" w:hAnsi="Calibri" w:cs="Calibri"/>
          <w:b/>
        </w:rPr>
        <w:t xml:space="preserve"> look at one or both of these in addition to next week’s readings:</w:t>
      </w:r>
    </w:p>
    <w:p w14:paraId="0000001C" w14:textId="77777777" w:rsidR="00E74D12" w:rsidRDefault="00000000">
      <w:r>
        <w:t xml:space="preserve"> </w:t>
      </w:r>
    </w:p>
    <w:p w14:paraId="0000001D" w14:textId="77777777" w:rsidR="00E74D12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Kusenbach</w:t>
      </w:r>
      <w:proofErr w:type="spellEnd"/>
      <w:r>
        <w:rPr>
          <w:rFonts w:ascii="Calibri" w:eastAsia="Calibri" w:hAnsi="Calibri" w:cs="Calibri"/>
        </w:rPr>
        <w:t xml:space="preserve">, M. (2003). Street phenomenology: The go-along as ethnographic research tool. </w:t>
      </w:r>
      <w:r>
        <w:rPr>
          <w:rFonts w:ascii="Calibri" w:eastAsia="Calibri" w:hAnsi="Calibri" w:cs="Calibri"/>
          <w:i/>
        </w:rPr>
        <w:t>Ethnography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4</w:t>
      </w:r>
      <w:r>
        <w:rPr>
          <w:rFonts w:ascii="Calibri" w:eastAsia="Calibri" w:hAnsi="Calibri" w:cs="Calibri"/>
        </w:rPr>
        <w:t>(3), 455-485.</w:t>
      </w:r>
    </w:p>
    <w:p w14:paraId="0000001E" w14:textId="77777777" w:rsidR="00E74D12" w:rsidRDefault="00000000">
      <w:r>
        <w:lastRenderedPageBreak/>
        <w:t xml:space="preserve"> </w:t>
      </w:r>
    </w:p>
    <w:p w14:paraId="0000001F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Woodward, Sophie (2016). Object interviews, material imaginings and "unsettling" methods: interdisciplinary approaches to understanding materials and material culture, </w:t>
      </w:r>
      <w:r>
        <w:rPr>
          <w:rFonts w:ascii="Calibri" w:eastAsia="Calibri" w:hAnsi="Calibri" w:cs="Calibri"/>
          <w:i/>
        </w:rPr>
        <w:t>Qualitative Research</w:t>
      </w:r>
      <w:r>
        <w:rPr>
          <w:rFonts w:ascii="Calibri" w:eastAsia="Calibri" w:hAnsi="Calibri" w:cs="Calibri"/>
        </w:rPr>
        <w:t>, Vol. 16(4): 359-374.</w:t>
      </w:r>
    </w:p>
    <w:p w14:paraId="00000020" w14:textId="77777777" w:rsidR="00E74D12" w:rsidRDefault="00000000">
      <w:r>
        <w:t xml:space="preserve"> </w:t>
      </w:r>
    </w:p>
    <w:p w14:paraId="00000021" w14:textId="77777777" w:rsidR="00E74D12" w:rsidRDefault="00000000">
      <w:pPr>
        <w:spacing w:before="120"/>
        <w:rPr>
          <w:rFonts w:ascii="Calibri" w:eastAsia="Calibri" w:hAnsi="Calibri" w:cs="Calibri"/>
          <w:b/>
          <w:color w:val="BF0000"/>
        </w:rPr>
      </w:pPr>
      <w:r>
        <w:rPr>
          <w:rFonts w:ascii="Calibri" w:eastAsia="Calibri" w:hAnsi="Calibri" w:cs="Calibri"/>
          <w:b/>
          <w:color w:val="BF0000"/>
        </w:rPr>
        <w:t>Wednesday 6.3.2024 FINDING THINGS OUT I</w:t>
      </w:r>
    </w:p>
    <w:p w14:paraId="00000022" w14:textId="77777777" w:rsidR="00E74D12" w:rsidRDefault="00000000">
      <w:r>
        <w:t xml:space="preserve"> </w:t>
      </w:r>
    </w:p>
    <w:p w14:paraId="00000023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212121"/>
        </w:rPr>
        <w:t xml:space="preserve">Including </w:t>
      </w:r>
      <w:r>
        <w:rPr>
          <w:rFonts w:ascii="Calibri" w:eastAsia="Calibri" w:hAnsi="Calibri" w:cs="Calibri"/>
          <w:b/>
        </w:rPr>
        <w:t>guest lecturer:</w:t>
      </w:r>
      <w:r>
        <w:rPr>
          <w:rFonts w:ascii="Calibri" w:eastAsia="Calibri" w:hAnsi="Calibri" w:cs="Calibri"/>
        </w:rPr>
        <w:t xml:space="preserve"> AI in research, Enrico </w:t>
      </w:r>
      <w:proofErr w:type="spellStart"/>
      <w:r>
        <w:rPr>
          <w:rFonts w:ascii="Calibri" w:eastAsia="Calibri" w:hAnsi="Calibri" w:cs="Calibri"/>
        </w:rPr>
        <w:t>Glerean</w:t>
      </w:r>
      <w:proofErr w:type="spellEnd"/>
    </w:p>
    <w:p w14:paraId="00000024" w14:textId="77777777" w:rsidR="00E74D12" w:rsidRDefault="00000000">
      <w:r>
        <w:t xml:space="preserve"> </w:t>
      </w:r>
    </w:p>
    <w:p w14:paraId="00000025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Before the session read: </w:t>
      </w:r>
    </w:p>
    <w:p w14:paraId="00000026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Silverman, D. (2017). How was it for you? The Interview Society and the irresistible rise of the (poorly analyzed) interview. </w:t>
      </w:r>
      <w:r>
        <w:rPr>
          <w:rFonts w:ascii="Calibri" w:eastAsia="Calibri" w:hAnsi="Calibri" w:cs="Calibri"/>
          <w:i/>
        </w:rPr>
        <w:t>Qualitative research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17</w:t>
      </w:r>
      <w:r>
        <w:rPr>
          <w:rFonts w:ascii="Calibri" w:eastAsia="Calibri" w:hAnsi="Calibri" w:cs="Calibri"/>
        </w:rPr>
        <w:t>(2), 144-158.</w:t>
      </w:r>
    </w:p>
    <w:p w14:paraId="00000027" w14:textId="77777777" w:rsidR="00E74D12" w:rsidRDefault="00000000">
      <w:r>
        <w:t xml:space="preserve"> </w:t>
      </w:r>
    </w:p>
    <w:p w14:paraId="00000028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Optional:</w:t>
      </w:r>
      <w:r>
        <w:rPr>
          <w:rFonts w:ascii="Calibri" w:eastAsia="Calibri" w:hAnsi="Calibri" w:cs="Calibri"/>
        </w:rPr>
        <w:t xml:space="preserve"> </w:t>
      </w:r>
    </w:p>
    <w:p w14:paraId="00000029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Britton, Loren, </w:t>
      </w:r>
      <w:proofErr w:type="spellStart"/>
      <w:r>
        <w:rPr>
          <w:rFonts w:ascii="Calibri" w:eastAsia="Calibri" w:hAnsi="Calibri" w:cs="Calibri"/>
        </w:rPr>
        <w:t>Goda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Klumbyte</w:t>
      </w:r>
      <w:proofErr w:type="spellEnd"/>
      <w:r>
        <w:rPr>
          <w:rFonts w:ascii="Calibri" w:eastAsia="Calibri" w:hAnsi="Calibri" w:cs="Calibri"/>
        </w:rPr>
        <w:t xml:space="preserve"> &amp; Claude </w:t>
      </w:r>
      <w:proofErr w:type="spellStart"/>
      <w:r>
        <w:rPr>
          <w:rFonts w:ascii="Calibri" w:eastAsia="Calibri" w:hAnsi="Calibri" w:cs="Calibri"/>
        </w:rPr>
        <w:t>Draude</w:t>
      </w:r>
      <w:proofErr w:type="spellEnd"/>
      <w:r>
        <w:rPr>
          <w:rFonts w:ascii="Calibri" w:eastAsia="Calibri" w:hAnsi="Calibri" w:cs="Calibri"/>
        </w:rPr>
        <w:t xml:space="preserve"> (2019) Doing thinking: revisiting computing with artistic research and </w:t>
      </w:r>
      <w:proofErr w:type="spellStart"/>
      <w:r>
        <w:rPr>
          <w:rFonts w:ascii="Calibri" w:eastAsia="Calibri" w:hAnsi="Calibri" w:cs="Calibri"/>
        </w:rPr>
        <w:t>technofeminism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i/>
        </w:rPr>
        <w:t xml:space="preserve"> Digital Creativity</w:t>
      </w:r>
      <w:r>
        <w:rPr>
          <w:rFonts w:ascii="Calibri" w:eastAsia="Calibri" w:hAnsi="Calibri" w:cs="Calibri"/>
        </w:rPr>
        <w:t xml:space="preserve">, 30:4, 313-328, DOI: 10.1080/14626268.2019.1684322  </w:t>
      </w:r>
    </w:p>
    <w:p w14:paraId="0000002A" w14:textId="77777777" w:rsidR="00E74D12" w:rsidRDefault="00000000">
      <w:pPr>
        <w:spacing w:after="240"/>
      </w:pPr>
      <w:r>
        <w:t xml:space="preserve"> </w:t>
      </w:r>
    </w:p>
    <w:p w14:paraId="0000002B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BF0000"/>
        </w:rPr>
        <w:t xml:space="preserve">Wednesday 13.3.2024 FINDING THINGS OUT II 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ab/>
      </w:r>
    </w:p>
    <w:p w14:paraId="0000002C" w14:textId="77777777" w:rsidR="00E74D12" w:rsidRDefault="00000000">
      <w:pPr>
        <w:rPr>
          <w:rFonts w:ascii="Calibri" w:eastAsia="Calibri" w:hAnsi="Calibri" w:cs="Calibri"/>
          <w:color w:val="212121"/>
        </w:rPr>
      </w:pPr>
      <w:r>
        <w:t xml:space="preserve"> </w:t>
      </w:r>
      <w:r>
        <w:rPr>
          <w:rFonts w:ascii="Calibri" w:eastAsia="Calibri" w:hAnsi="Calibri" w:cs="Calibri"/>
          <w:color w:val="212121"/>
        </w:rPr>
        <w:t xml:space="preserve"> </w:t>
      </w:r>
    </w:p>
    <w:p w14:paraId="0000002D" w14:textId="77777777" w:rsidR="00E74D12" w:rsidRDefault="00000000">
      <w:pP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b/>
        </w:rPr>
        <w:t>Guest lecturer:</w:t>
      </w:r>
      <w:r>
        <w:rPr>
          <w:rFonts w:ascii="Calibri" w:eastAsia="Calibri" w:hAnsi="Calibri" w:cs="Calibri"/>
        </w:rPr>
        <w:t xml:space="preserve"> Guy </w:t>
      </w:r>
      <w:proofErr w:type="spellStart"/>
      <w:r>
        <w:rPr>
          <w:rFonts w:ascii="Calibri" w:eastAsia="Calibri" w:hAnsi="Calibri" w:cs="Calibri"/>
        </w:rPr>
        <w:t>Julier</w:t>
      </w:r>
      <w:proofErr w:type="spellEnd"/>
    </w:p>
    <w:p w14:paraId="0000002E" w14:textId="77777777" w:rsidR="00E74D12" w:rsidRDefault="00000000">
      <w:pPr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Before the session read: </w:t>
      </w:r>
    </w:p>
    <w:p w14:paraId="0000002F" w14:textId="77777777" w:rsidR="00E74D12" w:rsidRDefault="00000000">
      <w:pPr>
        <w:spacing w:before="1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Simandan</w:t>
      </w:r>
      <w:proofErr w:type="spellEnd"/>
      <w:r>
        <w:rPr>
          <w:rFonts w:ascii="Calibri" w:eastAsia="Calibri" w:hAnsi="Calibri" w:cs="Calibri"/>
        </w:rPr>
        <w:t xml:space="preserve">, D. (2019). Revisiting positionality and the thesis of situated knowledge. </w:t>
      </w:r>
      <w:r>
        <w:rPr>
          <w:rFonts w:ascii="Calibri" w:eastAsia="Calibri" w:hAnsi="Calibri" w:cs="Calibri"/>
          <w:i/>
        </w:rPr>
        <w:t>Dialogues in human geography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9</w:t>
      </w:r>
      <w:r>
        <w:rPr>
          <w:rFonts w:ascii="Calibri" w:eastAsia="Calibri" w:hAnsi="Calibri" w:cs="Calibri"/>
        </w:rPr>
        <w:t>(2), 129-149.</w:t>
      </w:r>
    </w:p>
    <w:p w14:paraId="00000030" w14:textId="77777777" w:rsidR="00E74D12" w:rsidRDefault="00000000">
      <w:r>
        <w:t xml:space="preserve"> </w:t>
      </w:r>
    </w:p>
    <w:p w14:paraId="00000031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Sinha, </w:t>
      </w:r>
      <w:proofErr w:type="spellStart"/>
      <w:r>
        <w:rPr>
          <w:rFonts w:ascii="Calibri" w:eastAsia="Calibri" w:hAnsi="Calibri" w:cs="Calibri"/>
        </w:rPr>
        <w:t>Shamser</w:t>
      </w:r>
      <w:proofErr w:type="spellEnd"/>
      <w:r>
        <w:rPr>
          <w:rFonts w:ascii="Calibri" w:eastAsia="Calibri" w:hAnsi="Calibri" w:cs="Calibri"/>
        </w:rPr>
        <w:t xml:space="preserve"> &amp; Les Back (2014) ‘Making methods sociable: dialogue, ethics and authorship in qualitative research’, </w:t>
      </w:r>
      <w:r>
        <w:rPr>
          <w:rFonts w:ascii="Calibri" w:eastAsia="Calibri" w:hAnsi="Calibri" w:cs="Calibri"/>
          <w:i/>
        </w:rPr>
        <w:t>Qualitative Research</w:t>
      </w:r>
      <w:r>
        <w:rPr>
          <w:rFonts w:ascii="Calibri" w:eastAsia="Calibri" w:hAnsi="Calibri" w:cs="Calibri"/>
        </w:rPr>
        <w:t>, Vol.14(4): 473-487.</w:t>
      </w:r>
    </w:p>
    <w:p w14:paraId="00000032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Optional readings</w:t>
      </w:r>
      <w:r>
        <w:rPr>
          <w:rFonts w:ascii="Calibri" w:eastAsia="Calibri" w:hAnsi="Calibri" w:cs="Calibri"/>
        </w:rPr>
        <w:t>:</w:t>
      </w:r>
    </w:p>
    <w:p w14:paraId="00000033" w14:textId="77777777" w:rsidR="00E74D12" w:rsidRDefault="00000000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Haraway, D. (1988) ‘Situated Knowledges: the science question in feminism as a site of discourse on the privilege of partial perspective’, </w:t>
      </w:r>
      <w:r>
        <w:rPr>
          <w:rFonts w:ascii="Calibri" w:eastAsia="Calibri" w:hAnsi="Calibri" w:cs="Calibri"/>
          <w:i/>
        </w:rPr>
        <w:t>Feminist Studies</w:t>
      </w:r>
      <w:r>
        <w:rPr>
          <w:rFonts w:ascii="Calibri" w:eastAsia="Calibri" w:hAnsi="Calibri" w:cs="Calibri"/>
        </w:rPr>
        <w:t>, Vol.14(3): 575-99.</w:t>
      </w:r>
    </w:p>
    <w:p w14:paraId="00000034" w14:textId="77777777" w:rsidR="00E74D12" w:rsidRDefault="00000000">
      <w:r>
        <w:t xml:space="preserve"> </w:t>
      </w:r>
    </w:p>
    <w:p w14:paraId="00000035" w14:textId="77777777" w:rsidR="00E74D12" w:rsidRDefault="00000000">
      <w:pPr>
        <w:rPr>
          <w:rFonts w:ascii="Calibri" w:eastAsia="Calibri" w:hAnsi="Calibri" w:cs="Calibri"/>
          <w:b/>
          <w:color w:val="BF0000"/>
        </w:rPr>
      </w:pPr>
      <w:r>
        <w:rPr>
          <w:rFonts w:ascii="Calibri" w:eastAsia="Calibri" w:hAnsi="Calibri" w:cs="Calibri"/>
          <w:b/>
          <w:color w:val="BF0000"/>
        </w:rPr>
        <w:t>Wednesday 20.3.2024 MAKING SENSE OR ANALYSING</w:t>
      </w:r>
    </w:p>
    <w:p w14:paraId="00000036" w14:textId="77777777" w:rsidR="00E74D12" w:rsidRDefault="00000000">
      <w:pPr>
        <w:rPr>
          <w:rFonts w:ascii="Calibri" w:eastAsia="Calibri" w:hAnsi="Calibri" w:cs="Calibri"/>
          <w:b/>
        </w:rPr>
      </w:pPr>
      <w:r>
        <w:t xml:space="preserve"> </w:t>
      </w:r>
    </w:p>
    <w:p w14:paraId="00000037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Guest lecturers: </w:t>
      </w:r>
      <w:r>
        <w:rPr>
          <w:rFonts w:ascii="Calibri" w:eastAsia="Calibri" w:hAnsi="Calibri" w:cs="Calibri"/>
        </w:rPr>
        <w:t xml:space="preserve">Leonardo Hidalgo, </w:t>
      </w:r>
      <w:proofErr w:type="spellStart"/>
      <w:r>
        <w:rPr>
          <w:rFonts w:ascii="Calibri" w:eastAsia="Calibri" w:hAnsi="Calibri" w:cs="Calibri"/>
        </w:rPr>
        <w:t>Annamari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Vänskä</w:t>
      </w:r>
      <w:proofErr w:type="spellEnd"/>
    </w:p>
    <w:p w14:paraId="00000038" w14:textId="77777777" w:rsidR="00E74D12" w:rsidRDefault="00000000">
      <w:r>
        <w:t xml:space="preserve"> </w:t>
      </w:r>
    </w:p>
    <w:p w14:paraId="00000039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Before the session read:</w:t>
      </w:r>
      <w:r>
        <w:rPr>
          <w:rFonts w:ascii="Calibri" w:eastAsia="Calibri" w:hAnsi="Calibri" w:cs="Calibri"/>
        </w:rPr>
        <w:t xml:space="preserve"> </w:t>
      </w:r>
    </w:p>
    <w:p w14:paraId="0000003A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Rose, G. (2014). On the relation between ‘visual research </w:t>
      </w:r>
      <w:proofErr w:type="gramStart"/>
      <w:r>
        <w:rPr>
          <w:rFonts w:ascii="Calibri" w:eastAsia="Calibri" w:hAnsi="Calibri" w:cs="Calibri"/>
        </w:rPr>
        <w:t>methods’</w:t>
      </w:r>
      <w:proofErr w:type="gramEnd"/>
      <w:r>
        <w:rPr>
          <w:rFonts w:ascii="Calibri" w:eastAsia="Calibri" w:hAnsi="Calibri" w:cs="Calibri"/>
        </w:rPr>
        <w:t xml:space="preserve"> and contemporary visual culture. </w:t>
      </w:r>
      <w:r>
        <w:rPr>
          <w:rFonts w:ascii="Calibri" w:eastAsia="Calibri" w:hAnsi="Calibri" w:cs="Calibri"/>
          <w:i/>
        </w:rPr>
        <w:t>The Sociological Review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62</w:t>
      </w:r>
      <w:r>
        <w:rPr>
          <w:rFonts w:ascii="Calibri" w:eastAsia="Calibri" w:hAnsi="Calibri" w:cs="Calibri"/>
        </w:rPr>
        <w:t>(1), 24-46.</w:t>
      </w:r>
    </w:p>
    <w:p w14:paraId="0000003B" w14:textId="77777777" w:rsidR="00E74D12" w:rsidRDefault="00000000">
      <w:r>
        <w:t xml:space="preserve"> </w:t>
      </w:r>
    </w:p>
    <w:p w14:paraId="0000003C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Brief: </w:t>
      </w:r>
      <w:r>
        <w:rPr>
          <w:rFonts w:ascii="Calibri" w:eastAsia="Calibri" w:hAnsi="Calibri" w:cs="Calibri"/>
        </w:rPr>
        <w:t>Prepare material for the analysis workshop 27.3.</w:t>
      </w:r>
    </w:p>
    <w:p w14:paraId="0000003D" w14:textId="77777777" w:rsidR="00E74D12" w:rsidRDefault="00E74D12">
      <w:pPr>
        <w:rPr>
          <w:rFonts w:ascii="Calibri" w:eastAsia="Calibri" w:hAnsi="Calibri" w:cs="Calibri"/>
          <w:b/>
        </w:rPr>
      </w:pPr>
    </w:p>
    <w:p w14:paraId="0000003E" w14:textId="77777777" w:rsidR="00E74D12" w:rsidRDefault="00000000">
      <w:r>
        <w:t xml:space="preserve"> </w:t>
      </w:r>
    </w:p>
    <w:p w14:paraId="0000003F" w14:textId="77777777" w:rsidR="00E74D12" w:rsidRDefault="00000000">
      <w:pPr>
        <w:rPr>
          <w:rFonts w:ascii="Calibri" w:eastAsia="Calibri" w:hAnsi="Calibri" w:cs="Calibri"/>
          <w:b/>
          <w:color w:val="BF0000"/>
        </w:rPr>
      </w:pPr>
      <w:r>
        <w:rPr>
          <w:rFonts w:ascii="Calibri" w:eastAsia="Calibri" w:hAnsi="Calibri" w:cs="Calibri"/>
          <w:b/>
          <w:color w:val="BF0000"/>
        </w:rPr>
        <w:t>Wednesday 27.3.2024 CONSISTENCY IN RESEARCH</w:t>
      </w:r>
    </w:p>
    <w:p w14:paraId="00000040" w14:textId="77777777" w:rsidR="00E74D12" w:rsidRDefault="00000000">
      <w:r>
        <w:t xml:space="preserve"> </w:t>
      </w:r>
    </w:p>
    <w:p w14:paraId="00000041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Analysis workshop in groups</w:t>
      </w:r>
    </w:p>
    <w:p w14:paraId="00000042" w14:textId="77777777" w:rsidR="00E74D12" w:rsidRDefault="00000000">
      <w:r>
        <w:t xml:space="preserve"> </w:t>
      </w:r>
    </w:p>
    <w:p w14:paraId="00000043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Before the session read:</w:t>
      </w:r>
      <w:r>
        <w:rPr>
          <w:rFonts w:ascii="Calibri" w:eastAsia="Calibri" w:hAnsi="Calibri" w:cs="Calibri"/>
        </w:rPr>
        <w:t xml:space="preserve"> </w:t>
      </w:r>
    </w:p>
    <w:p w14:paraId="430CC0A9" w14:textId="77777777" w:rsidR="00241023" w:rsidRDefault="00241023" w:rsidP="0024102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Daston</w:t>
      </w:r>
      <w:proofErr w:type="spellEnd"/>
      <w:r>
        <w:rPr>
          <w:rFonts w:ascii="Calibri" w:eastAsia="Calibri" w:hAnsi="Calibri" w:cs="Calibri"/>
        </w:rPr>
        <w:t xml:space="preserve">, L. (1992). ‘Objectivity and the Escape from Perspective’. </w:t>
      </w:r>
      <w:r>
        <w:rPr>
          <w:rFonts w:ascii="Calibri" w:eastAsia="Calibri" w:hAnsi="Calibri" w:cs="Calibri"/>
          <w:i/>
        </w:rPr>
        <w:t>Social studies of science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22</w:t>
      </w:r>
      <w:r>
        <w:rPr>
          <w:rFonts w:ascii="Calibri" w:eastAsia="Calibri" w:hAnsi="Calibri" w:cs="Calibri"/>
        </w:rPr>
        <w:t>(4), 597- 618. (interesting read and a helpful historical approach to scientism)</w:t>
      </w:r>
    </w:p>
    <w:p w14:paraId="00000048" w14:textId="5F5BDA37" w:rsidR="00E74D12" w:rsidRDefault="00E74D12"/>
    <w:p w14:paraId="00000049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Optional readings: </w:t>
      </w:r>
    </w:p>
    <w:p w14:paraId="6AA5B40F" w14:textId="0EFCE6E1" w:rsidR="00241023" w:rsidRPr="00241023" w:rsidRDefault="0024102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Nowell, B., &amp; Albrecht, K. (2019). A reviewer’s guide to qualitative rigor. </w:t>
      </w:r>
      <w:r>
        <w:rPr>
          <w:rFonts w:ascii="Calibri" w:eastAsia="Calibri" w:hAnsi="Calibri" w:cs="Calibri"/>
          <w:i/>
        </w:rPr>
        <w:t>Journal of Public Administration Research and Theory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29</w:t>
      </w:r>
      <w:r>
        <w:rPr>
          <w:rFonts w:ascii="Calibri" w:eastAsia="Calibri" w:hAnsi="Calibri" w:cs="Calibri"/>
        </w:rPr>
        <w:t>(2), 348-363.</w:t>
      </w:r>
    </w:p>
    <w:p w14:paraId="0000004B" w14:textId="18D1C8B0" w:rsidR="00E74D12" w:rsidRDefault="00E74D12"/>
    <w:p w14:paraId="0000004C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Brief 1. </w:t>
      </w:r>
      <w:r>
        <w:rPr>
          <w:rFonts w:ascii="Calibri" w:eastAsia="Calibri" w:hAnsi="Calibri" w:cs="Calibri"/>
        </w:rPr>
        <w:t xml:space="preserve">Appropriate use of methods in your field. Submit by Wed 17.4.2024, 9 AM. </w:t>
      </w:r>
    </w:p>
    <w:p w14:paraId="0000004D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Brief 2. </w:t>
      </w:r>
      <w:r>
        <w:rPr>
          <w:rFonts w:ascii="Calibri" w:eastAsia="Calibri" w:hAnsi="Calibri" w:cs="Calibri"/>
        </w:rPr>
        <w:t>Essay: submit by Wed 15.5.2024, 9 AM</w:t>
      </w:r>
    </w:p>
    <w:p w14:paraId="0000004E" w14:textId="77777777" w:rsidR="00E74D12" w:rsidRDefault="00000000">
      <w:pPr>
        <w:ind w:left="720"/>
      </w:pPr>
      <w:r>
        <w:rPr>
          <w:rFonts w:ascii="Calibri" w:eastAsia="Calibri" w:hAnsi="Calibri" w:cs="Calibri"/>
        </w:rPr>
        <w:t xml:space="preserve">  </w:t>
      </w:r>
      <w:r>
        <w:t xml:space="preserve"> </w:t>
      </w:r>
    </w:p>
    <w:p w14:paraId="0000004F" w14:textId="77777777" w:rsidR="00E74D12" w:rsidRDefault="00E74D12">
      <w:pPr>
        <w:rPr>
          <w:rFonts w:ascii="Calibri" w:eastAsia="Calibri" w:hAnsi="Calibri" w:cs="Calibri"/>
          <w:b/>
          <w:color w:val="BF0000"/>
        </w:rPr>
      </w:pPr>
    </w:p>
    <w:p w14:paraId="00000050" w14:textId="77777777" w:rsidR="00E74D12" w:rsidRDefault="00000000">
      <w:pPr>
        <w:rPr>
          <w:rFonts w:ascii="Calibri" w:eastAsia="Calibri" w:hAnsi="Calibri" w:cs="Calibri"/>
          <w:b/>
          <w:color w:val="BF0000"/>
        </w:rPr>
      </w:pPr>
      <w:r>
        <w:rPr>
          <w:rFonts w:ascii="Calibri" w:eastAsia="Calibri" w:hAnsi="Calibri" w:cs="Calibri"/>
          <w:b/>
          <w:color w:val="BF0000"/>
        </w:rPr>
        <w:t>Wednesday 17.4.2024 PLAYING THE GAME</w:t>
      </w:r>
    </w:p>
    <w:p w14:paraId="00000051" w14:textId="77777777" w:rsidR="00E74D12" w:rsidRDefault="00000000">
      <w:r>
        <w:t xml:space="preserve"> </w:t>
      </w:r>
    </w:p>
    <w:p w14:paraId="00000052" w14:textId="68092B2C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Student presentations of ‘appropriate use of </w:t>
      </w:r>
      <w:proofErr w:type="gramStart"/>
      <w:r>
        <w:rPr>
          <w:rFonts w:ascii="Calibri" w:eastAsia="Calibri" w:hAnsi="Calibri" w:cs="Calibri"/>
          <w:b/>
        </w:rPr>
        <w:t>methods’</w:t>
      </w:r>
      <w:proofErr w:type="gramEnd"/>
      <w:r>
        <w:rPr>
          <w:rFonts w:ascii="Calibri" w:eastAsia="Calibri" w:hAnsi="Calibri" w:cs="Calibri"/>
          <w:b/>
        </w:rPr>
        <w:t>.</w:t>
      </w:r>
      <w:r w:rsidR="006159F7">
        <w:rPr>
          <w:rFonts w:ascii="Calibri" w:eastAsia="Calibri" w:hAnsi="Calibri" w:cs="Calibri"/>
          <w:b/>
        </w:rPr>
        <w:t xml:space="preserve"> </w:t>
      </w:r>
      <w:r w:rsidR="006159F7">
        <w:rPr>
          <w:rFonts w:ascii="Calibri" w:eastAsia="Calibri" w:hAnsi="Calibri" w:cs="Calibri"/>
        </w:rPr>
        <w:t>Slide presentation.</w:t>
      </w:r>
    </w:p>
    <w:p w14:paraId="00000053" w14:textId="77777777" w:rsidR="00E74D12" w:rsidRDefault="00000000">
      <w:r>
        <w:t xml:space="preserve"> </w:t>
      </w:r>
    </w:p>
    <w:p w14:paraId="00000054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Before the session read: </w:t>
      </w:r>
    </w:p>
    <w:p w14:paraId="254F43DF" w14:textId="77777777" w:rsidR="00231574" w:rsidRDefault="00231574" w:rsidP="002315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Carter, S. M., &amp; Little, M. (2007). Justifying knowledge, justifying method, </w:t>
      </w:r>
      <w:proofErr w:type="gramStart"/>
      <w:r>
        <w:rPr>
          <w:rFonts w:ascii="Calibri" w:eastAsia="Calibri" w:hAnsi="Calibri" w:cs="Calibri"/>
        </w:rPr>
        <w:t>taking action</w:t>
      </w:r>
      <w:proofErr w:type="gramEnd"/>
      <w:r>
        <w:rPr>
          <w:rFonts w:ascii="Calibri" w:eastAsia="Calibri" w:hAnsi="Calibri" w:cs="Calibri"/>
        </w:rPr>
        <w:t xml:space="preserve">: Epistemologies, methodologies, and methods in qualitative research. </w:t>
      </w:r>
      <w:r>
        <w:rPr>
          <w:rFonts w:ascii="Calibri" w:eastAsia="Calibri" w:hAnsi="Calibri" w:cs="Calibri"/>
          <w:i/>
        </w:rPr>
        <w:t>Qualitative health research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17</w:t>
      </w:r>
      <w:r>
        <w:rPr>
          <w:rFonts w:ascii="Calibri" w:eastAsia="Calibri" w:hAnsi="Calibri" w:cs="Calibri"/>
        </w:rPr>
        <w:t>(10), 1316-1328.</w:t>
      </w:r>
    </w:p>
    <w:p w14:paraId="00000056" w14:textId="1B1D08F1" w:rsidR="00E74D12" w:rsidRDefault="00E74D12"/>
    <w:p w14:paraId="00000057" w14:textId="77777777" w:rsidR="00E74D12" w:rsidRDefault="00000000">
      <w:r>
        <w:t xml:space="preserve"> </w:t>
      </w:r>
    </w:p>
    <w:p w14:paraId="00000058" w14:textId="2264755B" w:rsidR="00E74D12" w:rsidRDefault="00000000">
      <w:pPr>
        <w:rPr>
          <w:rFonts w:ascii="Calibri" w:eastAsia="Calibri" w:hAnsi="Calibri" w:cs="Calibri"/>
          <w:b/>
          <w:color w:val="BF0000"/>
        </w:rPr>
      </w:pPr>
      <w:r>
        <w:rPr>
          <w:rFonts w:ascii="Calibri" w:eastAsia="Calibri" w:hAnsi="Calibri" w:cs="Calibri"/>
          <w:b/>
          <w:color w:val="BF0000"/>
        </w:rPr>
        <w:t>Wednesday 22.5.2024</w:t>
      </w:r>
      <w:r w:rsidR="002006D7">
        <w:rPr>
          <w:rFonts w:ascii="Calibri" w:eastAsia="Calibri" w:hAnsi="Calibri" w:cs="Calibri"/>
          <w:b/>
          <w:color w:val="BF0000"/>
        </w:rPr>
        <w:t xml:space="preserve"> ENVOI</w:t>
      </w:r>
    </w:p>
    <w:p w14:paraId="00000059" w14:textId="77777777" w:rsidR="00E74D12" w:rsidRDefault="00000000">
      <w:r>
        <w:t xml:space="preserve"> </w:t>
      </w:r>
    </w:p>
    <w:p w14:paraId="0000005A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Discussion of essays in pairs.</w:t>
      </w:r>
    </w:p>
    <w:p w14:paraId="0000005B" w14:textId="77777777" w:rsidR="00E74D12" w:rsidRDefault="00000000">
      <w:r>
        <w:t xml:space="preserve"> </w:t>
      </w:r>
    </w:p>
    <w:p w14:paraId="0000005C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Before the session read:</w:t>
      </w:r>
    </w:p>
    <w:p w14:paraId="0000005D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Abrams, B. (2019). Reviewing for Interdisciplinary and Broad-Scope Journals: An Editor's Perspective. </w:t>
      </w:r>
      <w:r>
        <w:rPr>
          <w:rFonts w:ascii="Calibri" w:eastAsia="Calibri" w:hAnsi="Calibri" w:cs="Calibri"/>
          <w:i/>
        </w:rPr>
        <w:t>Contention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7</w:t>
      </w:r>
      <w:r>
        <w:rPr>
          <w:rFonts w:ascii="Calibri" w:eastAsia="Calibri" w:hAnsi="Calibri" w:cs="Calibri"/>
        </w:rPr>
        <w:t>(2), 108–113 (for when essays are discussed at the end).</w:t>
      </w:r>
    </w:p>
    <w:p w14:paraId="0000005E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5F" w14:textId="77777777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Recap and feedback.</w:t>
      </w:r>
    </w:p>
    <w:p w14:paraId="00000060" w14:textId="77777777" w:rsidR="00E74D12" w:rsidRDefault="00E74D12">
      <w:pPr>
        <w:rPr>
          <w:rFonts w:ascii="Calibri" w:eastAsia="Calibri" w:hAnsi="Calibri" w:cs="Calibri"/>
          <w:b/>
        </w:rPr>
      </w:pPr>
    </w:p>
    <w:p w14:paraId="00000061" w14:textId="77777777" w:rsidR="00E74D12" w:rsidRDefault="00E74D12">
      <w:pPr>
        <w:rPr>
          <w:rFonts w:ascii="Calibri" w:eastAsia="Calibri" w:hAnsi="Calibri" w:cs="Calibri"/>
          <w:b/>
        </w:rPr>
      </w:pPr>
    </w:p>
    <w:p w14:paraId="00000062" w14:textId="77777777" w:rsidR="00E74D12" w:rsidRDefault="00E74D12">
      <w:pPr>
        <w:rPr>
          <w:rFonts w:ascii="Calibri" w:eastAsia="Calibri" w:hAnsi="Calibri" w:cs="Calibri"/>
          <w:b/>
        </w:rPr>
      </w:pPr>
    </w:p>
    <w:p w14:paraId="5F119E41" w14:textId="77777777" w:rsidR="00192519" w:rsidRDefault="00192519">
      <w:pPr>
        <w:rPr>
          <w:rFonts w:ascii="Calibri" w:eastAsia="Calibri" w:hAnsi="Calibri" w:cs="Calibri"/>
          <w:b/>
        </w:rPr>
      </w:pPr>
    </w:p>
    <w:p w14:paraId="00000063" w14:textId="29B6A62C" w:rsidR="00E74D12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Readings for the course</w:t>
      </w:r>
    </w:p>
    <w:p w14:paraId="00000064" w14:textId="77777777" w:rsidR="00E74D12" w:rsidRDefault="00000000">
      <w:r>
        <w:t xml:space="preserve"> </w:t>
      </w:r>
    </w:p>
    <w:p w14:paraId="00000065" w14:textId="77777777" w:rsidR="00E74D1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Required:</w:t>
      </w:r>
    </w:p>
    <w:p w14:paraId="00000066" w14:textId="77777777" w:rsidR="00E74D12" w:rsidRDefault="00E74D12">
      <w:pPr>
        <w:rPr>
          <w:rFonts w:ascii="Calibri" w:eastAsia="Calibri" w:hAnsi="Calibri" w:cs="Calibri"/>
        </w:rPr>
      </w:pPr>
    </w:p>
    <w:p w14:paraId="00000067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Abrams, B. (2019). Reviewing for Interdisciplinary and Broad-Scope Journals: An Editor's Perspective. Contention, 7(2), 108-113 (for when essays are discussed at the end).</w:t>
      </w:r>
    </w:p>
    <w:p w14:paraId="00000068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69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Carter, S. M., &amp; Little, M. (2007). Justifying knowledge, justifying method, </w:t>
      </w:r>
      <w:proofErr w:type="gramStart"/>
      <w:r>
        <w:rPr>
          <w:rFonts w:ascii="Calibri" w:eastAsia="Calibri" w:hAnsi="Calibri" w:cs="Calibri"/>
        </w:rPr>
        <w:t>taking action</w:t>
      </w:r>
      <w:proofErr w:type="gramEnd"/>
      <w:r>
        <w:rPr>
          <w:rFonts w:ascii="Calibri" w:eastAsia="Calibri" w:hAnsi="Calibri" w:cs="Calibri"/>
        </w:rPr>
        <w:t xml:space="preserve">: Epistemologies, methodologies, and methods in qualitative research. </w:t>
      </w:r>
      <w:r>
        <w:rPr>
          <w:rFonts w:ascii="Calibri" w:eastAsia="Calibri" w:hAnsi="Calibri" w:cs="Calibri"/>
          <w:i/>
        </w:rPr>
        <w:t>Qualitative health research, 17</w:t>
      </w:r>
      <w:r>
        <w:rPr>
          <w:rFonts w:ascii="Calibri" w:eastAsia="Calibri" w:hAnsi="Calibri" w:cs="Calibri"/>
        </w:rPr>
        <w:t>(10), 1316–1328.</w:t>
      </w:r>
    </w:p>
    <w:p w14:paraId="0000006A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6B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Freeman, Melissa (2014) ‘The Hermeneutical Aesthetics of Thick Description’. </w:t>
      </w:r>
      <w:r>
        <w:rPr>
          <w:rFonts w:ascii="Calibri" w:eastAsia="Calibri" w:hAnsi="Calibri" w:cs="Calibri"/>
          <w:i/>
        </w:rPr>
        <w:t>Qualitative Inquiry, 20</w:t>
      </w:r>
      <w:r>
        <w:rPr>
          <w:rFonts w:ascii="Calibri" w:eastAsia="Calibri" w:hAnsi="Calibri" w:cs="Calibri"/>
        </w:rPr>
        <w:t>(6): 827–833.</w:t>
      </w:r>
    </w:p>
    <w:p w14:paraId="00000070" w14:textId="268FE3DC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71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Newell, Stephanie, Patrick </w:t>
      </w:r>
      <w:proofErr w:type="spellStart"/>
      <w:r>
        <w:rPr>
          <w:rFonts w:ascii="Calibri" w:eastAsia="Calibri" w:hAnsi="Calibri" w:cs="Calibri"/>
        </w:rPr>
        <w:t>Oloko</w:t>
      </w:r>
      <w:proofErr w:type="spellEnd"/>
      <w:r>
        <w:rPr>
          <w:rFonts w:ascii="Calibri" w:eastAsia="Calibri" w:hAnsi="Calibri" w:cs="Calibri"/>
        </w:rPr>
        <w:t xml:space="preserve">, John </w:t>
      </w:r>
      <w:proofErr w:type="spellStart"/>
      <w:proofErr w:type="gramStart"/>
      <w:r>
        <w:rPr>
          <w:rFonts w:ascii="Calibri" w:eastAsia="Calibri" w:hAnsi="Calibri" w:cs="Calibri"/>
        </w:rPr>
        <w:t>Uwa,Olutoyosi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Tokun</w:t>
      </w:r>
      <w:proofErr w:type="spellEnd"/>
      <w:r>
        <w:rPr>
          <w:rFonts w:ascii="Calibri" w:eastAsia="Calibri" w:hAnsi="Calibri" w:cs="Calibri"/>
        </w:rPr>
        <w:t xml:space="preserve">, Jane </w:t>
      </w:r>
      <w:proofErr w:type="spellStart"/>
      <w:r>
        <w:rPr>
          <w:rFonts w:ascii="Calibri" w:eastAsia="Calibri" w:hAnsi="Calibri" w:cs="Calibri"/>
        </w:rPr>
        <w:t>Nebe</w:t>
      </w:r>
      <w:proofErr w:type="spellEnd"/>
      <w:r>
        <w:rPr>
          <w:rFonts w:ascii="Calibri" w:eastAsia="Calibri" w:hAnsi="Calibri" w:cs="Calibri"/>
        </w:rPr>
        <w:t xml:space="preserve">, Job </w:t>
      </w:r>
      <w:proofErr w:type="spellStart"/>
      <w:r>
        <w:rPr>
          <w:rFonts w:ascii="Calibri" w:eastAsia="Calibri" w:hAnsi="Calibri" w:cs="Calibri"/>
        </w:rPr>
        <w:t>Mwaura,Rebeccah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Onwong’a</w:t>
      </w:r>
      <w:proofErr w:type="spellEnd"/>
      <w:r>
        <w:rPr>
          <w:rFonts w:ascii="Calibri" w:eastAsia="Calibri" w:hAnsi="Calibri" w:cs="Calibri"/>
        </w:rPr>
        <w:t xml:space="preserve">, Ann Kirori and Claire Craig (2018). ‘Dirty methods as ethical methods? In the field with "The Cultural Politics of Dirt in Africa, 1880 – Present"’ In </w:t>
      </w:r>
      <w:r>
        <w:rPr>
          <w:rFonts w:ascii="Calibri" w:eastAsia="Calibri" w:hAnsi="Calibri" w:cs="Calibri"/>
          <w:i/>
        </w:rPr>
        <w:t>Routledge Handbook of Interdisciplinary Research Methods</w:t>
      </w:r>
      <w:r>
        <w:rPr>
          <w:rFonts w:ascii="Calibri" w:eastAsia="Calibri" w:hAnsi="Calibri" w:cs="Calibri"/>
        </w:rPr>
        <w:t xml:space="preserve">, Celia </w:t>
      </w:r>
      <w:proofErr w:type="spellStart"/>
      <w:r>
        <w:rPr>
          <w:rFonts w:ascii="Calibri" w:eastAsia="Calibri" w:hAnsi="Calibri" w:cs="Calibri"/>
        </w:rPr>
        <w:t>Lury</w:t>
      </w:r>
      <w:proofErr w:type="spellEnd"/>
      <w:r>
        <w:rPr>
          <w:rFonts w:ascii="Calibri" w:eastAsia="Calibri" w:hAnsi="Calibri" w:cs="Calibri"/>
        </w:rPr>
        <w:t xml:space="preserve"> et al. eds.</w:t>
      </w:r>
    </w:p>
    <w:p w14:paraId="00000072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73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Nowell, B., &amp; Albrecht, K. (2019). A reviewer’s guide to qualitative rigor. </w:t>
      </w:r>
      <w:r>
        <w:rPr>
          <w:rFonts w:ascii="Calibri" w:eastAsia="Calibri" w:hAnsi="Calibri" w:cs="Calibri"/>
          <w:i/>
        </w:rPr>
        <w:t>Journal of Public Administration Research and Theory, 29</w:t>
      </w:r>
      <w:r>
        <w:rPr>
          <w:rFonts w:ascii="Calibri" w:eastAsia="Calibri" w:hAnsi="Calibri" w:cs="Calibri"/>
        </w:rPr>
        <w:t>(2), 348-363.</w:t>
      </w:r>
    </w:p>
    <w:p w14:paraId="00000074" w14:textId="77777777" w:rsidR="00E74D12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75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Rose, G. (2014). On the relation between ‘visual research </w:t>
      </w:r>
      <w:proofErr w:type="gramStart"/>
      <w:r>
        <w:rPr>
          <w:rFonts w:ascii="Calibri" w:eastAsia="Calibri" w:hAnsi="Calibri" w:cs="Calibri"/>
        </w:rPr>
        <w:t>methods’</w:t>
      </w:r>
      <w:proofErr w:type="gramEnd"/>
      <w:r>
        <w:rPr>
          <w:rFonts w:ascii="Calibri" w:eastAsia="Calibri" w:hAnsi="Calibri" w:cs="Calibri"/>
        </w:rPr>
        <w:t xml:space="preserve"> and contemporary visual culture. </w:t>
      </w:r>
      <w:r>
        <w:rPr>
          <w:rFonts w:ascii="Calibri" w:eastAsia="Calibri" w:hAnsi="Calibri" w:cs="Calibri"/>
          <w:i/>
        </w:rPr>
        <w:t>The sociological review, 62</w:t>
      </w:r>
      <w:r>
        <w:rPr>
          <w:rFonts w:ascii="Calibri" w:eastAsia="Calibri" w:hAnsi="Calibri" w:cs="Calibri"/>
        </w:rPr>
        <w:t>(1), 24–46.</w:t>
      </w:r>
    </w:p>
    <w:p w14:paraId="00000076" w14:textId="77777777" w:rsidR="00E74D12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77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Silverman, D. (2017). How was it for you? The Interview Society and the irresistible rise of the (poorly analyzed) interview. </w:t>
      </w:r>
      <w:r>
        <w:rPr>
          <w:rFonts w:ascii="Calibri" w:eastAsia="Calibri" w:hAnsi="Calibri" w:cs="Calibri"/>
          <w:i/>
        </w:rPr>
        <w:t>Qualitative research, 17</w:t>
      </w:r>
      <w:r>
        <w:rPr>
          <w:rFonts w:ascii="Calibri" w:eastAsia="Calibri" w:hAnsi="Calibri" w:cs="Calibri"/>
        </w:rPr>
        <w:t>(2), 144-158.</w:t>
      </w:r>
    </w:p>
    <w:p w14:paraId="00000078" w14:textId="77777777" w:rsidR="00E74D12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79" w14:textId="77777777" w:rsidR="00E74D12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Simandan</w:t>
      </w:r>
      <w:proofErr w:type="spellEnd"/>
      <w:r>
        <w:rPr>
          <w:rFonts w:ascii="Calibri" w:eastAsia="Calibri" w:hAnsi="Calibri" w:cs="Calibri"/>
        </w:rPr>
        <w:t xml:space="preserve">, Dragos (2019). Revisiting positionality and the thesis of situated knowledge. </w:t>
      </w:r>
      <w:r>
        <w:rPr>
          <w:rFonts w:ascii="Calibri" w:eastAsia="Calibri" w:hAnsi="Calibri" w:cs="Calibri"/>
          <w:i/>
        </w:rPr>
        <w:t>Dialogues in Human Geography, 9</w:t>
      </w:r>
      <w:r>
        <w:rPr>
          <w:rFonts w:ascii="Calibri" w:eastAsia="Calibri" w:hAnsi="Calibri" w:cs="Calibri"/>
        </w:rPr>
        <w:t>(2): 129–149.</w:t>
      </w:r>
    </w:p>
    <w:p w14:paraId="0000007A" w14:textId="77777777" w:rsidR="00E74D12" w:rsidRDefault="0000000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7B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Sinha, </w:t>
      </w:r>
      <w:proofErr w:type="spellStart"/>
      <w:r>
        <w:rPr>
          <w:rFonts w:ascii="Calibri" w:eastAsia="Calibri" w:hAnsi="Calibri" w:cs="Calibri"/>
        </w:rPr>
        <w:t>Shamser</w:t>
      </w:r>
      <w:proofErr w:type="spellEnd"/>
      <w:r>
        <w:rPr>
          <w:rFonts w:ascii="Calibri" w:eastAsia="Calibri" w:hAnsi="Calibri" w:cs="Calibri"/>
        </w:rPr>
        <w:t xml:space="preserve"> &amp; Les Back (2014) ‘Making methods sociable: dialogue, ethics and authorship in qualitative research’, </w:t>
      </w:r>
      <w:r>
        <w:rPr>
          <w:rFonts w:ascii="Calibri" w:eastAsia="Calibri" w:hAnsi="Calibri" w:cs="Calibri"/>
          <w:i/>
        </w:rPr>
        <w:t>Qualitative Research, 14</w:t>
      </w:r>
      <w:r>
        <w:rPr>
          <w:rFonts w:ascii="Calibri" w:eastAsia="Calibri" w:hAnsi="Calibri" w:cs="Calibri"/>
        </w:rPr>
        <w:t>(4): 473–487.</w:t>
      </w:r>
    </w:p>
    <w:p w14:paraId="0000007E" w14:textId="0293A07B" w:rsidR="00E74D12" w:rsidRDefault="00000000" w:rsidP="0019251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4EA6DEC" w14:textId="77777777" w:rsidR="00192519" w:rsidRPr="00192519" w:rsidRDefault="00192519" w:rsidP="00192519">
      <w:pPr>
        <w:ind w:left="720"/>
        <w:rPr>
          <w:rFonts w:ascii="Calibri" w:eastAsia="Calibri" w:hAnsi="Calibri" w:cs="Calibri"/>
        </w:rPr>
      </w:pPr>
    </w:p>
    <w:p w14:paraId="0000007F" w14:textId="77777777" w:rsidR="00E74D12" w:rsidRDefault="0000000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Optional:</w:t>
      </w:r>
    </w:p>
    <w:p w14:paraId="00000080" w14:textId="77777777" w:rsidR="00E74D12" w:rsidRDefault="00E74D12">
      <w:pPr>
        <w:rPr>
          <w:rFonts w:ascii="Calibri" w:eastAsia="Calibri" w:hAnsi="Calibri" w:cs="Calibri"/>
        </w:rPr>
      </w:pPr>
    </w:p>
    <w:p w14:paraId="00000081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Britton, Loren, </w:t>
      </w:r>
      <w:proofErr w:type="spellStart"/>
      <w:r>
        <w:rPr>
          <w:rFonts w:ascii="Calibri" w:eastAsia="Calibri" w:hAnsi="Calibri" w:cs="Calibri"/>
        </w:rPr>
        <w:t>Goda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Klumbyte</w:t>
      </w:r>
      <w:proofErr w:type="spellEnd"/>
      <w:r>
        <w:rPr>
          <w:rFonts w:ascii="Calibri" w:eastAsia="Calibri" w:hAnsi="Calibri" w:cs="Calibri"/>
        </w:rPr>
        <w:t xml:space="preserve"> &amp; Claude </w:t>
      </w:r>
      <w:proofErr w:type="spellStart"/>
      <w:r>
        <w:rPr>
          <w:rFonts w:ascii="Calibri" w:eastAsia="Calibri" w:hAnsi="Calibri" w:cs="Calibri"/>
        </w:rPr>
        <w:t>Draude</w:t>
      </w:r>
      <w:proofErr w:type="spellEnd"/>
      <w:r>
        <w:rPr>
          <w:rFonts w:ascii="Calibri" w:eastAsia="Calibri" w:hAnsi="Calibri" w:cs="Calibri"/>
        </w:rPr>
        <w:t xml:space="preserve"> (2019) Doing thinking: revisiting computing with artistic research and </w:t>
      </w:r>
      <w:proofErr w:type="spellStart"/>
      <w:r>
        <w:rPr>
          <w:rFonts w:ascii="Calibri" w:eastAsia="Calibri" w:hAnsi="Calibri" w:cs="Calibri"/>
        </w:rPr>
        <w:t>technofeminism</w:t>
      </w:r>
      <w:proofErr w:type="spellEnd"/>
      <w:r>
        <w:rPr>
          <w:rFonts w:ascii="Calibri" w:eastAsia="Calibri" w:hAnsi="Calibri" w:cs="Calibri"/>
        </w:rPr>
        <w:t>, Digital Creativity, 30(4): 313–328, DOI: 10.1080/14626268.2019.1684322</w:t>
      </w:r>
    </w:p>
    <w:p w14:paraId="00000082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83" w14:textId="77777777" w:rsidR="00E74D12" w:rsidRDefault="00000000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Daston</w:t>
      </w:r>
      <w:proofErr w:type="spellEnd"/>
      <w:r>
        <w:rPr>
          <w:rFonts w:ascii="Calibri" w:eastAsia="Calibri" w:hAnsi="Calibri" w:cs="Calibri"/>
        </w:rPr>
        <w:t xml:space="preserve">, L. (1992). ‘Objectivity and the Escape from Perspective’. </w:t>
      </w:r>
      <w:r>
        <w:rPr>
          <w:rFonts w:ascii="Calibri" w:eastAsia="Calibri" w:hAnsi="Calibri" w:cs="Calibri"/>
          <w:i/>
        </w:rPr>
        <w:t>Social studies of science, 22</w:t>
      </w:r>
      <w:r>
        <w:rPr>
          <w:rFonts w:ascii="Calibri" w:eastAsia="Calibri" w:hAnsi="Calibri" w:cs="Calibri"/>
        </w:rPr>
        <w:t>(4), 597–618.</w:t>
      </w:r>
    </w:p>
    <w:p w14:paraId="00000084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85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Haraway, D. (1988) ‘Situated Knowledges: the science question in feminism as a site of discourse on the privilege of partial perspective’, Feminist Studies, Vol.14(3): 575–99.</w:t>
      </w:r>
    </w:p>
    <w:p w14:paraId="24AD664D" w14:textId="77777777" w:rsidR="00241023" w:rsidRDefault="00241023">
      <w:pPr>
        <w:rPr>
          <w:rFonts w:ascii="Calibri" w:eastAsia="Calibri" w:hAnsi="Calibri" w:cs="Calibri"/>
        </w:rPr>
      </w:pPr>
    </w:p>
    <w:p w14:paraId="78DFF041" w14:textId="1C07D920" w:rsidR="00241023" w:rsidRDefault="00241023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Kusenbach</w:t>
      </w:r>
      <w:proofErr w:type="spellEnd"/>
      <w:r>
        <w:rPr>
          <w:rFonts w:ascii="Calibri" w:eastAsia="Calibri" w:hAnsi="Calibri" w:cs="Calibri"/>
        </w:rPr>
        <w:t xml:space="preserve">, M. (2003). Street phenomenology: The go-along as ethnographic research tool. </w:t>
      </w:r>
      <w:r>
        <w:rPr>
          <w:rFonts w:ascii="Calibri" w:eastAsia="Calibri" w:hAnsi="Calibri" w:cs="Calibri"/>
          <w:i/>
        </w:rPr>
        <w:t>Ethnography, 4</w:t>
      </w:r>
      <w:r>
        <w:rPr>
          <w:rFonts w:ascii="Calibri" w:eastAsia="Calibri" w:hAnsi="Calibri" w:cs="Calibri"/>
        </w:rPr>
        <w:t>(3), 455-485.</w:t>
      </w:r>
    </w:p>
    <w:p w14:paraId="00000086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87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Mora, </w:t>
      </w:r>
      <w:proofErr w:type="spellStart"/>
      <w:r>
        <w:rPr>
          <w:rFonts w:ascii="Calibri" w:eastAsia="Calibri" w:hAnsi="Calibri" w:cs="Calibri"/>
        </w:rPr>
        <w:t>Emanuela</w:t>
      </w:r>
      <w:proofErr w:type="spellEnd"/>
      <w:r>
        <w:rPr>
          <w:rFonts w:ascii="Calibri" w:eastAsia="Calibri" w:hAnsi="Calibri" w:cs="Calibri"/>
        </w:rPr>
        <w:t xml:space="preserve">, Agnes </w:t>
      </w:r>
      <w:proofErr w:type="spellStart"/>
      <w:r>
        <w:rPr>
          <w:rFonts w:ascii="Calibri" w:eastAsia="Calibri" w:hAnsi="Calibri" w:cs="Calibri"/>
        </w:rPr>
        <w:t>Rocamora</w:t>
      </w:r>
      <w:proofErr w:type="spellEnd"/>
      <w:r>
        <w:rPr>
          <w:rFonts w:ascii="Calibri" w:eastAsia="Calibri" w:hAnsi="Calibri" w:cs="Calibri"/>
        </w:rPr>
        <w:t xml:space="preserve"> &amp; Paolo </w:t>
      </w:r>
      <w:proofErr w:type="spellStart"/>
      <w:r>
        <w:rPr>
          <w:rFonts w:ascii="Calibri" w:eastAsia="Calibri" w:hAnsi="Calibri" w:cs="Calibri"/>
        </w:rPr>
        <w:t>Volonte</w:t>
      </w:r>
      <w:proofErr w:type="spellEnd"/>
      <w:r>
        <w:rPr>
          <w:rFonts w:ascii="Calibri" w:eastAsia="Calibri" w:hAnsi="Calibri" w:cs="Calibri"/>
        </w:rPr>
        <w:t xml:space="preserve"> (2015). Academic writing in the fashion studies. </w:t>
      </w:r>
      <w:r>
        <w:rPr>
          <w:rFonts w:ascii="Calibri" w:eastAsia="Calibri" w:hAnsi="Calibri" w:cs="Calibri"/>
          <w:i/>
        </w:rPr>
        <w:t>International Journal of Fashion Studies, 2</w:t>
      </w:r>
      <w:r>
        <w:rPr>
          <w:rFonts w:ascii="Calibri" w:eastAsia="Calibri" w:hAnsi="Calibri" w:cs="Calibri"/>
        </w:rPr>
        <w:t xml:space="preserve">(2): 159–165. </w:t>
      </w:r>
      <w:proofErr w:type="spellStart"/>
      <w:r>
        <w:rPr>
          <w:rFonts w:ascii="Calibri" w:eastAsia="Calibri" w:hAnsi="Calibri" w:cs="Calibri"/>
        </w:rPr>
        <w:t>doi</w:t>
      </w:r>
      <w:proofErr w:type="spellEnd"/>
      <w:r>
        <w:rPr>
          <w:rFonts w:ascii="Calibri" w:eastAsia="Calibri" w:hAnsi="Calibri" w:cs="Calibri"/>
        </w:rPr>
        <w:t>: 10.1386/infs.2.2.159_2</w:t>
      </w:r>
    </w:p>
    <w:p w14:paraId="00000088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89" w14:textId="77777777" w:rsidR="00E74D12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Spinney, J. (2015). Close encounters? Mobile methods, (post)phenomenology and affect. </w:t>
      </w:r>
      <w:r>
        <w:rPr>
          <w:rFonts w:ascii="Calibri" w:eastAsia="Calibri" w:hAnsi="Calibri" w:cs="Calibri"/>
          <w:i/>
        </w:rPr>
        <w:t>Cultural geographies, 22</w:t>
      </w:r>
      <w:r>
        <w:rPr>
          <w:rFonts w:ascii="Calibri" w:eastAsia="Calibri" w:hAnsi="Calibri" w:cs="Calibri"/>
        </w:rPr>
        <w:t>(2): 231–246.</w:t>
      </w:r>
    </w:p>
    <w:p w14:paraId="5AF0E8BE" w14:textId="77777777" w:rsidR="00192519" w:rsidRDefault="00192519">
      <w:pPr>
        <w:rPr>
          <w:rFonts w:ascii="Calibri" w:eastAsia="Calibri" w:hAnsi="Calibri" w:cs="Calibri"/>
        </w:rPr>
      </w:pPr>
    </w:p>
    <w:p w14:paraId="79AA9556" w14:textId="6CBD0005" w:rsidR="00192519" w:rsidRDefault="001925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Woodward, Sophie (2016) Object interviews, material imaginings and "unsettling" methods: interdisciplinary approaches to understanding materials and material culture, </w:t>
      </w:r>
      <w:r>
        <w:rPr>
          <w:rFonts w:ascii="Calibri" w:eastAsia="Calibri" w:hAnsi="Calibri" w:cs="Calibri"/>
          <w:i/>
        </w:rPr>
        <w:t>Qualitative Research, 16</w:t>
      </w:r>
      <w:r>
        <w:rPr>
          <w:rFonts w:ascii="Calibri" w:eastAsia="Calibri" w:hAnsi="Calibri" w:cs="Calibri"/>
        </w:rPr>
        <w:t>(4): 359–374.</w:t>
      </w:r>
    </w:p>
    <w:p w14:paraId="460DD089" w14:textId="77777777" w:rsidR="00D3355B" w:rsidRDefault="00D3355B">
      <w:pPr>
        <w:rPr>
          <w:rFonts w:ascii="Calibri" w:eastAsia="Calibri" w:hAnsi="Calibri" w:cs="Calibri"/>
        </w:rPr>
      </w:pPr>
    </w:p>
    <w:p w14:paraId="50B36115" w14:textId="77777777" w:rsidR="00D3355B" w:rsidRDefault="00D3355B">
      <w:pPr>
        <w:rPr>
          <w:rFonts w:ascii="Calibri" w:eastAsia="Calibri" w:hAnsi="Calibri" w:cs="Calibri"/>
        </w:rPr>
      </w:pPr>
    </w:p>
    <w:p w14:paraId="31FC1F8F" w14:textId="77777777" w:rsidR="00D3355B" w:rsidRPr="00D3355B" w:rsidRDefault="00D3355B">
      <w:pPr>
        <w:rPr>
          <w:rFonts w:ascii="Calibri" w:eastAsia="Calibri" w:hAnsi="Calibri" w:cs="Calibri"/>
          <w:b/>
          <w:bCs/>
          <w:lang w:val="en-US"/>
        </w:rPr>
      </w:pPr>
      <w:r w:rsidRPr="00D3355B">
        <w:rPr>
          <w:rFonts w:ascii="Calibri" w:eastAsia="Calibri" w:hAnsi="Calibri" w:cs="Calibri"/>
          <w:b/>
          <w:bCs/>
          <w:lang w:val="en-US"/>
        </w:rPr>
        <w:t xml:space="preserve">Teachers: </w:t>
      </w:r>
    </w:p>
    <w:p w14:paraId="594BE2A0" w14:textId="77777777" w:rsidR="00D3355B" w:rsidRPr="00D3355B" w:rsidRDefault="00D3355B">
      <w:pPr>
        <w:rPr>
          <w:rFonts w:ascii="Calibri" w:eastAsia="Calibri" w:hAnsi="Calibri" w:cs="Calibri"/>
          <w:lang w:val="en-US"/>
        </w:rPr>
      </w:pPr>
      <w:proofErr w:type="spellStart"/>
      <w:r w:rsidRPr="00D3355B">
        <w:rPr>
          <w:rFonts w:ascii="Calibri" w:eastAsia="Calibri" w:hAnsi="Calibri" w:cs="Calibri"/>
          <w:lang w:val="en-US"/>
        </w:rPr>
        <w:t>Eeva</w:t>
      </w:r>
      <w:proofErr w:type="spellEnd"/>
      <w:r w:rsidRPr="00D3355B">
        <w:rPr>
          <w:rFonts w:ascii="Calibri" w:eastAsia="Calibri" w:hAnsi="Calibri" w:cs="Calibri"/>
          <w:lang w:val="en-US"/>
        </w:rPr>
        <w:t xml:space="preserve"> Berglund </w:t>
      </w:r>
      <w:hyperlink r:id="rId5" w:history="1">
        <w:r w:rsidRPr="00D3355B">
          <w:rPr>
            <w:rStyle w:val="Hyperlink"/>
            <w:rFonts w:ascii="Calibri" w:eastAsia="Calibri" w:hAnsi="Calibri" w:cs="Calibri"/>
            <w:lang w:val="en-US"/>
          </w:rPr>
          <w:t>eeva.berglund@aalto.fi</w:t>
        </w:r>
      </w:hyperlink>
    </w:p>
    <w:p w14:paraId="79622317" w14:textId="299BCE73" w:rsidR="00D3355B" w:rsidRPr="006159F7" w:rsidRDefault="00D3355B">
      <w:pPr>
        <w:rPr>
          <w:rFonts w:ascii="Calibri" w:eastAsia="Calibri" w:hAnsi="Calibri" w:cs="Calibri"/>
          <w:lang w:val="en-US"/>
        </w:rPr>
      </w:pPr>
      <w:r w:rsidRPr="006159F7">
        <w:rPr>
          <w:rFonts w:ascii="Calibri" w:eastAsia="Calibri" w:hAnsi="Calibri" w:cs="Calibri"/>
          <w:lang w:val="en-US"/>
        </w:rPr>
        <w:t xml:space="preserve">Natalia </w:t>
      </w:r>
      <w:proofErr w:type="spellStart"/>
      <w:r w:rsidRPr="006159F7">
        <w:rPr>
          <w:rFonts w:ascii="Calibri" w:eastAsia="Calibri" w:hAnsi="Calibri" w:cs="Calibri"/>
          <w:lang w:val="en-US"/>
        </w:rPr>
        <w:t>Särmäkari</w:t>
      </w:r>
      <w:proofErr w:type="spellEnd"/>
      <w:r w:rsidRPr="006159F7">
        <w:rPr>
          <w:rFonts w:ascii="Calibri" w:eastAsia="Calibri" w:hAnsi="Calibri" w:cs="Calibri"/>
          <w:lang w:val="en-US"/>
        </w:rPr>
        <w:t xml:space="preserve"> </w:t>
      </w:r>
      <w:hyperlink r:id="rId6" w:history="1">
        <w:r w:rsidRPr="006159F7">
          <w:rPr>
            <w:rStyle w:val="Hyperlink"/>
            <w:rFonts w:ascii="Calibri" w:eastAsia="Calibri" w:hAnsi="Calibri" w:cs="Calibri"/>
            <w:lang w:val="en-US"/>
          </w:rPr>
          <w:t>natalia.sarmakari@aalto.fi</w:t>
        </w:r>
      </w:hyperlink>
      <w:r w:rsidRPr="006159F7">
        <w:rPr>
          <w:rFonts w:ascii="Calibri" w:eastAsia="Calibri" w:hAnsi="Calibri" w:cs="Calibri"/>
          <w:lang w:val="en-US"/>
        </w:rPr>
        <w:t xml:space="preserve"> </w:t>
      </w:r>
    </w:p>
    <w:p w14:paraId="050F7F2B" w14:textId="77777777" w:rsidR="00D3355B" w:rsidRPr="006159F7" w:rsidRDefault="00D3355B">
      <w:pPr>
        <w:rPr>
          <w:rFonts w:ascii="Calibri" w:eastAsia="Calibri" w:hAnsi="Calibri" w:cs="Calibri"/>
          <w:lang w:val="en-US"/>
        </w:rPr>
      </w:pPr>
    </w:p>
    <w:p w14:paraId="0000008A" w14:textId="77777777" w:rsidR="00E74D12" w:rsidRPr="006159F7" w:rsidRDefault="00E74D12">
      <w:pPr>
        <w:rPr>
          <w:lang w:val="en-US"/>
        </w:rPr>
      </w:pPr>
    </w:p>
    <w:p w14:paraId="0000008B" w14:textId="77777777" w:rsidR="00E74D12" w:rsidRPr="006159F7" w:rsidRDefault="00E74D12">
      <w:pPr>
        <w:spacing w:before="240"/>
        <w:rPr>
          <w:rFonts w:ascii="Calibri" w:eastAsia="Calibri" w:hAnsi="Calibri" w:cs="Calibri"/>
          <w:b/>
          <w:color w:val="212121"/>
          <w:lang w:val="en-US"/>
        </w:rPr>
      </w:pPr>
    </w:p>
    <w:sectPr w:rsidR="00E74D12" w:rsidRPr="006159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477A"/>
    <w:multiLevelType w:val="multilevel"/>
    <w:tmpl w:val="9CA868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547E31"/>
    <w:multiLevelType w:val="multilevel"/>
    <w:tmpl w:val="F0324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5918271">
    <w:abstractNumId w:val="0"/>
  </w:num>
  <w:num w:numId="2" w16cid:durableId="126788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12"/>
    <w:rsid w:val="000113A8"/>
    <w:rsid w:val="00192519"/>
    <w:rsid w:val="002006D7"/>
    <w:rsid w:val="00231574"/>
    <w:rsid w:val="00241023"/>
    <w:rsid w:val="004135E7"/>
    <w:rsid w:val="00437AD8"/>
    <w:rsid w:val="005D6987"/>
    <w:rsid w:val="006159F7"/>
    <w:rsid w:val="0066162A"/>
    <w:rsid w:val="007541C6"/>
    <w:rsid w:val="007C791C"/>
    <w:rsid w:val="00C32E2D"/>
    <w:rsid w:val="00D3355B"/>
    <w:rsid w:val="00E74D12"/>
    <w:rsid w:val="00F77B91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395894"/>
  <w15:docId w15:val="{9E7326ED-4388-524C-91C8-65CDB85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33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sarmakari@aalto.fi" TargetMode="External"/><Relationship Id="rId5" Type="http://schemas.openxmlformats.org/officeDocument/2006/relationships/hyperlink" Target="mailto:eeva.berglund@aal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Särmäkari Natalia</cp:lastModifiedBy>
  <cp:revision>2</cp:revision>
  <dcterms:created xsi:type="dcterms:W3CDTF">2024-03-28T12:56:00Z</dcterms:created>
  <dcterms:modified xsi:type="dcterms:W3CDTF">2024-03-28T12:56:00Z</dcterms:modified>
</cp:coreProperties>
</file>