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0633A22B" w:rsidR="00F71AF0" w:rsidRDefault="00F71AF0" w:rsidP="00EA71D4">
      <w:pPr>
        <w:jc w:val="center"/>
        <w:rPr>
          <w:b/>
          <w:bCs/>
          <w:sz w:val="23"/>
          <w:szCs w:val="23"/>
          <w:lang w:val="en-GB"/>
        </w:rPr>
      </w:pPr>
      <w:r w:rsidRPr="007A7AD3">
        <w:rPr>
          <w:b/>
          <w:bCs/>
          <w:sz w:val="23"/>
          <w:szCs w:val="23"/>
          <w:lang w:val="en-GB"/>
        </w:rPr>
        <w:t>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6778608C" w14:textId="64D38CA7" w:rsidR="00984DD3" w:rsidRPr="003572E6" w:rsidRDefault="00F71AF0" w:rsidP="00CF45B5">
      <w:pPr>
        <w:spacing w:after="360"/>
        <w:jc w:val="center"/>
        <w:rPr>
          <w:b/>
          <w:bCs/>
          <w:sz w:val="24"/>
          <w:szCs w:val="24"/>
          <w:lang w:val="nl-BE"/>
        </w:rPr>
      </w:pPr>
      <w:r w:rsidRPr="003572E6">
        <w:rPr>
          <w:sz w:val="24"/>
          <w:szCs w:val="24"/>
          <w:lang w:val="nl-BE"/>
        </w:rPr>
        <w:t xml:space="preserve">Project code: </w:t>
      </w:r>
      <w:r w:rsidR="00FC5122" w:rsidRPr="003572E6">
        <w:rPr>
          <w:b/>
          <w:bCs/>
          <w:sz w:val="23"/>
          <w:szCs w:val="23"/>
          <w:lang w:val="en-GB"/>
        </w:rPr>
        <w:t>202</w:t>
      </w:r>
      <w:r w:rsidR="003572E6" w:rsidRPr="003572E6">
        <w:rPr>
          <w:b/>
          <w:bCs/>
          <w:sz w:val="23"/>
          <w:szCs w:val="23"/>
          <w:lang w:val="en-GB"/>
        </w:rPr>
        <w:t>4</w:t>
      </w: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0DB6A992" w:rsidR="00F71AF0" w:rsidRDefault="00F71AF0" w:rsidP="00F71AF0">
      <w:pPr>
        <w:spacing w:after="120"/>
        <w:rPr>
          <w:sz w:val="24"/>
          <w:szCs w:val="24"/>
          <w:lang w:val="en-GB"/>
        </w:rPr>
      </w:pPr>
      <w:r w:rsidRPr="003572E6">
        <w:rPr>
          <w:sz w:val="24"/>
          <w:szCs w:val="24"/>
          <w:lang w:val="en-GB"/>
        </w:rPr>
        <w:t>Academic year: 20</w:t>
      </w:r>
      <w:r w:rsidR="001916E6" w:rsidRPr="003572E6">
        <w:rPr>
          <w:sz w:val="24"/>
          <w:szCs w:val="24"/>
          <w:lang w:val="en-GB"/>
        </w:rPr>
        <w:t>2</w:t>
      </w:r>
      <w:r w:rsidR="003572E6" w:rsidRPr="003572E6">
        <w:rPr>
          <w:sz w:val="24"/>
          <w:szCs w:val="24"/>
          <w:lang w:val="en-GB"/>
        </w:rPr>
        <w:t>4</w:t>
      </w:r>
      <w:r w:rsidR="001916E6" w:rsidRPr="003572E6">
        <w:rPr>
          <w:sz w:val="24"/>
          <w:szCs w:val="24"/>
          <w:lang w:val="en-GB"/>
        </w:rPr>
        <w:t>/</w:t>
      </w:r>
      <w:r w:rsidRPr="003572E6">
        <w:rPr>
          <w:sz w:val="24"/>
          <w:szCs w:val="24"/>
          <w:lang w:val="en-GB"/>
        </w:rPr>
        <w:t>20</w:t>
      </w:r>
      <w:r w:rsidR="001916E6" w:rsidRPr="003572E6">
        <w:rPr>
          <w:sz w:val="24"/>
          <w:szCs w:val="24"/>
          <w:lang w:val="en-GB"/>
        </w:rPr>
        <w:t>2</w:t>
      </w:r>
      <w:r w:rsidR="003572E6" w:rsidRPr="003572E6">
        <w:rPr>
          <w:sz w:val="24"/>
          <w:szCs w:val="24"/>
          <w:lang w:val="en-GB"/>
        </w:rPr>
        <w:t>5</w:t>
      </w:r>
    </w:p>
    <w:p w14:paraId="0D8AB4EE" w14:textId="19B295DA"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1916E6">
        <w:rPr>
          <w:sz w:val="24"/>
          <w:szCs w:val="24"/>
          <w:lang w:val="en-GB"/>
        </w:rPr>
        <w:t>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7E30D271" w14:textId="07A5D448" w:rsidR="00F9359A" w:rsidRPr="00AB1C67" w:rsidRDefault="00D350BA" w:rsidP="00AB1C67">
      <w:pPr>
        <w:spacing w:after="120"/>
        <w:jc w:val="both"/>
        <w:rPr>
          <w:b/>
          <w:bCs/>
          <w:sz w:val="23"/>
          <w:szCs w:val="23"/>
          <w:lang w:val="en-GB"/>
        </w:rPr>
      </w:pPr>
      <w:r w:rsidRPr="00B96703">
        <w:rPr>
          <w:b/>
          <w:bCs/>
          <w:sz w:val="23"/>
          <w:szCs w:val="23"/>
          <w:lang w:val="en-GB"/>
        </w:rPr>
        <w:t>on the one part,</w:t>
      </w:r>
      <w:r w:rsidR="00AB1C67">
        <w:rPr>
          <w:b/>
          <w:bCs/>
          <w:sz w:val="23"/>
          <w:szCs w:val="23"/>
          <w:lang w:val="en-GB"/>
        </w:rPr>
        <w:t xml:space="preserve"> </w:t>
      </w:r>
      <w:r w:rsidR="00F9359A" w:rsidRPr="00A93307">
        <w:rPr>
          <w:sz w:val="23"/>
          <w:szCs w:val="23"/>
        </w:rPr>
        <w:t xml:space="preserve">the </w:t>
      </w:r>
      <w:r w:rsidR="00F9359A" w:rsidRPr="00A93307">
        <w:rPr>
          <w:b/>
          <w:bCs/>
          <w:sz w:val="23"/>
          <w:szCs w:val="23"/>
        </w:rPr>
        <w:t xml:space="preserve">Organisation </w:t>
      </w:r>
      <w:r w:rsidR="00F9359A" w:rsidRPr="00A93307">
        <w:rPr>
          <w:sz w:val="23"/>
          <w:szCs w:val="23"/>
        </w:rPr>
        <w:t>(‘the organisation’),</w:t>
      </w:r>
    </w:p>
    <w:p w14:paraId="32DC5F54" w14:textId="11396048" w:rsidR="00EC79EA" w:rsidRPr="00AB1C67" w:rsidRDefault="00FC5122" w:rsidP="00FC5122">
      <w:pPr>
        <w:spacing w:after="120"/>
        <w:rPr>
          <w:sz w:val="24"/>
          <w:szCs w:val="24"/>
          <w:lang w:val="en-GB"/>
        </w:rPr>
      </w:pPr>
      <w:r w:rsidRPr="00AB1C67">
        <w:rPr>
          <w:sz w:val="24"/>
          <w:szCs w:val="24"/>
          <w:lang w:val="en-GB"/>
        </w:rPr>
        <w:t>Aalto University SF ESPOO12</w:t>
      </w:r>
      <w:r w:rsidR="00642BAF" w:rsidRPr="00AB1C67">
        <w:rPr>
          <w:sz w:val="24"/>
          <w:szCs w:val="24"/>
          <w:lang w:val="en-GB"/>
        </w:rPr>
        <w:t xml:space="preserve"> </w:t>
      </w:r>
    </w:p>
    <w:p w14:paraId="6DED9563" w14:textId="454A77EC" w:rsidR="00093B4C" w:rsidRPr="00AB1C67" w:rsidRDefault="2156E4C0" w:rsidP="00F9359A">
      <w:pPr>
        <w:spacing w:after="120"/>
        <w:rPr>
          <w:sz w:val="24"/>
          <w:szCs w:val="24"/>
          <w:lang w:val="en-GB"/>
        </w:rPr>
      </w:pPr>
      <w:r w:rsidRPr="00AB1C67">
        <w:rPr>
          <w:sz w:val="24"/>
          <w:szCs w:val="24"/>
          <w:lang w:val="en-GB"/>
        </w:rPr>
        <w:t xml:space="preserve">Address: </w:t>
      </w:r>
      <w:r w:rsidR="00FC5122" w:rsidRPr="00AB1C67">
        <w:rPr>
          <w:sz w:val="24"/>
          <w:szCs w:val="24"/>
          <w:lang w:val="en-GB"/>
        </w:rPr>
        <w:t>P.O. Box 11000 FI-00076, AALTO, Finland</w:t>
      </w:r>
    </w:p>
    <w:p w14:paraId="73F866F9" w14:textId="1CA9E720"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C5122">
        <w:rPr>
          <w:sz w:val="24"/>
          <w:szCs w:val="24"/>
          <w:lang w:val="en-GB"/>
        </w:rPr>
        <w:t xml:space="preserve">the exchange officer at </w:t>
      </w:r>
      <w:proofErr w:type="gramStart"/>
      <w:r w:rsidR="00FC5122">
        <w:rPr>
          <w:sz w:val="24"/>
          <w:szCs w:val="24"/>
          <w:lang w:val="en-GB"/>
        </w:rPr>
        <w:t>Aalto</w:t>
      </w:r>
      <w:proofErr w:type="gramEnd"/>
    </w:p>
    <w:p w14:paraId="3E7C8C24" w14:textId="6127192A" w:rsidR="00F9359A" w:rsidRDefault="00F9359A" w:rsidP="00AB1C67">
      <w:pPr>
        <w:spacing w:after="120"/>
        <w:rPr>
          <w:b/>
          <w:sz w:val="24"/>
          <w:szCs w:val="24"/>
          <w:lang w:val="en-GB"/>
        </w:rPr>
      </w:pPr>
      <w:r w:rsidRPr="00464E46">
        <w:rPr>
          <w:b/>
          <w:sz w:val="24"/>
          <w:szCs w:val="24"/>
          <w:lang w:val="en-GB"/>
        </w:rPr>
        <w:t>and</w:t>
      </w:r>
      <w:r w:rsidR="00AB1C67">
        <w:rPr>
          <w:b/>
          <w:sz w:val="24"/>
          <w:szCs w:val="24"/>
          <w:lang w:val="en-GB"/>
        </w:rPr>
        <w:t xml:space="preserve"> </w:t>
      </w:r>
      <w:r>
        <w:rPr>
          <w:b/>
          <w:sz w:val="24"/>
          <w:szCs w:val="24"/>
          <w:lang w:val="en-GB"/>
        </w:rPr>
        <w:t>on the other part,</w:t>
      </w:r>
      <w:r w:rsidR="00AB1C67">
        <w:rPr>
          <w:b/>
          <w:sz w:val="24"/>
          <w:szCs w:val="24"/>
          <w:lang w:val="en-GB"/>
        </w:rPr>
        <w:t xml:space="preserve"> </w:t>
      </w:r>
      <w:r w:rsidRPr="00464E46">
        <w:rPr>
          <w:sz w:val="24"/>
          <w:szCs w:val="24"/>
          <w:lang w:val="en-GB"/>
        </w:rPr>
        <w:t>the</w:t>
      </w:r>
      <w:r>
        <w:rPr>
          <w:b/>
          <w:sz w:val="24"/>
          <w:szCs w:val="24"/>
          <w:lang w:val="en-GB"/>
        </w:rPr>
        <w:t xml:space="preserve"> ‘participant’</w:t>
      </w:r>
      <w:r w:rsidR="00AB1C67">
        <w:rPr>
          <w:b/>
          <w:sz w:val="24"/>
          <w:szCs w:val="24"/>
          <w:lang w:val="en-GB"/>
        </w:rPr>
        <w:br/>
      </w:r>
    </w:p>
    <w:p w14:paraId="5254C80B" w14:textId="77777777" w:rsidR="00FC5122" w:rsidRPr="00410629" w:rsidRDefault="00FC5122" w:rsidP="00FC5122">
      <w:pPr>
        <w:numPr>
          <w:ilvl w:val="0"/>
          <w:numId w:val="7"/>
        </w:numPr>
        <w:textAlignment w:val="baseline"/>
        <w:rPr>
          <w:rFonts w:ascii="Segoe UI" w:hAnsi="Segoe UI" w:cs="Segoe UI"/>
          <w:b/>
          <w:bCs/>
          <w:snapToGrid/>
          <w:sz w:val="18"/>
          <w:szCs w:val="18"/>
          <w:highlight w:val="yellow"/>
        </w:rPr>
      </w:pPr>
      <w:r w:rsidRPr="00410629">
        <w:rPr>
          <w:b/>
          <w:bCs/>
          <w:snapToGrid/>
          <w:sz w:val="24"/>
          <w:szCs w:val="24"/>
          <w:highlight w:val="yellow"/>
          <w:lang w:val="en-GB"/>
        </w:rPr>
        <w:t>Participant first and last name(s):</w:t>
      </w:r>
      <w:r w:rsidRPr="00410629">
        <w:rPr>
          <w:b/>
          <w:bCs/>
          <w:snapToGrid/>
          <w:sz w:val="24"/>
          <w:szCs w:val="24"/>
          <w:highlight w:val="yellow"/>
        </w:rPr>
        <w:t> </w:t>
      </w:r>
    </w:p>
    <w:p w14:paraId="198B3866" w14:textId="77777777" w:rsidR="00FC5122" w:rsidRPr="00410629" w:rsidRDefault="00FC5122" w:rsidP="00FC5122">
      <w:pPr>
        <w:numPr>
          <w:ilvl w:val="0"/>
          <w:numId w:val="7"/>
        </w:numPr>
        <w:textAlignment w:val="baseline"/>
        <w:rPr>
          <w:rFonts w:ascii="Segoe UI" w:hAnsi="Segoe UI" w:cs="Segoe UI"/>
          <w:b/>
          <w:bCs/>
          <w:snapToGrid/>
          <w:sz w:val="18"/>
          <w:szCs w:val="18"/>
          <w:highlight w:val="yellow"/>
        </w:rPr>
      </w:pPr>
      <w:r w:rsidRPr="00410629">
        <w:rPr>
          <w:b/>
          <w:bCs/>
          <w:snapToGrid/>
          <w:sz w:val="24"/>
          <w:szCs w:val="24"/>
          <w:highlight w:val="yellow"/>
          <w:lang w:val="en-GB"/>
        </w:rPr>
        <w:t>Date of birth:</w:t>
      </w:r>
      <w:r w:rsidRPr="00410629">
        <w:rPr>
          <w:rFonts w:ascii="Calibri" w:hAnsi="Calibri" w:cs="Calibri"/>
          <w:b/>
          <w:bCs/>
          <w:snapToGrid/>
          <w:sz w:val="24"/>
          <w:szCs w:val="24"/>
          <w:highlight w:val="yellow"/>
        </w:rPr>
        <w:tab/>
      </w:r>
      <w:r w:rsidRPr="00410629">
        <w:rPr>
          <w:rFonts w:ascii="Calibri" w:hAnsi="Calibri" w:cs="Calibri"/>
          <w:b/>
          <w:bCs/>
          <w:snapToGrid/>
          <w:highlight w:val="yellow"/>
        </w:rPr>
        <w:tab/>
      </w:r>
      <w:r w:rsidRPr="00410629">
        <w:rPr>
          <w:rFonts w:ascii="Calibri" w:hAnsi="Calibri" w:cs="Calibri"/>
          <w:b/>
          <w:bCs/>
          <w:snapToGrid/>
          <w:highlight w:val="yellow"/>
        </w:rPr>
        <w:tab/>
      </w:r>
      <w:r w:rsidRPr="00410629">
        <w:rPr>
          <w:rFonts w:ascii="Calibri" w:hAnsi="Calibri" w:cs="Calibri"/>
          <w:b/>
          <w:bCs/>
          <w:snapToGrid/>
          <w:highlight w:val="yellow"/>
        </w:rPr>
        <w:tab/>
      </w:r>
      <w:r w:rsidRPr="00410629">
        <w:rPr>
          <w:b/>
          <w:bCs/>
          <w:snapToGrid/>
          <w:sz w:val="24"/>
          <w:szCs w:val="24"/>
          <w:highlight w:val="yellow"/>
        </w:rPr>
        <w:t> </w:t>
      </w:r>
    </w:p>
    <w:p w14:paraId="0CFF51D6" w14:textId="77777777" w:rsidR="00FC5122" w:rsidRPr="00410629" w:rsidRDefault="00FC5122" w:rsidP="00FC5122">
      <w:pPr>
        <w:numPr>
          <w:ilvl w:val="0"/>
          <w:numId w:val="7"/>
        </w:numPr>
        <w:textAlignment w:val="baseline"/>
        <w:rPr>
          <w:rFonts w:ascii="Segoe UI" w:hAnsi="Segoe UI" w:cs="Segoe UI"/>
          <w:b/>
          <w:bCs/>
          <w:snapToGrid/>
          <w:sz w:val="18"/>
          <w:szCs w:val="18"/>
          <w:highlight w:val="yellow"/>
        </w:rPr>
      </w:pPr>
      <w:r w:rsidRPr="00410629">
        <w:rPr>
          <w:b/>
          <w:bCs/>
          <w:snapToGrid/>
          <w:sz w:val="24"/>
          <w:szCs w:val="24"/>
          <w:highlight w:val="yellow"/>
          <w:lang w:val="en-GB"/>
        </w:rPr>
        <w:t>Address: </w:t>
      </w:r>
      <w:r w:rsidRPr="00410629">
        <w:rPr>
          <w:b/>
          <w:bCs/>
          <w:snapToGrid/>
          <w:sz w:val="24"/>
          <w:szCs w:val="24"/>
          <w:highlight w:val="yellow"/>
        </w:rPr>
        <w:t> </w:t>
      </w:r>
    </w:p>
    <w:p w14:paraId="39F33BBC" w14:textId="77777777" w:rsidR="00FC5122" w:rsidRPr="00410629" w:rsidRDefault="00FC5122" w:rsidP="00FC5122">
      <w:pPr>
        <w:numPr>
          <w:ilvl w:val="0"/>
          <w:numId w:val="7"/>
        </w:numPr>
        <w:textAlignment w:val="baseline"/>
        <w:rPr>
          <w:rFonts w:ascii="Segoe UI" w:hAnsi="Segoe UI" w:cs="Segoe UI"/>
          <w:b/>
          <w:bCs/>
          <w:snapToGrid/>
          <w:sz w:val="18"/>
          <w:szCs w:val="18"/>
          <w:highlight w:val="yellow"/>
        </w:rPr>
      </w:pPr>
      <w:r w:rsidRPr="00410629">
        <w:rPr>
          <w:b/>
          <w:bCs/>
          <w:snapToGrid/>
          <w:sz w:val="24"/>
          <w:szCs w:val="24"/>
          <w:highlight w:val="yellow"/>
          <w:lang w:val="en-GB"/>
        </w:rPr>
        <w:t>Phone:</w:t>
      </w:r>
      <w:r w:rsidRPr="00410629">
        <w:rPr>
          <w:rFonts w:ascii="Calibri" w:hAnsi="Calibri" w:cs="Calibri"/>
          <w:b/>
          <w:bCs/>
          <w:snapToGrid/>
          <w:sz w:val="24"/>
          <w:szCs w:val="24"/>
          <w:highlight w:val="yellow"/>
        </w:rPr>
        <w:tab/>
      </w:r>
      <w:r w:rsidRPr="00410629">
        <w:rPr>
          <w:rFonts w:ascii="Calibri" w:hAnsi="Calibri" w:cs="Calibri"/>
          <w:b/>
          <w:bCs/>
          <w:snapToGrid/>
          <w:highlight w:val="yellow"/>
        </w:rPr>
        <w:tab/>
      </w:r>
      <w:r w:rsidRPr="00410629">
        <w:rPr>
          <w:rFonts w:ascii="Calibri" w:hAnsi="Calibri" w:cs="Calibri"/>
          <w:b/>
          <w:bCs/>
          <w:snapToGrid/>
          <w:highlight w:val="yellow"/>
        </w:rPr>
        <w:tab/>
      </w:r>
      <w:r w:rsidRPr="00410629">
        <w:rPr>
          <w:rFonts w:ascii="Calibri" w:hAnsi="Calibri" w:cs="Calibri"/>
          <w:b/>
          <w:bCs/>
          <w:snapToGrid/>
          <w:highlight w:val="yellow"/>
        </w:rPr>
        <w:tab/>
      </w:r>
      <w:r w:rsidRPr="00410629">
        <w:rPr>
          <w:rFonts w:ascii="Calibri" w:hAnsi="Calibri" w:cs="Calibri"/>
          <w:b/>
          <w:bCs/>
          <w:snapToGrid/>
          <w:highlight w:val="yellow"/>
        </w:rPr>
        <w:tab/>
      </w:r>
      <w:r w:rsidRPr="00410629">
        <w:rPr>
          <w:b/>
          <w:bCs/>
          <w:snapToGrid/>
          <w:sz w:val="24"/>
          <w:szCs w:val="24"/>
          <w:highlight w:val="yellow"/>
        </w:rPr>
        <w:t> </w:t>
      </w:r>
    </w:p>
    <w:p w14:paraId="43476F97" w14:textId="60303529" w:rsidR="00FC5122" w:rsidRPr="00410629" w:rsidRDefault="00FC5122" w:rsidP="00FC5122">
      <w:pPr>
        <w:numPr>
          <w:ilvl w:val="0"/>
          <w:numId w:val="7"/>
        </w:numPr>
        <w:textAlignment w:val="baseline"/>
        <w:rPr>
          <w:rFonts w:ascii="Segoe UI" w:hAnsi="Segoe UI" w:cs="Segoe UI"/>
          <w:b/>
          <w:bCs/>
          <w:snapToGrid/>
          <w:sz w:val="18"/>
          <w:szCs w:val="18"/>
          <w:highlight w:val="yellow"/>
        </w:rPr>
      </w:pPr>
      <w:r w:rsidRPr="00410629">
        <w:rPr>
          <w:b/>
          <w:bCs/>
          <w:snapToGrid/>
          <w:sz w:val="24"/>
          <w:szCs w:val="24"/>
          <w:highlight w:val="yellow"/>
          <w:lang w:val="en-GB"/>
        </w:rPr>
        <w:t>E-mail:</w:t>
      </w:r>
    </w:p>
    <w:p w14:paraId="34744428" w14:textId="79790F32" w:rsidR="00FC5122" w:rsidRPr="00FC5122" w:rsidRDefault="00525B54" w:rsidP="00FC5122">
      <w:pPr>
        <w:numPr>
          <w:ilvl w:val="0"/>
          <w:numId w:val="7"/>
        </w:numPr>
        <w:textAlignment w:val="baseline"/>
        <w:rPr>
          <w:rFonts w:ascii="Segoe UI" w:hAnsi="Segoe UI" w:cs="Segoe UI"/>
          <w:snapToGrid/>
          <w:sz w:val="18"/>
          <w:szCs w:val="18"/>
        </w:rPr>
      </w:pPr>
      <w:r>
        <w:rPr>
          <w:rFonts w:ascii="Segoe UI" w:hAnsi="Segoe UI" w:cs="Segoe UI"/>
          <w:snapToGrid/>
          <w:sz w:val="18"/>
          <w:szCs w:val="18"/>
        </w:rPr>
        <w:br/>
      </w:r>
    </w:p>
    <w:p w14:paraId="073ACB78" w14:textId="77777777" w:rsidR="00FC5122" w:rsidRDefault="00FC5122" w:rsidP="00463271">
      <w:pPr>
        <w:spacing w:after="120"/>
        <w:jc w:val="both"/>
        <w:rPr>
          <w:sz w:val="24"/>
          <w:szCs w:val="24"/>
          <w:lang w:val="en-GB"/>
        </w:rPr>
      </w:pPr>
      <w:r w:rsidRPr="00FC5122">
        <w:rPr>
          <w:sz w:val="24"/>
          <w:szCs w:val="24"/>
          <w:lang w:val="en-GB"/>
        </w:rPr>
        <w:t>The grant will be paid to the bank account student has stated in the Moveon electronic application system.</w:t>
      </w:r>
      <w:r w:rsidRPr="00FC5122">
        <w:rPr>
          <w:sz w:val="24"/>
          <w:szCs w:val="24"/>
        </w:rPr>
        <w:t> </w:t>
      </w:r>
      <w:r w:rsidRPr="00FC5122">
        <w:rPr>
          <w:sz w:val="24"/>
          <w:szCs w:val="24"/>
          <w:lang w:val="en-GB"/>
        </w:rPr>
        <w:t> </w:t>
      </w:r>
      <w:r w:rsidRPr="004E363F">
        <w:rPr>
          <w:sz w:val="24"/>
          <w:szCs w:val="24"/>
          <w:lang w:val="en-GB"/>
        </w:rPr>
        <w:t xml:space="preserve"> </w:t>
      </w:r>
    </w:p>
    <w:p w14:paraId="33EA4178" w14:textId="04107A91"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10EDC451" w14:textId="0E2543E7" w:rsidR="001916E6" w:rsidRPr="001916E6" w:rsidRDefault="00F9359A" w:rsidP="001916E6">
      <w:pPr>
        <w:spacing w:after="120"/>
        <w:ind w:firstLine="720"/>
        <w:jc w:val="both"/>
        <w:rPr>
          <w:sz w:val="24"/>
          <w:szCs w:val="24"/>
          <w:lang w:val="en-GB"/>
        </w:rPr>
      </w:pPr>
      <w:r>
        <w:rPr>
          <w:sz w:val="24"/>
          <w:szCs w:val="24"/>
          <w:lang w:val="en-GB"/>
        </w:rPr>
        <w:t>Terms and Conditions</w:t>
      </w:r>
    </w:p>
    <w:p w14:paraId="590D0980" w14:textId="77777777" w:rsidR="001916E6" w:rsidRPr="001916E6" w:rsidRDefault="00F9359A" w:rsidP="004244D3">
      <w:pPr>
        <w:ind w:firstLine="720"/>
        <w:textAlignment w:val="baseline"/>
        <w:rPr>
          <w:rFonts w:ascii="Segoe UI" w:hAnsi="Segoe UI" w:cs="Segoe UI"/>
          <w:snapToGrid/>
          <w:sz w:val="18"/>
          <w:szCs w:val="18"/>
        </w:rPr>
      </w:pPr>
      <w:r w:rsidRPr="00463271">
        <w:rPr>
          <w:sz w:val="24"/>
          <w:szCs w:val="24"/>
          <w:lang w:val="en-GB"/>
        </w:rPr>
        <w:t>Annex</w:t>
      </w:r>
      <w:r>
        <w:rPr>
          <w:sz w:val="24"/>
          <w:szCs w:val="24"/>
          <w:lang w:val="en-GB"/>
        </w:rPr>
        <w:t xml:space="preserve"> 1</w:t>
      </w:r>
      <w:r w:rsidRPr="00463271">
        <w:rPr>
          <w:sz w:val="24"/>
          <w:szCs w:val="24"/>
          <w:lang w:val="en-GB"/>
        </w:rPr>
        <w:t xml:space="preserve">: </w:t>
      </w:r>
      <w:r w:rsidR="001916E6" w:rsidRPr="001916E6">
        <w:rPr>
          <w:snapToGrid/>
          <w:sz w:val="24"/>
          <w:szCs w:val="24"/>
          <w:lang w:val="en-GB"/>
        </w:rPr>
        <w:t>Erasmus+ learning agreement for student mobility for studies/</w:t>
      </w:r>
      <w:r w:rsidR="001916E6" w:rsidRPr="001916E6">
        <w:rPr>
          <w:snapToGrid/>
          <w:sz w:val="24"/>
          <w:szCs w:val="24"/>
        </w:rPr>
        <w:t> </w:t>
      </w:r>
    </w:p>
    <w:p w14:paraId="5DA43C07" w14:textId="46AAB5E2" w:rsidR="00F9359A" w:rsidRPr="001916E6" w:rsidRDefault="001916E6" w:rsidP="001916E6">
      <w:pPr>
        <w:numPr>
          <w:ilvl w:val="0"/>
          <w:numId w:val="7"/>
        </w:numPr>
        <w:ind w:left="1695" w:hanging="1695"/>
        <w:textAlignment w:val="baseline"/>
        <w:rPr>
          <w:rFonts w:ascii="Segoe UI" w:hAnsi="Segoe UI" w:cs="Segoe UI"/>
          <w:snapToGrid/>
          <w:sz w:val="18"/>
          <w:szCs w:val="18"/>
        </w:rPr>
      </w:pPr>
      <w:r w:rsidRPr="001916E6">
        <w:rPr>
          <w:snapToGrid/>
          <w:sz w:val="24"/>
          <w:szCs w:val="24"/>
          <w:lang w:val="en-GB"/>
        </w:rPr>
        <w:t xml:space="preserve">Erasmus+ learning agreement for student mobility for traineeships </w:t>
      </w:r>
      <w:r w:rsidRPr="001916E6">
        <w:rPr>
          <w:snapToGrid/>
          <w:sz w:val="24"/>
          <w:szCs w:val="24"/>
        </w:rPr>
        <w:t>(</w:t>
      </w:r>
      <w:proofErr w:type="spellStart"/>
      <w:r w:rsidRPr="001916E6">
        <w:rPr>
          <w:snapToGrid/>
          <w:sz w:val="24"/>
          <w:szCs w:val="24"/>
        </w:rPr>
        <w:t>submitted</w:t>
      </w:r>
      <w:proofErr w:type="spellEnd"/>
      <w:r w:rsidRPr="001916E6">
        <w:rPr>
          <w:snapToGrid/>
          <w:sz w:val="24"/>
          <w:szCs w:val="24"/>
        </w:rPr>
        <w:t xml:space="preserve"> </w:t>
      </w:r>
      <w:proofErr w:type="spellStart"/>
      <w:r w:rsidRPr="001916E6">
        <w:rPr>
          <w:snapToGrid/>
          <w:sz w:val="24"/>
          <w:szCs w:val="24"/>
        </w:rPr>
        <w:t>separately</w:t>
      </w:r>
      <w:proofErr w:type="spellEnd"/>
      <w:r w:rsidRPr="001916E6">
        <w:rPr>
          <w:snapToGrid/>
          <w:sz w:val="24"/>
          <w:szCs w:val="24"/>
        </w:rPr>
        <w:t>)</w:t>
      </w:r>
      <w:r w:rsidR="00F9359A" w:rsidRPr="00463271">
        <w:rPr>
          <w:rStyle w:val="FootnoteReference"/>
          <w:sz w:val="24"/>
          <w:szCs w:val="24"/>
          <w:vertAlign w:val="superscript"/>
          <w:lang w:val="en-GB"/>
        </w:rPr>
        <w:footnoteReference w:id="2"/>
      </w:r>
    </w:p>
    <w:p w14:paraId="1E107097" w14:textId="77777777" w:rsidR="001916E6" w:rsidRPr="001916E6" w:rsidRDefault="001916E6" w:rsidP="001916E6">
      <w:pPr>
        <w:numPr>
          <w:ilvl w:val="0"/>
          <w:numId w:val="7"/>
        </w:numPr>
        <w:ind w:left="1695" w:hanging="1695"/>
        <w:textAlignment w:val="baseline"/>
        <w:rPr>
          <w:rFonts w:ascii="Segoe UI" w:hAnsi="Segoe UI" w:cs="Segoe UI"/>
          <w:snapToGrid/>
          <w:sz w:val="18"/>
          <w:szCs w:val="18"/>
        </w:rPr>
      </w:pPr>
    </w:p>
    <w:p w14:paraId="009FB3BC" w14:textId="00747125" w:rsidR="00F9359A" w:rsidRPr="00463271" w:rsidRDefault="00F9359A" w:rsidP="00463271">
      <w:pPr>
        <w:spacing w:after="120"/>
        <w:rPr>
          <w:sz w:val="24"/>
          <w:szCs w:val="24"/>
          <w:lang w:val="en-GB"/>
        </w:rPr>
      </w:pPr>
      <w:r>
        <w:rPr>
          <w:sz w:val="24"/>
          <w:szCs w:val="24"/>
          <w:lang w:val="en-GB"/>
        </w:rPr>
        <w:tab/>
        <w:t xml:space="preserve">Annex 2: </w:t>
      </w:r>
      <w:r w:rsidR="00683DC3">
        <w:rPr>
          <w:sz w:val="24"/>
          <w:szCs w:val="24"/>
          <w:lang w:val="en-GB"/>
        </w:rPr>
        <w:t>Erasmus Student Charte</w:t>
      </w:r>
      <w:r w:rsidR="001916E6">
        <w:rPr>
          <w:sz w:val="24"/>
          <w:szCs w:val="24"/>
          <w:lang w:val="en-GB"/>
        </w:rPr>
        <w:t xml:space="preserve">r </w:t>
      </w:r>
      <w:r w:rsidR="001916E6" w:rsidRPr="001916E6">
        <w:rPr>
          <w:snapToGrid/>
          <w:sz w:val="24"/>
          <w:szCs w:val="24"/>
        </w:rPr>
        <w:t>(</w:t>
      </w:r>
      <w:proofErr w:type="spellStart"/>
      <w:r w:rsidR="001916E6" w:rsidRPr="001916E6">
        <w:rPr>
          <w:snapToGrid/>
          <w:sz w:val="24"/>
          <w:szCs w:val="24"/>
        </w:rPr>
        <w:t>submitted</w:t>
      </w:r>
      <w:proofErr w:type="spellEnd"/>
      <w:r w:rsidR="001916E6" w:rsidRPr="001916E6">
        <w:rPr>
          <w:snapToGrid/>
          <w:sz w:val="24"/>
          <w:szCs w:val="24"/>
        </w:rPr>
        <w:t xml:space="preserve"> </w:t>
      </w:r>
      <w:proofErr w:type="spellStart"/>
      <w:r w:rsidR="001916E6" w:rsidRPr="001916E6">
        <w:rPr>
          <w:snapToGrid/>
          <w:sz w:val="24"/>
          <w:szCs w:val="24"/>
        </w:rPr>
        <w:t>separately</w:t>
      </w:r>
      <w:proofErr w:type="spellEnd"/>
      <w:r w:rsidR="001916E6" w:rsidRPr="001916E6">
        <w:rPr>
          <w:snapToGrid/>
          <w:sz w:val="24"/>
          <w:szCs w:val="24"/>
        </w:rPr>
        <w:t>) </w:t>
      </w:r>
    </w:p>
    <w:p w14:paraId="69132168" w14:textId="77777777" w:rsidR="001916E6" w:rsidRDefault="001916E6" w:rsidP="00F9359A">
      <w:pPr>
        <w:jc w:val="both"/>
        <w:rPr>
          <w:sz w:val="24"/>
          <w:szCs w:val="24"/>
          <w:lang w:val="en-GB"/>
        </w:rPr>
      </w:pPr>
    </w:p>
    <w:p w14:paraId="09BEE8F3" w14:textId="6222B8A9"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5D952EB7" w14:textId="77777777" w:rsidR="00AB1C67" w:rsidRDefault="00AB1C67" w:rsidP="773BE38D">
      <w:pPr>
        <w:jc w:val="both"/>
        <w:rPr>
          <w:sz w:val="24"/>
          <w:szCs w:val="24"/>
          <w:lang w:val="en-GB"/>
        </w:rPr>
      </w:pPr>
    </w:p>
    <w:p w14:paraId="6609DB5C" w14:textId="77777777" w:rsidR="00AB1C67" w:rsidRDefault="00AB1C67" w:rsidP="773BE38D">
      <w:pPr>
        <w:jc w:val="both"/>
        <w:rPr>
          <w:sz w:val="24"/>
          <w:szCs w:val="24"/>
          <w:lang w:val="en-GB"/>
        </w:rPr>
      </w:pPr>
    </w:p>
    <w:p w14:paraId="622DE403" w14:textId="77777777" w:rsidR="00AB1C67" w:rsidRDefault="00AB1C67" w:rsidP="773BE38D">
      <w:pPr>
        <w:jc w:val="both"/>
        <w:rPr>
          <w:sz w:val="24"/>
          <w:szCs w:val="24"/>
          <w:lang w:val="en-GB"/>
        </w:rPr>
      </w:pPr>
    </w:p>
    <w:p w14:paraId="6E5DB63F" w14:textId="77777777" w:rsidR="005B6FBB" w:rsidRDefault="005B6FBB" w:rsidP="001916E6">
      <w:pPr>
        <w:rPr>
          <w:lang w:val="en-GB"/>
        </w:rPr>
      </w:pPr>
    </w:p>
    <w:p w14:paraId="09C2BF8A" w14:textId="5927FE90" w:rsidR="00EC79EA" w:rsidRPr="00AB1C67" w:rsidRDefault="00EC79EA" w:rsidP="001916E6">
      <w:pPr>
        <w:rPr>
          <w:b/>
          <w:bCs/>
          <w:highlight w:val="cyan"/>
          <w:lang w:val="en-GB"/>
        </w:rPr>
      </w:pPr>
      <w:r w:rsidRPr="00AB1C67">
        <w:rPr>
          <w:b/>
          <w:bCs/>
          <w:lang w:val="en-GB"/>
        </w:rPr>
        <w:t>Total amount includes</w:t>
      </w:r>
      <w:r w:rsidR="00EA71D4" w:rsidRPr="00AB1C67">
        <w:rPr>
          <w:b/>
          <w:bCs/>
          <w:lang w:val="en-GB"/>
        </w:rPr>
        <w:t>:</w:t>
      </w:r>
    </w:p>
    <w:p w14:paraId="0F3AB447" w14:textId="54E9770E" w:rsidR="00EC79EA" w:rsidRPr="009964D7" w:rsidRDefault="009964D7" w:rsidP="00EC79EA">
      <w:pPr>
        <w:jc w:val="both"/>
        <w:rPr>
          <w:b/>
          <w:bCs/>
          <w:lang w:val="en-GB"/>
        </w:rPr>
      </w:pPr>
      <w:r w:rsidRPr="009964D7">
        <w:rPr>
          <w:rFonts w:ascii="Segoe UI Symbol" w:hAnsi="Segoe UI Symbol" w:cs="Segoe UI Symbol"/>
          <w:b/>
          <w:bCs/>
          <w:lang w:val="en-GB"/>
        </w:rPr>
        <w:t>X</w:t>
      </w:r>
      <w:r w:rsidR="00EC79EA" w:rsidRPr="009964D7">
        <w:rPr>
          <w:b/>
          <w:bCs/>
          <w:lang w:val="en-GB"/>
        </w:rPr>
        <w:t xml:space="preserve"> </w:t>
      </w:r>
      <w:r w:rsidR="005C1EB3" w:rsidRPr="009964D7">
        <w:rPr>
          <w:b/>
          <w:bCs/>
          <w:lang w:val="en-GB"/>
        </w:rPr>
        <w:t>Base amount for i</w:t>
      </w:r>
      <w:r w:rsidR="00EC79EA" w:rsidRPr="009964D7">
        <w:rPr>
          <w:b/>
          <w:bCs/>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57EC177C"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1121D21C" w14:textId="6D7EC32A" w:rsidR="00EC79EA" w:rsidRPr="009964D7" w:rsidRDefault="009964D7" w:rsidP="00EC79EA">
      <w:pPr>
        <w:jc w:val="both"/>
        <w:rPr>
          <w:b/>
          <w:bCs/>
          <w:lang w:val="en-GB"/>
        </w:rPr>
      </w:pPr>
      <w:r w:rsidRPr="009964D7">
        <w:rPr>
          <w:rFonts w:ascii="Segoe UI Symbol" w:hAnsi="Segoe UI Symbol" w:cs="Segoe UI Symbol"/>
          <w:b/>
          <w:bCs/>
          <w:lang w:val="en-GB"/>
        </w:rPr>
        <w:t>x</w:t>
      </w:r>
      <w:r w:rsidR="00EC79EA" w:rsidRPr="009964D7">
        <w:rPr>
          <w:b/>
          <w:bCs/>
          <w:lang w:val="en-GB"/>
        </w:rPr>
        <w:t xml:space="preserve"> Travel support (standard travel or green travel</w:t>
      </w:r>
      <w:r w:rsidR="002070E2" w:rsidRPr="009964D7">
        <w:rPr>
          <w:b/>
          <w:bCs/>
          <w:lang w:val="en-GB"/>
        </w:rPr>
        <w:t xml:space="preserve"> amount</w:t>
      </w:r>
      <w:r w:rsidR="00EC79EA" w:rsidRPr="009964D7">
        <w:rPr>
          <w:b/>
          <w:bCs/>
          <w:lang w:val="en-GB"/>
        </w:rPr>
        <w:t>)</w:t>
      </w:r>
    </w:p>
    <w:p w14:paraId="59862D66" w14:textId="09B65A8E" w:rsidR="00EC79EA" w:rsidRPr="009964D7" w:rsidRDefault="009964D7" w:rsidP="00EC79EA">
      <w:pPr>
        <w:jc w:val="both"/>
        <w:rPr>
          <w:b/>
          <w:bCs/>
          <w:lang w:val="en-GB"/>
        </w:rPr>
      </w:pPr>
      <w:proofErr w:type="gramStart"/>
      <w:r w:rsidRPr="009964D7">
        <w:rPr>
          <w:rFonts w:ascii="Segoe UI Symbol" w:hAnsi="Segoe UI Symbol" w:cs="Segoe UI Symbol"/>
          <w:b/>
          <w:bCs/>
          <w:lang w:val="en-GB"/>
        </w:rPr>
        <w:t xml:space="preserve">x </w:t>
      </w:r>
      <w:r w:rsidR="005C1EB3" w:rsidRPr="009964D7">
        <w:rPr>
          <w:b/>
          <w:bCs/>
          <w:lang w:val="en-GB"/>
        </w:rPr>
        <w:t xml:space="preserve"> </w:t>
      </w:r>
      <w:r w:rsidR="005C1EB3" w:rsidRPr="009964D7" w:rsidDel="002D3585">
        <w:rPr>
          <w:b/>
          <w:bCs/>
          <w:lang w:val="en-GB"/>
        </w:rPr>
        <w:t>T</w:t>
      </w:r>
      <w:r w:rsidR="00EC79EA" w:rsidRPr="009964D7">
        <w:rPr>
          <w:b/>
          <w:bCs/>
          <w:lang w:val="en-GB"/>
        </w:rPr>
        <w:t>ravel</w:t>
      </w:r>
      <w:proofErr w:type="gramEnd"/>
      <w:r w:rsidR="00EC79EA" w:rsidRPr="009964D7">
        <w:rPr>
          <w:b/>
          <w:bCs/>
          <w:lang w:val="en-GB"/>
        </w:rPr>
        <w:t xml:space="preserve"> days (additional individual support days) </w:t>
      </w:r>
    </w:p>
    <w:p w14:paraId="0B8888DC" w14:textId="7FC496EB"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3DDB8964" w:rsidR="009E3330" w:rsidRPr="00AB1C67" w:rsidRDefault="009E3330" w:rsidP="773BE38D">
      <w:pPr>
        <w:jc w:val="both"/>
        <w:rPr>
          <w:b/>
          <w:bCs/>
          <w:lang w:val="en-GB"/>
        </w:rPr>
      </w:pPr>
      <w:r w:rsidRPr="00AB1C67">
        <w:rPr>
          <w:b/>
          <w:bCs/>
          <w:lang w:val="en-GB"/>
        </w:rPr>
        <w:t>The participant receives:</w:t>
      </w:r>
    </w:p>
    <w:p w14:paraId="566C227D" w14:textId="500DBB6A" w:rsidR="009E3330" w:rsidRPr="009964D7" w:rsidRDefault="009964D7" w:rsidP="773BE38D">
      <w:pPr>
        <w:jc w:val="both"/>
        <w:rPr>
          <w:b/>
          <w:bCs/>
          <w:lang w:val="pt-PT"/>
        </w:rPr>
      </w:pPr>
      <w:r w:rsidRPr="009964D7">
        <w:rPr>
          <w:b/>
          <w:bCs/>
          <w:lang w:val="pt-PT"/>
        </w:rPr>
        <w:t>X</w:t>
      </w:r>
      <w:r w:rsidR="009E3330" w:rsidRPr="009964D7">
        <w:rPr>
          <w:b/>
          <w:bCs/>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33DEB2CD"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46CEF654" w:rsidR="00523622"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4FB842C8" w:rsidR="00AF3F14" w:rsidRDefault="00523622" w:rsidP="003A61DA">
      <w:pPr>
        <w:pStyle w:val="ListParagraph"/>
        <w:numPr>
          <w:ilvl w:val="1"/>
          <w:numId w:val="15"/>
        </w:numPr>
        <w:jc w:val="both"/>
        <w:rPr>
          <w:sz w:val="24"/>
          <w:szCs w:val="24"/>
          <w:lang w:val="en-GB"/>
        </w:rPr>
      </w:pPr>
      <w:r w:rsidRPr="003A61DA">
        <w:rPr>
          <w:sz w:val="24"/>
          <w:szCs w:val="24"/>
          <w:lang w:val="en-GB"/>
        </w:rPr>
        <w:t>Amendments to this grant agreement will be requested and agreed by both parties through a formal notification by letter or by electronic message.</w:t>
      </w:r>
    </w:p>
    <w:p w14:paraId="6AE6C141" w14:textId="77777777" w:rsidR="003A61DA" w:rsidRPr="003A61DA" w:rsidRDefault="003A61DA" w:rsidP="003A61DA">
      <w:pPr>
        <w:pStyle w:val="ListParagraph"/>
        <w:ind w:left="576"/>
        <w:jc w:val="both"/>
        <w:rPr>
          <w:sz w:val="24"/>
          <w:szCs w:val="24"/>
          <w:lang w:val="en-GB"/>
        </w:rPr>
      </w:pP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68D2B939" w:rsidR="000E502A" w:rsidRDefault="00F96310" w:rsidP="00683DC3">
      <w:pPr>
        <w:spacing w:after="120"/>
        <w:ind w:left="567" w:hanging="567"/>
        <w:jc w:val="both"/>
        <w:rPr>
          <w:sz w:val="24"/>
          <w:szCs w:val="24"/>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1916E6" w:rsidRPr="001916E6">
        <w:rPr>
          <w:sz w:val="24"/>
          <w:szCs w:val="24"/>
        </w:rPr>
        <w:t xml:space="preserve">the </w:t>
      </w:r>
      <w:proofErr w:type="spellStart"/>
      <w:r w:rsidR="001916E6" w:rsidRPr="001916E6">
        <w:rPr>
          <w:sz w:val="24"/>
          <w:szCs w:val="24"/>
        </w:rPr>
        <w:t>the</w:t>
      </w:r>
      <w:proofErr w:type="spellEnd"/>
      <w:r w:rsidR="001916E6" w:rsidRPr="001916E6">
        <w:rPr>
          <w:sz w:val="24"/>
          <w:szCs w:val="24"/>
        </w:rPr>
        <w:t xml:space="preserve"> first </w:t>
      </w:r>
      <w:proofErr w:type="spellStart"/>
      <w:r w:rsidR="001916E6" w:rsidRPr="001916E6">
        <w:rPr>
          <w:sz w:val="24"/>
          <w:szCs w:val="24"/>
        </w:rPr>
        <w:t>day</w:t>
      </w:r>
      <w:proofErr w:type="spellEnd"/>
      <w:r w:rsidR="001916E6" w:rsidRPr="001916E6">
        <w:rPr>
          <w:sz w:val="24"/>
          <w:szCs w:val="24"/>
        </w:rPr>
        <w:t xml:space="preserve"> </w:t>
      </w:r>
      <w:proofErr w:type="spellStart"/>
      <w:r w:rsidR="001916E6" w:rsidRPr="001916E6">
        <w:rPr>
          <w:sz w:val="24"/>
          <w:szCs w:val="24"/>
        </w:rPr>
        <w:t>that</w:t>
      </w:r>
      <w:proofErr w:type="spellEnd"/>
      <w:r w:rsidR="001916E6" w:rsidRPr="001916E6">
        <w:rPr>
          <w:sz w:val="24"/>
          <w:szCs w:val="24"/>
        </w:rPr>
        <w:t xml:space="preserve"> the participant needs to be physically present at the receiving organisation and the mobility period will end on the last day the participant needs to be physically present at the receiving organisation. </w:t>
      </w:r>
      <w:r w:rsidR="001916E6" w:rsidRPr="001916E6">
        <w:rPr>
          <w:sz w:val="24"/>
          <w:szCs w:val="24"/>
          <w:lang w:val="en-GB"/>
        </w:rPr>
        <w:t> </w:t>
      </w:r>
    </w:p>
    <w:p w14:paraId="7718A1DC" w14:textId="71B8C9F0" w:rsidR="00C04F14" w:rsidRPr="001916E6" w:rsidRDefault="005B6FBB" w:rsidP="00683DC3">
      <w:pPr>
        <w:spacing w:after="120"/>
        <w:ind w:left="567" w:hanging="567"/>
        <w:jc w:val="both"/>
        <w:rPr>
          <w:sz w:val="24"/>
          <w:szCs w:val="24"/>
          <w:lang w:val="en-GB"/>
        </w:rPr>
      </w:pPr>
      <w:r>
        <w:rPr>
          <w:sz w:val="24"/>
          <w:szCs w:val="24"/>
          <w:lang w:val="en-GB"/>
        </w:rPr>
        <w:t>To be completed by the Beneficiary (Aalto University)</w:t>
      </w:r>
      <w:r w:rsidR="00C04F14">
        <w:rPr>
          <w:sz w:val="24"/>
          <w:szCs w:val="24"/>
          <w:lang w:val="en-GB"/>
        </w:rPr>
        <w:t>:</w:t>
      </w:r>
    </w:p>
    <w:p w14:paraId="0F7CDAA4" w14:textId="1363702A"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28914CA"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p>
    <w:p w14:paraId="38A0379D" w14:textId="78FB8A36"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p>
    <w:p w14:paraId="2DCF6D49" w14:textId="04CB9807" w:rsidR="006A548E" w:rsidRDefault="00EF12F7" w:rsidP="001916E6">
      <w:pPr>
        <w:spacing w:after="120"/>
        <w:ind w:left="567" w:hanging="567"/>
        <w:jc w:val="both"/>
        <w:rPr>
          <w:rFonts w:ascii="Times New Roman Bold" w:eastAsiaTheme="majorEastAsia" w:hAnsi="Times New Roman Bold" w:cstheme="majorBidi"/>
          <w:b/>
          <w:bCs/>
          <w:iCs/>
          <w:caps/>
          <w:snapToGrid/>
          <w:szCs w:val="22"/>
          <w:lang w:val="en-GB" w:eastAsia="en-US"/>
        </w:rPr>
      </w:pPr>
      <w:r>
        <w:rPr>
          <w:sz w:val="24"/>
          <w:szCs w:val="24"/>
          <w:lang w:val="en-GB"/>
        </w:rPr>
        <w:t xml:space="preserve">2.4 </w:t>
      </w:r>
      <w:r w:rsidR="00E9700C">
        <w:rPr>
          <w:sz w:val="24"/>
          <w:szCs w:val="24"/>
          <w:lang w:val="en-GB"/>
        </w:rPr>
        <w:tab/>
      </w:r>
      <w:r w:rsidR="001916E6" w:rsidRPr="001916E6">
        <w:rPr>
          <w:sz w:val="24"/>
          <w:szCs w:val="24"/>
        </w:rPr>
        <w:t xml:space="preserve">The </w:t>
      </w:r>
      <w:proofErr w:type="spellStart"/>
      <w:r w:rsidR="001916E6" w:rsidRPr="001916E6">
        <w:rPr>
          <w:sz w:val="24"/>
          <w:szCs w:val="24"/>
        </w:rPr>
        <w:t>transcript</w:t>
      </w:r>
      <w:proofErr w:type="spellEnd"/>
      <w:r w:rsidR="001916E6" w:rsidRPr="001916E6">
        <w:rPr>
          <w:sz w:val="24"/>
          <w:szCs w:val="24"/>
        </w:rPr>
        <w:t xml:space="preserve"> of records/</w:t>
      </w:r>
      <w:proofErr w:type="spellStart"/>
      <w:r w:rsidR="001916E6" w:rsidRPr="001916E6">
        <w:rPr>
          <w:sz w:val="24"/>
          <w:szCs w:val="24"/>
        </w:rPr>
        <w:t>certificate</w:t>
      </w:r>
      <w:proofErr w:type="spellEnd"/>
      <w:r w:rsidR="001916E6" w:rsidRPr="001916E6">
        <w:rPr>
          <w:sz w:val="24"/>
          <w:szCs w:val="24"/>
        </w:rPr>
        <w:t xml:space="preserve"> of </w:t>
      </w:r>
      <w:proofErr w:type="spellStart"/>
      <w:r w:rsidR="001916E6" w:rsidRPr="001916E6">
        <w:rPr>
          <w:sz w:val="24"/>
          <w:szCs w:val="24"/>
        </w:rPr>
        <w:t>attendance</w:t>
      </w:r>
      <w:proofErr w:type="spellEnd"/>
      <w:r w:rsidR="001916E6" w:rsidRPr="001916E6">
        <w:rPr>
          <w:sz w:val="24"/>
          <w:szCs w:val="24"/>
        </w:rPr>
        <w:t xml:space="preserve"> </w:t>
      </w:r>
      <w:proofErr w:type="spellStart"/>
      <w:r w:rsidR="001916E6" w:rsidRPr="001916E6">
        <w:rPr>
          <w:sz w:val="24"/>
          <w:szCs w:val="24"/>
        </w:rPr>
        <w:t>shall</w:t>
      </w:r>
      <w:proofErr w:type="spellEnd"/>
      <w:r w:rsidR="001916E6" w:rsidRPr="001916E6">
        <w:rPr>
          <w:sz w:val="24"/>
          <w:szCs w:val="24"/>
        </w:rPr>
        <w:t xml:space="preserve"> </w:t>
      </w:r>
      <w:proofErr w:type="spellStart"/>
      <w:r w:rsidR="001916E6" w:rsidRPr="001916E6">
        <w:rPr>
          <w:sz w:val="24"/>
          <w:szCs w:val="24"/>
        </w:rPr>
        <w:t>provide</w:t>
      </w:r>
      <w:proofErr w:type="spellEnd"/>
      <w:r w:rsidR="001916E6" w:rsidRPr="001916E6">
        <w:rPr>
          <w:sz w:val="24"/>
          <w:szCs w:val="24"/>
        </w:rPr>
        <w:t xml:space="preserve"> the </w:t>
      </w:r>
      <w:proofErr w:type="spellStart"/>
      <w:r w:rsidR="001916E6" w:rsidRPr="001916E6">
        <w:rPr>
          <w:sz w:val="24"/>
          <w:szCs w:val="24"/>
        </w:rPr>
        <w:t>confirmed</w:t>
      </w:r>
      <w:proofErr w:type="spellEnd"/>
      <w:r w:rsidR="001916E6" w:rsidRPr="001916E6">
        <w:rPr>
          <w:sz w:val="24"/>
          <w:szCs w:val="24"/>
        </w:rPr>
        <w:t xml:space="preserve"> start and end dates of duration of the </w:t>
      </w:r>
      <w:proofErr w:type="spellStart"/>
      <w:r w:rsidR="001916E6" w:rsidRPr="001916E6">
        <w:rPr>
          <w:sz w:val="24"/>
          <w:szCs w:val="24"/>
        </w:rPr>
        <w:t>mobility</w:t>
      </w:r>
      <w:proofErr w:type="spellEnd"/>
      <w:r w:rsidR="001916E6" w:rsidRPr="001916E6">
        <w:rPr>
          <w:sz w:val="24"/>
          <w:szCs w:val="24"/>
        </w:rPr>
        <w:t xml:space="preserve"> </w:t>
      </w:r>
      <w:proofErr w:type="spellStart"/>
      <w:r w:rsidR="001916E6" w:rsidRPr="001916E6">
        <w:rPr>
          <w:sz w:val="24"/>
          <w:szCs w:val="24"/>
        </w:rPr>
        <w:t>period</w:t>
      </w:r>
      <w:proofErr w:type="spellEnd"/>
      <w:r w:rsidR="001916E6" w:rsidRPr="001916E6">
        <w:rPr>
          <w:sz w:val="24"/>
          <w:szCs w:val="24"/>
        </w:rPr>
        <w:t xml:space="preserve"> (or </w:t>
      </w:r>
      <w:proofErr w:type="spellStart"/>
      <w:r w:rsidR="001916E6" w:rsidRPr="001916E6">
        <w:rPr>
          <w:sz w:val="24"/>
          <w:szCs w:val="24"/>
        </w:rPr>
        <w:t>statement</w:t>
      </w:r>
      <w:proofErr w:type="spellEnd"/>
      <w:r w:rsidR="001916E6" w:rsidRPr="001916E6">
        <w:rPr>
          <w:sz w:val="24"/>
          <w:szCs w:val="24"/>
        </w:rPr>
        <w:t xml:space="preserve"> </w:t>
      </w:r>
      <w:proofErr w:type="spellStart"/>
      <w:r w:rsidR="001916E6" w:rsidRPr="001916E6">
        <w:rPr>
          <w:sz w:val="24"/>
          <w:szCs w:val="24"/>
        </w:rPr>
        <w:t>attached</w:t>
      </w:r>
      <w:proofErr w:type="spellEnd"/>
      <w:r w:rsidR="001916E6" w:rsidRPr="001916E6">
        <w:rPr>
          <w:sz w:val="24"/>
          <w:szCs w:val="24"/>
        </w:rPr>
        <w:t xml:space="preserve"> to </w:t>
      </w:r>
      <w:proofErr w:type="spellStart"/>
      <w:r w:rsidR="001916E6" w:rsidRPr="001916E6">
        <w:rPr>
          <w:sz w:val="24"/>
          <w:szCs w:val="24"/>
        </w:rPr>
        <w:t>this</w:t>
      </w:r>
      <w:proofErr w:type="spellEnd"/>
      <w:r w:rsidR="001916E6" w:rsidRPr="001916E6">
        <w:rPr>
          <w:sz w:val="24"/>
          <w:szCs w:val="24"/>
        </w:rPr>
        <w:t xml:space="preserve"> document, e.g., </w:t>
      </w:r>
      <w:proofErr w:type="spellStart"/>
      <w:r w:rsidR="001916E6" w:rsidRPr="001916E6">
        <w:rPr>
          <w:sz w:val="24"/>
          <w:szCs w:val="24"/>
        </w:rPr>
        <w:t>Letter</w:t>
      </w:r>
      <w:proofErr w:type="spellEnd"/>
      <w:r w:rsidR="001916E6" w:rsidRPr="001916E6">
        <w:rPr>
          <w:sz w:val="24"/>
          <w:szCs w:val="24"/>
        </w:rPr>
        <w:t xml:space="preserve"> of Confirmation), </w:t>
      </w:r>
      <w:proofErr w:type="spellStart"/>
      <w:r w:rsidR="001916E6" w:rsidRPr="001916E6">
        <w:rPr>
          <w:sz w:val="24"/>
          <w:szCs w:val="24"/>
        </w:rPr>
        <w:t>including</w:t>
      </w:r>
      <w:proofErr w:type="spellEnd"/>
      <w:r w:rsidR="001916E6" w:rsidRPr="001916E6">
        <w:rPr>
          <w:sz w:val="24"/>
          <w:szCs w:val="24"/>
        </w:rPr>
        <w:t xml:space="preserve"> the </w:t>
      </w:r>
      <w:proofErr w:type="spellStart"/>
      <w:r w:rsidR="001916E6" w:rsidRPr="001916E6">
        <w:rPr>
          <w:sz w:val="24"/>
          <w:szCs w:val="24"/>
        </w:rPr>
        <w:t>virtual</w:t>
      </w:r>
      <w:proofErr w:type="spellEnd"/>
      <w:r w:rsidR="001916E6" w:rsidRPr="001916E6">
        <w:rPr>
          <w:sz w:val="24"/>
          <w:szCs w:val="24"/>
        </w:rPr>
        <w:t xml:space="preserve"> component</w:t>
      </w:r>
      <w:r w:rsidR="001916E6">
        <w:rPr>
          <w:sz w:val="24"/>
          <w:szCs w:val="24"/>
        </w:rPr>
        <w:t>.</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3 – FINANCIAL SUPPORT </w:t>
      </w:r>
    </w:p>
    <w:p w14:paraId="3F0045A2" w14:textId="002017C3"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sidRPr="00D816DD">
        <w:rPr>
          <w:sz w:val="24"/>
          <w:szCs w:val="24"/>
          <w:lang w:val="en-GB"/>
        </w:rPr>
        <w:t>.</w:t>
      </w:r>
    </w:p>
    <w:p w14:paraId="087C37B0" w14:textId="660828BF" w:rsidR="00B95D50" w:rsidRDefault="00A01E92" w:rsidP="00B95D50">
      <w:pPr>
        <w:spacing w:after="120"/>
        <w:ind w:left="567" w:hanging="567"/>
        <w:jc w:val="both"/>
        <w:rPr>
          <w:sz w:val="24"/>
          <w:szCs w:val="24"/>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3A61DA">
        <w:rPr>
          <w:sz w:val="24"/>
          <w:szCs w:val="24"/>
          <w:lang w:val="en-GB"/>
        </w:rPr>
        <w:t xml:space="preserve">. </w:t>
      </w:r>
      <w:r w:rsidR="00FB788A" w:rsidRPr="00FB788A">
        <w:rPr>
          <w:rStyle w:val="normaltextrun"/>
          <w:color w:val="000000"/>
          <w:sz w:val="24"/>
          <w:szCs w:val="24"/>
          <w:shd w:val="clear" w:color="auto" w:fill="FFFFFF"/>
          <w:lang w:val="en-GB"/>
        </w:rPr>
        <w:t>Please see more information regarding financial support from EU funds</w:t>
      </w:r>
      <w:r w:rsidR="00FB788A">
        <w:rPr>
          <w:rStyle w:val="normaltextrun"/>
          <w:color w:val="000000"/>
          <w:sz w:val="24"/>
          <w:szCs w:val="24"/>
          <w:shd w:val="clear" w:color="auto" w:fill="FFFFFF"/>
          <w:lang w:val="en-GB"/>
        </w:rPr>
        <w:t xml:space="preserve"> for </w:t>
      </w:r>
      <w:r w:rsidR="003A61DA">
        <w:rPr>
          <w:rStyle w:val="normaltextrun"/>
          <w:color w:val="000000"/>
          <w:sz w:val="24"/>
          <w:szCs w:val="24"/>
          <w:shd w:val="clear" w:color="auto" w:fill="FFFFFF"/>
          <w:lang w:val="en-GB"/>
        </w:rPr>
        <w:t xml:space="preserve">Erasmus+ </w:t>
      </w:r>
      <w:r w:rsidR="00FB788A">
        <w:rPr>
          <w:rStyle w:val="normaltextrun"/>
          <w:color w:val="000000"/>
          <w:sz w:val="24"/>
          <w:szCs w:val="24"/>
          <w:shd w:val="clear" w:color="auto" w:fill="FFFFFF"/>
          <w:lang w:val="en-GB"/>
        </w:rPr>
        <w:t>student exchange</w:t>
      </w:r>
      <w:r w:rsidR="00FB788A" w:rsidRPr="00FB788A">
        <w:rPr>
          <w:rStyle w:val="normaltextrun"/>
          <w:color w:val="000000"/>
          <w:sz w:val="24"/>
          <w:szCs w:val="24"/>
          <w:shd w:val="clear" w:color="auto" w:fill="FFFFFF"/>
          <w:lang w:val="en-GB"/>
        </w:rPr>
        <w:t xml:space="preserve"> at: </w:t>
      </w:r>
      <w:hyperlink r:id="rId11" w:tgtFrame="_blank" w:history="1">
        <w:r w:rsidR="00FB788A" w:rsidRPr="00FB788A">
          <w:rPr>
            <w:rStyle w:val="normaltextrun"/>
            <w:color w:val="0000FF"/>
            <w:sz w:val="24"/>
            <w:szCs w:val="24"/>
            <w:u w:val="single"/>
            <w:shd w:val="clear" w:color="auto" w:fill="FFFFFF"/>
            <w:lang w:val="en-GB"/>
          </w:rPr>
          <w:t>https://www.aalto.fi/en/other-studies/erasmus-scholarships</w:t>
        </w:r>
      </w:hyperlink>
      <w:r w:rsidR="00FB788A" w:rsidRPr="00FB788A">
        <w:rPr>
          <w:rStyle w:val="eop"/>
          <w:color w:val="000000"/>
          <w:sz w:val="24"/>
          <w:szCs w:val="24"/>
          <w:shd w:val="clear" w:color="auto" w:fill="FFFFFF"/>
        </w:rPr>
        <w:t xml:space="preserve">, and for </w:t>
      </w:r>
      <w:r w:rsidR="003A61DA">
        <w:rPr>
          <w:rStyle w:val="eop"/>
          <w:color w:val="000000"/>
          <w:sz w:val="24"/>
          <w:szCs w:val="24"/>
          <w:shd w:val="clear" w:color="auto" w:fill="FFFFFF"/>
        </w:rPr>
        <w:t xml:space="preserve">Erasmus+ </w:t>
      </w:r>
      <w:proofErr w:type="spellStart"/>
      <w:r w:rsidR="00FB788A" w:rsidRPr="00FB788A">
        <w:rPr>
          <w:rStyle w:val="eop"/>
          <w:color w:val="000000"/>
          <w:sz w:val="24"/>
          <w:szCs w:val="24"/>
          <w:shd w:val="clear" w:color="auto" w:fill="FFFFFF"/>
        </w:rPr>
        <w:t>internships</w:t>
      </w:r>
      <w:proofErr w:type="spellEnd"/>
      <w:r w:rsidR="00FB788A" w:rsidRPr="00FB788A">
        <w:rPr>
          <w:rStyle w:val="eop"/>
          <w:color w:val="000000"/>
          <w:sz w:val="24"/>
          <w:szCs w:val="24"/>
          <w:shd w:val="clear" w:color="auto" w:fill="FFFFFF"/>
        </w:rPr>
        <w:t xml:space="preserve"> at </w:t>
      </w:r>
      <w:hyperlink r:id="rId12" w:history="1">
        <w:r w:rsidR="00FB788A">
          <w:rPr>
            <w:rStyle w:val="Hyperlink"/>
            <w:sz w:val="24"/>
            <w:szCs w:val="24"/>
          </w:rPr>
          <w:t>https://www.aalto.fi/en/other-studies/erasmus-internship-scholarship</w:t>
        </w:r>
      </w:hyperlink>
      <w:r w:rsidR="00FB788A" w:rsidRPr="00FB788A">
        <w:rPr>
          <w:sz w:val="24"/>
          <w:szCs w:val="24"/>
        </w:rPr>
        <w:t xml:space="preserve">. </w:t>
      </w:r>
    </w:p>
    <w:p w14:paraId="337D3E7F" w14:textId="6210250A" w:rsidR="00462FFA" w:rsidRPr="00FB788A" w:rsidRDefault="00462FFA" w:rsidP="00B95D50">
      <w:pPr>
        <w:spacing w:after="120"/>
        <w:ind w:left="567" w:hanging="567"/>
        <w:jc w:val="both"/>
        <w:rPr>
          <w:sz w:val="24"/>
          <w:szCs w:val="24"/>
          <w:lang w:val="en-GB"/>
        </w:rPr>
      </w:pPr>
      <w:r>
        <w:rPr>
          <w:sz w:val="24"/>
          <w:szCs w:val="24"/>
        </w:rPr>
        <w:tab/>
      </w:r>
      <w:r w:rsidRPr="00462FFA">
        <w:rPr>
          <w:sz w:val="24"/>
          <w:szCs w:val="24"/>
          <w:lang w:val="en-GB"/>
        </w:rPr>
        <w:t>The total financial support for the mobility period for long-term mobility is counted per month (30 days) and per extra days depending on the destination country. The exact amount of the Erasmus</w:t>
      </w:r>
      <w:r w:rsidR="003A61DA">
        <w:rPr>
          <w:sz w:val="24"/>
          <w:szCs w:val="24"/>
          <w:lang w:val="en-GB"/>
        </w:rPr>
        <w:t>+</w:t>
      </w:r>
      <w:r w:rsidRPr="00462FFA">
        <w:rPr>
          <w:sz w:val="24"/>
          <w:szCs w:val="24"/>
          <w:lang w:val="en-GB"/>
        </w:rPr>
        <w:t xml:space="preserve"> scholarship will be determined after the end of the exchange as it depends on its actual duration</w:t>
      </w:r>
      <w:r>
        <w:rPr>
          <w:sz w:val="24"/>
          <w:szCs w:val="24"/>
          <w:lang w:val="en-GB"/>
        </w:rPr>
        <w:t>.</w:t>
      </w:r>
    </w:p>
    <w:p w14:paraId="20711AA1" w14:textId="66CEA952" w:rsidR="00B95D50"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2142A9AC" w14:textId="5E73605F" w:rsidR="00C918CF" w:rsidRPr="00C918CF" w:rsidRDefault="00C918CF" w:rsidP="00C918CF">
      <w:pPr>
        <w:spacing w:after="120"/>
        <w:ind w:left="567" w:hanging="567"/>
        <w:jc w:val="both"/>
        <w:rPr>
          <w:sz w:val="24"/>
          <w:szCs w:val="24"/>
          <w:lang w:val="en-GB"/>
        </w:rPr>
      </w:pPr>
      <w:r>
        <w:rPr>
          <w:sz w:val="24"/>
          <w:szCs w:val="24"/>
          <w:lang w:val="en-GB"/>
        </w:rPr>
        <w:t>3.4</w:t>
      </w:r>
      <w:r>
        <w:rPr>
          <w:sz w:val="24"/>
          <w:szCs w:val="24"/>
          <w:lang w:val="en-GB"/>
        </w:rPr>
        <w:tab/>
      </w:r>
      <w:r w:rsidRPr="00C918CF">
        <w:rPr>
          <w:sz w:val="24"/>
          <w:szCs w:val="24"/>
          <w:lang w:val="en-GB"/>
        </w:rPr>
        <w:t>The organisation shall provide the participant the total financial support for the mobility period</w:t>
      </w:r>
      <w:r>
        <w:rPr>
          <w:sz w:val="24"/>
          <w:szCs w:val="24"/>
          <w:lang w:val="en-GB"/>
        </w:rPr>
        <w:t xml:space="preserve"> (</w:t>
      </w:r>
      <w:r w:rsidRPr="00C918CF">
        <w:rPr>
          <w:sz w:val="24"/>
          <w:szCs w:val="24"/>
          <w:lang w:val="en-GB"/>
        </w:rPr>
        <w:t>if applicable: and travel days</w:t>
      </w:r>
      <w:r>
        <w:rPr>
          <w:sz w:val="24"/>
          <w:szCs w:val="24"/>
          <w:lang w:val="en-GB"/>
        </w:rPr>
        <w:t>)</w:t>
      </w:r>
      <w:r w:rsidRPr="00C918CF">
        <w:rPr>
          <w:sz w:val="24"/>
          <w:szCs w:val="24"/>
          <w:lang w:val="en-GB"/>
        </w:rPr>
        <w:t xml:space="preserve"> in the form of a payment of</w:t>
      </w:r>
      <w:r w:rsidR="00462FFA">
        <w:rPr>
          <w:sz w:val="24"/>
          <w:szCs w:val="24"/>
          <w:lang w:val="en-GB"/>
        </w:rPr>
        <w:t>:</w:t>
      </w:r>
      <w:r w:rsidRPr="00C918CF">
        <w:rPr>
          <w:sz w:val="24"/>
          <w:szCs w:val="24"/>
          <w:lang w:val="en-GB"/>
        </w:rPr>
        <w:t xml:space="preserve"> </w:t>
      </w:r>
      <w:r w:rsidR="00462FFA">
        <w:rPr>
          <w:color w:val="000000"/>
          <w:sz w:val="27"/>
          <w:szCs w:val="27"/>
        </w:rPr>
        <w:t xml:space="preserve">[…] </w:t>
      </w:r>
      <w:r w:rsidRPr="00C918CF">
        <w:rPr>
          <w:sz w:val="24"/>
          <w:szCs w:val="24"/>
          <w:lang w:val="en-GB"/>
        </w:rPr>
        <w:t>EUR</w:t>
      </w:r>
      <w:r>
        <w:rPr>
          <w:sz w:val="24"/>
          <w:szCs w:val="24"/>
          <w:lang w:val="en-GB"/>
        </w:rPr>
        <w:t>. Z</w:t>
      </w:r>
      <w:r w:rsidRPr="00C918CF">
        <w:rPr>
          <w:sz w:val="24"/>
          <w:szCs w:val="24"/>
          <w:lang w:val="en-GB"/>
        </w:rPr>
        <w:t>ero-grant participants</w:t>
      </w:r>
      <w:r>
        <w:rPr>
          <w:sz w:val="24"/>
          <w:szCs w:val="24"/>
          <w:lang w:val="en-GB"/>
        </w:rPr>
        <w:t xml:space="preserve">: 0. </w:t>
      </w:r>
    </w:p>
    <w:p w14:paraId="46527E50" w14:textId="2402A362"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0A425E">
        <w:rPr>
          <w:sz w:val="24"/>
          <w:szCs w:val="24"/>
          <w:lang w:val="en-GB"/>
        </w:rPr>
        <w:t>4</w:t>
      </w:r>
      <w:r w:rsidRPr="0004025C">
        <w:rPr>
          <w:sz w:val="24"/>
          <w:szCs w:val="24"/>
          <w:lang w:val="en-US"/>
        </w:rPr>
        <w:tab/>
      </w:r>
      <w:r w:rsidR="00462FFA">
        <w:rPr>
          <w:sz w:val="24"/>
          <w:szCs w:val="24"/>
          <w:lang w:val="en-US"/>
        </w:rPr>
        <w:t xml:space="preserve">If applicable, </w:t>
      </w:r>
      <w:r w:rsidR="00462FFA">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0573C7">
        <w:rPr>
          <w:sz w:val="24"/>
          <w:szCs w:val="24"/>
          <w:lang w:val="en-GB"/>
        </w:rPr>
        <w:t>(inclusion support, exceptional costs for expensive travel, travel support, green travel</w:t>
      </w:r>
      <w:r w:rsidR="008E1F5F" w:rsidRPr="000573C7" w:rsidDel="00B50173">
        <w:rPr>
          <w:sz w:val="24"/>
          <w:szCs w:val="24"/>
          <w:lang w:val="en-GB"/>
        </w:rPr>
        <w:t xml:space="preserve"> top-up</w:t>
      </w:r>
      <w:r w:rsidR="008E1F5F" w:rsidRPr="000573C7">
        <w:rPr>
          <w:sz w:val="24"/>
          <w:szCs w:val="24"/>
          <w:lang w:val="en-GB"/>
        </w:rPr>
        <w:t xml:space="preserve">, </w:t>
      </w:r>
      <w:r w:rsidR="000573C7" w:rsidRPr="000573C7">
        <w:rPr>
          <w:sz w:val="24"/>
          <w:szCs w:val="24"/>
          <w:lang w:val="en-GB"/>
        </w:rPr>
        <w:t xml:space="preserve">and/or </w:t>
      </w:r>
      <w:r w:rsidR="008E1F5F" w:rsidRPr="000573C7">
        <w:rPr>
          <w:sz w:val="24"/>
          <w:szCs w:val="24"/>
          <w:lang w:val="en-GB"/>
        </w:rPr>
        <w:t>top-up for fewer opportunities</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043B8295"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0A425E">
        <w:rPr>
          <w:sz w:val="24"/>
          <w:szCs w:val="24"/>
          <w:lang w:val="en-GB"/>
        </w:rPr>
        <w:t>5</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6A444159" w:rsidR="00EE72BD" w:rsidRDefault="00F653E1" w:rsidP="00683DC3">
      <w:pPr>
        <w:spacing w:after="120"/>
        <w:ind w:left="567" w:hanging="567"/>
        <w:jc w:val="both"/>
        <w:rPr>
          <w:sz w:val="24"/>
          <w:szCs w:val="24"/>
          <w:lang w:val="en-GB"/>
        </w:rPr>
      </w:pPr>
      <w:r w:rsidRPr="0004025C">
        <w:rPr>
          <w:sz w:val="24"/>
          <w:szCs w:val="24"/>
          <w:lang w:val="en-GB"/>
        </w:rPr>
        <w:t>3</w:t>
      </w:r>
      <w:r w:rsidR="007D2E98" w:rsidRPr="0004025C">
        <w:rPr>
          <w:sz w:val="24"/>
          <w:szCs w:val="24"/>
          <w:lang w:val="en-GB"/>
        </w:rPr>
        <w:t>.</w:t>
      </w:r>
      <w:r w:rsidR="000A425E">
        <w:rPr>
          <w:sz w:val="24"/>
          <w:szCs w:val="24"/>
          <w:lang w:val="en-GB"/>
        </w:rPr>
        <w:t>6</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w:t>
      </w:r>
      <w:proofErr w:type="gramStart"/>
      <w:r w:rsidR="007D2E98" w:rsidRPr="0004025C">
        <w:rPr>
          <w:sz w:val="24"/>
          <w:szCs w:val="24"/>
          <w:lang w:val="en-GB"/>
        </w:rPr>
        <w:t>as long as</w:t>
      </w:r>
      <w:proofErr w:type="gramEnd"/>
      <w:r w:rsidR="007D2E98" w:rsidRPr="0004025C">
        <w:rPr>
          <w:sz w:val="24"/>
          <w:szCs w:val="24"/>
          <w:lang w:val="en-GB"/>
        </w:rPr>
        <w:t xml:space="preserve">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55C73144" w14:textId="190D0D27" w:rsidR="009672E5" w:rsidRPr="003A61DA" w:rsidRDefault="009672E5" w:rsidP="003A61DA">
      <w:pPr>
        <w:spacing w:after="120"/>
        <w:ind w:left="567" w:hanging="567"/>
        <w:jc w:val="both"/>
        <w:rPr>
          <w:rFonts w:ascii="Calibri" w:hAnsi="Calibri" w:cs="Calibri"/>
          <w:color w:val="000000"/>
          <w:shd w:val="clear" w:color="auto" w:fill="FFFFFF"/>
        </w:rPr>
      </w:pPr>
      <w:r w:rsidRPr="000A425E">
        <w:rPr>
          <w:sz w:val="24"/>
          <w:szCs w:val="24"/>
        </w:rPr>
        <w:t>3.</w:t>
      </w:r>
      <w:r w:rsidR="000A425E" w:rsidRPr="000A425E">
        <w:rPr>
          <w:sz w:val="24"/>
          <w:szCs w:val="24"/>
        </w:rPr>
        <w:t>7</w:t>
      </w:r>
      <w:r>
        <w:rPr>
          <w:rStyle w:val="normaltextrun"/>
          <w:color w:val="000000"/>
          <w:shd w:val="clear" w:color="auto" w:fill="FFFFFF"/>
          <w:lang w:val="en-GB"/>
        </w:rPr>
        <w:t xml:space="preserve"> </w:t>
      </w:r>
      <w:r>
        <w:rPr>
          <w:rStyle w:val="normaltextrun"/>
          <w:color w:val="000000"/>
          <w:shd w:val="clear" w:color="auto" w:fill="FFFFFF"/>
          <w:lang w:val="en-GB"/>
        </w:rPr>
        <w:tab/>
      </w:r>
      <w:proofErr w:type="spellStart"/>
      <w:r w:rsidRPr="009672E5">
        <w:rPr>
          <w:sz w:val="24"/>
          <w:szCs w:val="24"/>
        </w:rPr>
        <w:t>When</w:t>
      </w:r>
      <w:proofErr w:type="spellEnd"/>
      <w:r w:rsidRPr="009672E5">
        <w:rPr>
          <w:sz w:val="24"/>
          <w:szCs w:val="24"/>
        </w:rPr>
        <w:t xml:space="preserve"> </w:t>
      </w:r>
      <w:proofErr w:type="spellStart"/>
      <w:r w:rsidRPr="009672E5">
        <w:rPr>
          <w:sz w:val="24"/>
          <w:szCs w:val="24"/>
        </w:rPr>
        <w:t>applying</w:t>
      </w:r>
      <w:proofErr w:type="spellEnd"/>
      <w:r w:rsidRPr="009672E5">
        <w:rPr>
          <w:sz w:val="24"/>
          <w:szCs w:val="24"/>
        </w:rPr>
        <w:t xml:space="preserve"> for </w:t>
      </w:r>
      <w:proofErr w:type="spellStart"/>
      <w:r w:rsidR="000A425E">
        <w:rPr>
          <w:sz w:val="24"/>
          <w:szCs w:val="24"/>
        </w:rPr>
        <w:t>mobility</w:t>
      </w:r>
      <w:proofErr w:type="spellEnd"/>
      <w:r w:rsidR="000A425E">
        <w:rPr>
          <w:sz w:val="24"/>
          <w:szCs w:val="24"/>
        </w:rPr>
        <w:t xml:space="preserve"> </w:t>
      </w:r>
      <w:proofErr w:type="spellStart"/>
      <w:r w:rsidR="000A425E">
        <w:rPr>
          <w:sz w:val="24"/>
          <w:szCs w:val="24"/>
        </w:rPr>
        <w:t>abroad</w:t>
      </w:r>
      <w:proofErr w:type="spellEnd"/>
      <w:r w:rsidRPr="009672E5">
        <w:rPr>
          <w:sz w:val="24"/>
          <w:szCs w:val="24"/>
        </w:rPr>
        <w:t xml:space="preserve">, </w:t>
      </w:r>
      <w:proofErr w:type="spellStart"/>
      <w:r w:rsidRPr="009672E5">
        <w:rPr>
          <w:sz w:val="24"/>
          <w:szCs w:val="24"/>
        </w:rPr>
        <w:t>students</w:t>
      </w:r>
      <w:proofErr w:type="spellEnd"/>
      <w:r w:rsidRPr="009672E5">
        <w:rPr>
          <w:sz w:val="24"/>
          <w:szCs w:val="24"/>
        </w:rPr>
        <w:t xml:space="preserve"> commit </w:t>
      </w:r>
      <w:proofErr w:type="spellStart"/>
      <w:r w:rsidRPr="009672E5">
        <w:rPr>
          <w:sz w:val="24"/>
          <w:szCs w:val="24"/>
        </w:rPr>
        <w:t>themselves</w:t>
      </w:r>
      <w:proofErr w:type="spellEnd"/>
      <w:r w:rsidRPr="009672E5">
        <w:rPr>
          <w:sz w:val="24"/>
          <w:szCs w:val="24"/>
        </w:rPr>
        <w:t xml:space="preserve"> to </w:t>
      </w:r>
      <w:proofErr w:type="spellStart"/>
      <w:r w:rsidRPr="009672E5">
        <w:rPr>
          <w:sz w:val="24"/>
          <w:szCs w:val="24"/>
        </w:rPr>
        <w:t>comply</w:t>
      </w:r>
      <w:proofErr w:type="spellEnd"/>
      <w:r w:rsidRPr="009672E5">
        <w:rPr>
          <w:sz w:val="24"/>
          <w:szCs w:val="24"/>
        </w:rPr>
        <w:t xml:space="preserve"> </w:t>
      </w:r>
      <w:proofErr w:type="spellStart"/>
      <w:r w:rsidRPr="009672E5">
        <w:rPr>
          <w:sz w:val="24"/>
          <w:szCs w:val="24"/>
        </w:rPr>
        <w:t>with</w:t>
      </w:r>
      <w:proofErr w:type="spellEnd"/>
      <w:r w:rsidRPr="009672E5">
        <w:rPr>
          <w:sz w:val="24"/>
          <w:szCs w:val="24"/>
        </w:rPr>
        <w:t xml:space="preserve"> the </w:t>
      </w:r>
      <w:proofErr w:type="spellStart"/>
      <w:r w:rsidRPr="009672E5">
        <w:rPr>
          <w:sz w:val="24"/>
          <w:szCs w:val="24"/>
        </w:rPr>
        <w:t>student</w:t>
      </w:r>
      <w:proofErr w:type="spellEnd"/>
      <w:r w:rsidRPr="009672E5">
        <w:rPr>
          <w:sz w:val="24"/>
          <w:szCs w:val="24"/>
        </w:rPr>
        <w:t xml:space="preserve"> exchange </w:t>
      </w:r>
      <w:proofErr w:type="spellStart"/>
      <w:r w:rsidRPr="009672E5">
        <w:rPr>
          <w:sz w:val="24"/>
          <w:szCs w:val="24"/>
        </w:rPr>
        <w:t>principles</w:t>
      </w:r>
      <w:proofErr w:type="spellEnd"/>
      <w:r w:rsidRPr="009672E5">
        <w:rPr>
          <w:sz w:val="24"/>
          <w:szCs w:val="24"/>
        </w:rPr>
        <w:t xml:space="preserve"> set by the home </w:t>
      </w:r>
      <w:proofErr w:type="spellStart"/>
      <w:r w:rsidRPr="009672E5">
        <w:rPr>
          <w:sz w:val="24"/>
          <w:szCs w:val="24"/>
        </w:rPr>
        <w:t>university</w:t>
      </w:r>
      <w:proofErr w:type="spellEnd"/>
      <w:r w:rsidRPr="009672E5">
        <w:rPr>
          <w:sz w:val="24"/>
          <w:szCs w:val="24"/>
        </w:rPr>
        <w:t xml:space="preserve">. The financial support or part thereof shall be repaid if the participant does not comply with the terms of the grant agreement or principles set by the home university. </w:t>
      </w:r>
      <w:proofErr w:type="spellStart"/>
      <w:r w:rsidRPr="009672E5">
        <w:rPr>
          <w:sz w:val="24"/>
          <w:szCs w:val="24"/>
        </w:rPr>
        <w:t>However</w:t>
      </w:r>
      <w:proofErr w:type="spellEnd"/>
      <w:r w:rsidRPr="009672E5">
        <w:rPr>
          <w:sz w:val="24"/>
          <w:szCs w:val="24"/>
        </w:rPr>
        <w:t xml:space="preserve">, </w:t>
      </w:r>
      <w:proofErr w:type="spellStart"/>
      <w:r w:rsidRPr="009672E5">
        <w:rPr>
          <w:sz w:val="24"/>
          <w:szCs w:val="24"/>
        </w:rPr>
        <w:t>reimbursement</w:t>
      </w:r>
      <w:proofErr w:type="spellEnd"/>
      <w:r w:rsidRPr="009672E5">
        <w:rPr>
          <w:sz w:val="24"/>
          <w:szCs w:val="24"/>
        </w:rPr>
        <w:t xml:space="preserve"> </w:t>
      </w:r>
      <w:proofErr w:type="spellStart"/>
      <w:r w:rsidRPr="009672E5">
        <w:rPr>
          <w:sz w:val="24"/>
          <w:szCs w:val="24"/>
        </w:rPr>
        <w:t>shall</w:t>
      </w:r>
      <w:proofErr w:type="spellEnd"/>
      <w:r w:rsidRPr="009672E5">
        <w:rPr>
          <w:sz w:val="24"/>
          <w:szCs w:val="24"/>
        </w:rPr>
        <w:t xml:space="preserve"> not </w:t>
      </w:r>
      <w:proofErr w:type="spellStart"/>
      <w:r w:rsidRPr="009672E5">
        <w:rPr>
          <w:sz w:val="24"/>
          <w:szCs w:val="24"/>
        </w:rPr>
        <w:t>be</w:t>
      </w:r>
      <w:proofErr w:type="spellEnd"/>
      <w:r w:rsidRPr="009672E5">
        <w:rPr>
          <w:sz w:val="24"/>
          <w:szCs w:val="24"/>
        </w:rPr>
        <w:t xml:space="preserve"> </w:t>
      </w:r>
      <w:proofErr w:type="spellStart"/>
      <w:r w:rsidRPr="009672E5">
        <w:rPr>
          <w:sz w:val="24"/>
          <w:szCs w:val="24"/>
        </w:rPr>
        <w:t>requested</w:t>
      </w:r>
      <w:proofErr w:type="spellEnd"/>
      <w:r w:rsidRPr="009672E5">
        <w:rPr>
          <w:sz w:val="24"/>
          <w:szCs w:val="24"/>
        </w:rPr>
        <w:t xml:space="preserve"> </w:t>
      </w:r>
      <w:proofErr w:type="spellStart"/>
      <w:r w:rsidRPr="009672E5">
        <w:rPr>
          <w:sz w:val="24"/>
          <w:szCs w:val="24"/>
        </w:rPr>
        <w:t>when</w:t>
      </w:r>
      <w:proofErr w:type="spellEnd"/>
      <w:r w:rsidRPr="009672E5">
        <w:rPr>
          <w:sz w:val="24"/>
          <w:szCs w:val="24"/>
        </w:rPr>
        <w:t xml:space="preserve"> the participant</w:t>
      </w:r>
      <w:r>
        <w:rPr>
          <w:sz w:val="24"/>
          <w:szCs w:val="24"/>
        </w:rPr>
        <w:t>s</w:t>
      </w:r>
      <w:r w:rsidRPr="009672E5">
        <w:rPr>
          <w:sz w:val="24"/>
          <w:szCs w:val="24"/>
        </w:rPr>
        <w:t xml:space="preserve"> ha</w:t>
      </w:r>
      <w:r>
        <w:rPr>
          <w:sz w:val="24"/>
          <w:szCs w:val="24"/>
        </w:rPr>
        <w:t>ve</w:t>
      </w:r>
      <w:r w:rsidRPr="009672E5">
        <w:rPr>
          <w:sz w:val="24"/>
          <w:szCs w:val="24"/>
        </w:rPr>
        <w:t xml:space="preserve"> been </w:t>
      </w:r>
      <w:proofErr w:type="spellStart"/>
      <w:r w:rsidRPr="009672E5">
        <w:rPr>
          <w:sz w:val="24"/>
          <w:szCs w:val="24"/>
        </w:rPr>
        <w:t>prevented</w:t>
      </w:r>
      <w:proofErr w:type="spellEnd"/>
      <w:r w:rsidRPr="009672E5">
        <w:rPr>
          <w:sz w:val="24"/>
          <w:szCs w:val="24"/>
        </w:rPr>
        <w:t xml:space="preserve"> </w:t>
      </w:r>
      <w:proofErr w:type="spellStart"/>
      <w:r w:rsidRPr="009672E5">
        <w:rPr>
          <w:sz w:val="24"/>
          <w:szCs w:val="24"/>
        </w:rPr>
        <w:t>from</w:t>
      </w:r>
      <w:proofErr w:type="spellEnd"/>
      <w:r w:rsidRPr="009672E5">
        <w:rPr>
          <w:sz w:val="24"/>
          <w:szCs w:val="24"/>
        </w:rPr>
        <w:t xml:space="preserve"> </w:t>
      </w:r>
      <w:proofErr w:type="spellStart"/>
      <w:r w:rsidRPr="009672E5">
        <w:rPr>
          <w:sz w:val="24"/>
          <w:szCs w:val="24"/>
        </w:rPr>
        <w:t>completing</w:t>
      </w:r>
      <w:proofErr w:type="spellEnd"/>
      <w:r w:rsidRPr="009672E5">
        <w:rPr>
          <w:sz w:val="24"/>
          <w:szCs w:val="24"/>
        </w:rPr>
        <w:t xml:space="preserve"> </w:t>
      </w:r>
      <w:proofErr w:type="spellStart"/>
      <w:r>
        <w:rPr>
          <w:sz w:val="24"/>
          <w:szCs w:val="24"/>
        </w:rPr>
        <w:t>their</w:t>
      </w:r>
      <w:proofErr w:type="spellEnd"/>
      <w:r w:rsidRPr="009672E5">
        <w:rPr>
          <w:sz w:val="24"/>
          <w:szCs w:val="24"/>
        </w:rPr>
        <w:t xml:space="preserve"> </w:t>
      </w:r>
      <w:proofErr w:type="spellStart"/>
      <w:r w:rsidRPr="009672E5">
        <w:rPr>
          <w:sz w:val="24"/>
          <w:szCs w:val="24"/>
        </w:rPr>
        <w:t>mobility</w:t>
      </w:r>
      <w:proofErr w:type="spellEnd"/>
      <w:r w:rsidRPr="009672E5">
        <w:rPr>
          <w:sz w:val="24"/>
          <w:szCs w:val="24"/>
        </w:rPr>
        <w:t xml:space="preserve"> </w:t>
      </w:r>
      <w:proofErr w:type="spellStart"/>
      <w:r w:rsidRPr="009672E5">
        <w:rPr>
          <w:sz w:val="24"/>
          <w:szCs w:val="24"/>
        </w:rPr>
        <w:t>activities</w:t>
      </w:r>
      <w:proofErr w:type="spellEnd"/>
      <w:r w:rsidRPr="009672E5">
        <w:rPr>
          <w:sz w:val="24"/>
          <w:szCs w:val="24"/>
        </w:rPr>
        <w:t xml:space="preserve"> as </w:t>
      </w:r>
      <w:proofErr w:type="spellStart"/>
      <w:r w:rsidRPr="009672E5">
        <w:rPr>
          <w:sz w:val="24"/>
          <w:szCs w:val="24"/>
        </w:rPr>
        <w:t>described</w:t>
      </w:r>
      <w:proofErr w:type="spellEnd"/>
      <w:r w:rsidRPr="009672E5">
        <w:rPr>
          <w:sz w:val="24"/>
          <w:szCs w:val="24"/>
        </w:rPr>
        <w:t xml:space="preserve"> in Annex I due to force majeure. Such cases shall be reported by the sending institution and accepted by the NA.</w:t>
      </w:r>
      <w:r w:rsidRPr="009672E5">
        <w:rPr>
          <w:sz w:val="24"/>
          <w:szCs w:val="24"/>
          <w:lang w:val="en-GB"/>
        </w:rPr>
        <w:t> </w:t>
      </w:r>
      <w:r>
        <w:rPr>
          <w:rStyle w:val="eop"/>
          <w:rFonts w:ascii="Calibri" w:hAnsi="Calibri" w:cs="Calibri"/>
          <w:color w:val="000000"/>
          <w:shd w:val="clear" w:color="auto" w:fill="FFFFFF"/>
        </w:rPr>
        <w:t> </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0BFC6911" w14:textId="7EAF1EB1" w:rsidR="008066F2" w:rsidRPr="00682B6E" w:rsidRDefault="00F653E1" w:rsidP="00462FFA">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00462FFA">
        <w:rPr>
          <w:sz w:val="24"/>
          <w:szCs w:val="24"/>
          <w:lang w:val="en-US"/>
        </w:rPr>
        <w:tab/>
      </w:r>
      <w:r w:rsidR="00F06DA7" w:rsidRPr="00682B6E">
        <w:rPr>
          <w:sz w:val="24"/>
          <w:szCs w:val="24"/>
          <w:lang w:val="en-US"/>
        </w:rPr>
        <w:t xml:space="preserve">Payment shall be made to </w:t>
      </w:r>
      <w:r w:rsidR="008066F2" w:rsidRPr="00682B6E">
        <w:rPr>
          <w:sz w:val="24"/>
          <w:szCs w:val="24"/>
          <w:lang w:val="en-US"/>
        </w:rPr>
        <w:t xml:space="preserve">the participant no </w:t>
      </w:r>
      <w:r w:rsidR="00F06DA7"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5E53B270" w14:textId="2069E1ED" w:rsidR="00462FFA" w:rsidRDefault="00407C18" w:rsidP="003A61DA">
      <w:pPr>
        <w:spacing w:after="120"/>
        <w:ind w:left="567"/>
        <w:jc w:val="both"/>
        <w:rPr>
          <w:sz w:val="24"/>
          <w:szCs w:val="24"/>
          <w:lang w:val="en-US"/>
        </w:rPr>
      </w:pPr>
      <w:r w:rsidRPr="00682B6E">
        <w:rPr>
          <w:sz w:val="24"/>
          <w:szCs w:val="24"/>
          <w:lang w:val="en-US"/>
        </w:rPr>
        <w:t xml:space="preserve">- </w:t>
      </w:r>
      <w:r w:rsidRPr="00407C18">
        <w:rPr>
          <w:sz w:val="24"/>
          <w:szCs w:val="24"/>
          <w:lang w:val="en-US"/>
        </w:rPr>
        <w:t xml:space="preserve">the start date of the mobility period </w:t>
      </w:r>
    </w:p>
    <w:p w14:paraId="0EBABC77" w14:textId="77777777" w:rsidR="00462FFA" w:rsidRPr="00462FFA" w:rsidRDefault="00462FFA" w:rsidP="00462FFA">
      <w:pPr>
        <w:spacing w:after="120"/>
        <w:ind w:left="567"/>
        <w:jc w:val="both"/>
        <w:rPr>
          <w:sz w:val="24"/>
          <w:szCs w:val="24"/>
          <w:lang w:val="en-US"/>
        </w:rPr>
      </w:pPr>
      <w:r w:rsidRPr="00462FFA">
        <w:rPr>
          <w:sz w:val="24"/>
          <w:szCs w:val="24"/>
          <w:lang w:val="en-US"/>
        </w:rPr>
        <w:t>The payment shall be made to the participant representing between 70% and 100% of the amount specified in Article 3. In case the participant did not provide the supporting documents in time, according to the funding organisation's timeline, a later payment of the pre-financing can be exceptionally accepted, based on justified reasons. </w:t>
      </w:r>
    </w:p>
    <w:p w14:paraId="2CDCE39E" w14:textId="77777777" w:rsidR="00462FFA" w:rsidRPr="00462FFA" w:rsidRDefault="00462FFA" w:rsidP="00462FFA">
      <w:pPr>
        <w:spacing w:after="120"/>
        <w:ind w:left="567" w:hanging="567"/>
        <w:jc w:val="both"/>
        <w:rPr>
          <w:sz w:val="24"/>
          <w:szCs w:val="24"/>
          <w:lang w:val="en-US"/>
        </w:rPr>
      </w:pPr>
      <w:r w:rsidRPr="00462FFA">
        <w:rPr>
          <w:sz w:val="24"/>
          <w:szCs w:val="24"/>
          <w:lang w:val="en-US"/>
        </w:rPr>
        <w:t>4.2</w:t>
      </w:r>
      <w:r w:rsidRPr="00462FFA">
        <w:rPr>
          <w:sz w:val="24"/>
          <w:szCs w:val="24"/>
          <w:lang w:val="en-US"/>
        </w:rPr>
        <w:tab/>
        <w:t xml:space="preserve">If the payment under article 4.1 is lower than 100% of the financial support, the submission of the participant final report via the online EU Survey tool shall be considered as the participant's request for payment of the balance of the financial support. The organisation </w:t>
      </w:r>
      <w:r w:rsidRPr="00462FFA">
        <w:rPr>
          <w:sz w:val="24"/>
          <w:szCs w:val="24"/>
          <w:lang w:val="en-US"/>
        </w:rPr>
        <w:lastRenderedPageBreak/>
        <w:t>shall have 45 calendar days to make the balance payment or to issue a recovery order in case a reimbursement is due. </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71974C6C" w:rsidR="00686D1D" w:rsidRDefault="009A20D6" w:rsidP="00683DC3">
      <w:pPr>
        <w:spacing w:after="120"/>
        <w:ind w:left="567" w:hanging="567"/>
        <w:jc w:val="both"/>
        <w:rPr>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p>
    <w:p w14:paraId="514F978D" w14:textId="22F78757" w:rsidR="00057A8B" w:rsidRPr="00057A8B" w:rsidRDefault="00057A8B" w:rsidP="00462FFA">
      <w:pPr>
        <w:spacing w:after="120"/>
        <w:ind w:left="567"/>
        <w:jc w:val="both"/>
        <w:rPr>
          <w:sz w:val="24"/>
          <w:szCs w:val="24"/>
          <w:lang w:val="en-GB"/>
        </w:rPr>
      </w:pPr>
      <w:r w:rsidRPr="00057A8B">
        <w:rPr>
          <w:sz w:val="24"/>
          <w:szCs w:val="24"/>
          <w:lang w:val="en-GB"/>
        </w:rPr>
        <w:t>The students understand that they are personally responsible for adequate insurance coverage during participation in the mobility program. Aalto University recommends those students travelling abroad to obtain independent health and medical insurance, particularly in compliance with any insurance requirements of the visa/residence permit for the destination country. In addition, not replacing proper insurance, those students staying within the European Union are advised to get the European Health Insurance Card (EHIC). Furthermore, students are reminded to research the benefits offered by the local student card. The student is aware that if hospitalization is necessary for any reason while in a foreign country during their time abroad, Aalto University does not take any responsibility for payment of such costs.  </w:t>
      </w:r>
    </w:p>
    <w:p w14:paraId="545BAF6A" w14:textId="5E61555A" w:rsidR="00057A8B" w:rsidRPr="00057A8B" w:rsidRDefault="00057A8B" w:rsidP="00057A8B">
      <w:pPr>
        <w:spacing w:after="120"/>
        <w:ind w:left="567"/>
        <w:jc w:val="both"/>
        <w:rPr>
          <w:sz w:val="24"/>
          <w:szCs w:val="24"/>
          <w:lang w:val="en-GB"/>
        </w:rPr>
      </w:pPr>
      <w:r w:rsidRPr="00057A8B">
        <w:rPr>
          <w:sz w:val="24"/>
          <w:szCs w:val="24"/>
          <w:lang w:val="en-GB"/>
        </w:rPr>
        <w:t>When signing this agreement, student commits him/herself to have adequate insurance coverage for the mobility period abroad.  </w:t>
      </w:r>
    </w:p>
    <w:p w14:paraId="54C6541C" w14:textId="207EDB8B" w:rsidR="004C4F1B" w:rsidRPr="00D816DD" w:rsidRDefault="009A20D6" w:rsidP="00084B75">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A81FEC" w:rsidRPr="00682B6E">
        <w:rPr>
          <w:sz w:val="24"/>
          <w:szCs w:val="24"/>
          <w:lang w:val="en-GB"/>
        </w:rPr>
        <w:t>and</w:t>
      </w:r>
      <w:r w:rsidR="00686D1D" w:rsidRPr="00682B6E">
        <w:rPr>
          <w:sz w:val="24"/>
          <w:szCs w:val="24"/>
          <w:lang w:val="en-GB"/>
        </w:rPr>
        <w:t xml:space="preserve"> a liability insurance and an accident insurance</w:t>
      </w:r>
      <w:r w:rsidR="00084B75">
        <w:rPr>
          <w:sz w:val="24"/>
          <w:szCs w:val="24"/>
          <w:lang w:val="en-GB"/>
        </w:rPr>
        <w:t>.</w:t>
      </w:r>
      <w:r w:rsidR="00686D1D" w:rsidRPr="009C34B8">
        <w:rPr>
          <w:sz w:val="24"/>
          <w:szCs w:val="24"/>
          <w:highlight w:val="yellow"/>
          <w:lang w:val="en-GB"/>
        </w:rPr>
        <w:t xml:space="preserve"> </w:t>
      </w:r>
    </w:p>
    <w:p w14:paraId="40DC87B5" w14:textId="60A26F72" w:rsidR="00084B75" w:rsidRPr="00084B75" w:rsidRDefault="009A20D6" w:rsidP="00084B75">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084B75" w:rsidRPr="00084B75">
        <w:rPr>
          <w:sz w:val="24"/>
          <w:szCs w:val="24"/>
          <w:lang w:val="en-GB"/>
        </w:rPr>
        <w:t>The responsible party for taking the insurance coverage is: </w:t>
      </w:r>
    </w:p>
    <w:p w14:paraId="674EF06F" w14:textId="77777777" w:rsidR="00084B75" w:rsidRPr="00084B75" w:rsidRDefault="00084B75" w:rsidP="00084B75">
      <w:pPr>
        <w:numPr>
          <w:ilvl w:val="0"/>
          <w:numId w:val="7"/>
        </w:numPr>
        <w:ind w:left="555"/>
        <w:jc w:val="both"/>
        <w:textAlignment w:val="baseline"/>
        <w:rPr>
          <w:rFonts w:ascii="Segoe UI" w:hAnsi="Segoe UI" w:cs="Segoe UI"/>
          <w:snapToGrid/>
          <w:sz w:val="18"/>
          <w:szCs w:val="18"/>
        </w:rPr>
      </w:pPr>
      <w:r w:rsidRPr="00084B75">
        <w:rPr>
          <w:snapToGrid/>
          <w:lang w:val="en-GB"/>
        </w:rPr>
        <w:t>Health insurance (mandatory for all mobilities) has been provided in the following way(s):</w:t>
      </w:r>
      <w:r w:rsidRPr="00084B75">
        <w:rPr>
          <w:snapToGrid/>
        </w:rPr>
        <w:t> </w:t>
      </w:r>
    </w:p>
    <w:p w14:paraId="5A6ACFAE" w14:textId="77777777" w:rsidR="00084B75" w:rsidRPr="00084B75" w:rsidRDefault="00084B75" w:rsidP="00084B75">
      <w:pPr>
        <w:numPr>
          <w:ilvl w:val="0"/>
          <w:numId w:val="7"/>
        </w:numPr>
        <w:ind w:left="555"/>
        <w:jc w:val="both"/>
        <w:textAlignment w:val="baseline"/>
        <w:rPr>
          <w:rFonts w:ascii="Segoe UI" w:hAnsi="Segoe UI" w:cs="Segoe UI"/>
          <w:snapToGrid/>
          <w:sz w:val="18"/>
          <w:szCs w:val="18"/>
        </w:rPr>
      </w:pPr>
      <w:r w:rsidRPr="00084B75">
        <w:rPr>
          <w:rFonts w:ascii="Wingdings" w:hAnsi="Wingdings" w:cs="Segoe UI"/>
          <w:snapToGrid/>
          <w:lang w:val="en-GB"/>
        </w:rPr>
        <w:t>x</w:t>
      </w:r>
      <w:r w:rsidRPr="00084B75">
        <w:rPr>
          <w:snapToGrid/>
          <w:lang w:val="en-GB"/>
        </w:rPr>
        <w:t xml:space="preserve"> Through private insurance taken by the student</w:t>
      </w:r>
      <w:r w:rsidRPr="00084B75">
        <w:rPr>
          <w:snapToGrid/>
        </w:rPr>
        <w:t> </w:t>
      </w:r>
    </w:p>
    <w:p w14:paraId="4EAE1BA1" w14:textId="77777777" w:rsidR="00084B75" w:rsidRPr="00084B75" w:rsidRDefault="00084B75" w:rsidP="00084B75">
      <w:pPr>
        <w:numPr>
          <w:ilvl w:val="0"/>
          <w:numId w:val="7"/>
        </w:numPr>
        <w:ind w:left="555"/>
        <w:jc w:val="both"/>
        <w:textAlignment w:val="baseline"/>
        <w:rPr>
          <w:rFonts w:ascii="Segoe UI" w:hAnsi="Segoe UI" w:cs="Segoe UI"/>
          <w:snapToGrid/>
          <w:sz w:val="18"/>
          <w:szCs w:val="18"/>
        </w:rPr>
      </w:pPr>
      <w:r w:rsidRPr="00084B75">
        <w:rPr>
          <w:rFonts w:ascii="Wingdings" w:hAnsi="Wingdings" w:cs="Segoe UI"/>
          <w:snapToGrid/>
          <w:lang w:val="en-GB"/>
        </w:rPr>
        <w:t>o</w:t>
      </w:r>
      <w:r w:rsidRPr="00084B75">
        <w:rPr>
          <w:snapToGrid/>
          <w:lang w:val="en-GB"/>
        </w:rPr>
        <w:t xml:space="preserve"> Through private insurance taken by the sending HEI</w:t>
      </w:r>
      <w:r w:rsidRPr="00084B75">
        <w:rPr>
          <w:snapToGrid/>
        </w:rPr>
        <w:t> </w:t>
      </w:r>
    </w:p>
    <w:p w14:paraId="0866CC07" w14:textId="77777777" w:rsidR="00084B75" w:rsidRPr="00084B75" w:rsidRDefault="00084B75" w:rsidP="00084B75">
      <w:pPr>
        <w:numPr>
          <w:ilvl w:val="0"/>
          <w:numId w:val="7"/>
        </w:numPr>
        <w:ind w:left="555"/>
        <w:jc w:val="both"/>
        <w:textAlignment w:val="baseline"/>
        <w:rPr>
          <w:rFonts w:ascii="Segoe UI" w:hAnsi="Segoe UI" w:cs="Segoe UI"/>
          <w:snapToGrid/>
          <w:sz w:val="18"/>
          <w:szCs w:val="18"/>
        </w:rPr>
      </w:pPr>
      <w:r w:rsidRPr="00084B75">
        <w:rPr>
          <w:rFonts w:ascii="Wingdings" w:hAnsi="Wingdings" w:cs="Segoe UI"/>
          <w:snapToGrid/>
          <w:lang w:val="en-GB"/>
        </w:rPr>
        <w:t>o</w:t>
      </w:r>
      <w:r w:rsidRPr="00084B75">
        <w:rPr>
          <w:snapToGrid/>
          <w:lang w:val="en-GB"/>
        </w:rPr>
        <w:t xml:space="preserve"> Through private insurance taken by the receiving organisation</w:t>
      </w:r>
      <w:r w:rsidRPr="00084B75">
        <w:rPr>
          <w:snapToGrid/>
        </w:rPr>
        <w:t> </w:t>
      </w:r>
    </w:p>
    <w:p w14:paraId="6AADE888" w14:textId="77777777" w:rsidR="00084B75" w:rsidRPr="00084B75" w:rsidRDefault="00084B75" w:rsidP="00084B75">
      <w:pPr>
        <w:ind w:left="555"/>
        <w:jc w:val="both"/>
        <w:textAlignment w:val="baseline"/>
        <w:rPr>
          <w:rFonts w:ascii="Segoe UI" w:hAnsi="Segoe UI" w:cs="Segoe UI"/>
          <w:snapToGrid/>
          <w:sz w:val="18"/>
          <w:szCs w:val="18"/>
        </w:rPr>
      </w:pPr>
      <w:r w:rsidRPr="00084B75">
        <w:rPr>
          <w:rFonts w:ascii="Wingdings" w:hAnsi="Wingdings" w:cs="Segoe UI"/>
          <w:snapToGrid/>
          <w:lang w:val="en-GB"/>
        </w:rPr>
        <w:t>x</w:t>
      </w:r>
      <w:r w:rsidRPr="00084B75">
        <w:rPr>
          <w:snapToGrid/>
          <w:lang w:val="en-GB"/>
        </w:rPr>
        <w:t>Through national health insurance in the sending country</w:t>
      </w:r>
      <w:r w:rsidRPr="00084B75">
        <w:rPr>
          <w:snapToGrid/>
        </w:rPr>
        <w:t> </w:t>
      </w:r>
    </w:p>
    <w:p w14:paraId="116F14D0" w14:textId="2CBE87E4" w:rsidR="00084B75" w:rsidRPr="00084B75" w:rsidRDefault="00084B75" w:rsidP="00683DC3">
      <w:pPr>
        <w:spacing w:after="120"/>
        <w:ind w:left="567" w:hanging="567"/>
        <w:jc w:val="both"/>
        <w:rPr>
          <w:sz w:val="24"/>
          <w:szCs w:val="24"/>
        </w:rPr>
      </w:pP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7D40C935"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F02B11" w:rsidRPr="00F02B11">
        <w:rPr>
          <w:sz w:val="24"/>
          <w:szCs w:val="24"/>
          <w:lang w:val="en-GB"/>
        </w:rPr>
        <w:t>30</w:t>
      </w:r>
      <w:r w:rsidR="00FB788A">
        <w:rPr>
          <w:i/>
          <w:color w:val="4AA55B"/>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6D897D2D" w:rsidR="00F106E3" w:rsidRPr="0004025C" w:rsidRDefault="009A20D6" w:rsidP="00FF4BE8">
      <w:pPr>
        <w:tabs>
          <w:tab w:val="left" w:pos="567"/>
        </w:tabs>
        <w:spacing w:after="120"/>
        <w:jc w:val="both"/>
        <w:rPr>
          <w:sz w:val="24"/>
          <w:szCs w:val="24"/>
          <w:lang w:val="en-GB"/>
        </w:rPr>
      </w:pPr>
      <w:r w:rsidRPr="0004025C">
        <w:rPr>
          <w:sz w:val="24"/>
          <w:szCs w:val="24"/>
          <w:lang w:val="en-GB"/>
        </w:rPr>
        <w:t>8</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 xml:space="preserve">If a </w:t>
      </w:r>
      <w:proofErr w:type="gramStart"/>
      <w:r w:rsidR="007D2907" w:rsidRPr="0004025C">
        <w:rPr>
          <w:sz w:val="24"/>
          <w:szCs w:val="24"/>
          <w:lang w:val="en-GB"/>
        </w:rPr>
        <w:t>participant breaches</w:t>
      </w:r>
      <w:proofErr w:type="gramEnd"/>
      <w:r w:rsidR="007D2907" w:rsidRPr="0004025C">
        <w:rPr>
          <w:sz w:val="24"/>
          <w:szCs w:val="24"/>
          <w:lang w:val="en-GB"/>
        </w:rPr>
        <w:t xml:space="preserve">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3"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 xml:space="preserve">All personal data contained in the agreement shall be processed in accordance with Regulation (EC) No 2018/1725 of the European Parliament and of the Council on the protection of individuals </w:t>
      </w:r>
      <w:proofErr w:type="gramStart"/>
      <w:r w:rsidR="001E277E" w:rsidRPr="0004025C">
        <w:rPr>
          <w:sz w:val="24"/>
          <w:szCs w:val="24"/>
          <w:lang w:val="en-GB"/>
        </w:rPr>
        <w:t>with regard to</w:t>
      </w:r>
      <w:proofErr w:type="gramEnd"/>
      <w:r w:rsidR="001E277E" w:rsidRPr="0004025C">
        <w:rPr>
          <w:sz w:val="24"/>
          <w:szCs w:val="24"/>
          <w:lang w:val="en-GB"/>
        </w:rPr>
        <w:t xml:space="preserve"> the processing of personal data by the EU organisations and bodies and on the free movement of such data. Such data shall be processed solely in connection with the implementation and follow-up of the agreement by the sending organisation, the National </w:t>
      </w:r>
      <w:proofErr w:type="gramStart"/>
      <w:r w:rsidR="001E277E" w:rsidRPr="0004025C">
        <w:rPr>
          <w:sz w:val="24"/>
          <w:szCs w:val="24"/>
          <w:lang w:val="en-GB"/>
        </w:rPr>
        <w:t>Agency</w:t>
      </w:r>
      <w:proofErr w:type="gramEnd"/>
      <w:r w:rsidR="001E277E" w:rsidRPr="0004025C">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1E277E" w:rsidRPr="0004025C">
        <w:rPr>
          <w:sz w:val="24"/>
          <w:szCs w:val="24"/>
          <w:lang w:val="en-GB"/>
        </w:rPr>
        <w:t>with regard to</w:t>
      </w:r>
      <w:proofErr w:type="gramEnd"/>
      <w:r w:rsidR="001E277E" w:rsidRPr="0004025C">
        <w:rPr>
          <w:sz w:val="24"/>
          <w:szCs w:val="24"/>
          <w:lang w:val="en-GB"/>
        </w:rPr>
        <w:t xml:space="preserve">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0120A8D3"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r w:rsidR="009672E5">
        <w:rPr>
          <w:sz w:val="24"/>
          <w:szCs w:val="24"/>
          <w:lang w:val="en-GB"/>
        </w:rPr>
        <w:t xml:space="preserve"> </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w:t>
      </w:r>
      <w:proofErr w:type="gramStart"/>
      <w:r w:rsidR="007D2907" w:rsidRPr="0004025C">
        <w:rPr>
          <w:sz w:val="24"/>
          <w:szCs w:val="24"/>
          <w:lang w:val="en-GB"/>
        </w:rPr>
        <w:t>i.e.</w:t>
      </w:r>
      <w:proofErr w:type="gramEnd"/>
      <w:r w:rsidR="007D2907" w:rsidRPr="0004025C">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441FF3C4"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3C7784">
        <w:rPr>
          <w:sz w:val="24"/>
          <w:szCs w:val="24"/>
          <w:lang w:val="en-GB"/>
        </w:rPr>
        <w:t>Finland</w:t>
      </w:r>
      <w:r w:rsidR="007D2907" w:rsidRPr="0004025C">
        <w:rPr>
          <w:sz w:val="24"/>
          <w:szCs w:val="24"/>
          <w:lang w:val="en-GB"/>
        </w:rPr>
        <w:t xml:space="preserve"> or by any other outside body authorised by the European Commission or the National Agency of </w:t>
      </w:r>
      <w:r w:rsidR="003C7784">
        <w:rPr>
          <w:sz w:val="24"/>
          <w:szCs w:val="24"/>
          <w:lang w:val="en-GB"/>
        </w:rPr>
        <w:t>Finland</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 xml:space="preserve">Each party of this agreement shall exonerate the other from any civil liability for damages suffered by them or their staff </w:t>
      </w:r>
      <w:proofErr w:type="gramStart"/>
      <w:r w:rsidR="001E277E" w:rsidRPr="0004025C">
        <w:rPr>
          <w:sz w:val="24"/>
          <w:szCs w:val="24"/>
          <w:lang w:val="en-GB"/>
        </w:rPr>
        <w:t>as a result of</w:t>
      </w:r>
      <w:proofErr w:type="gramEnd"/>
      <w:r w:rsidR="001E277E" w:rsidRPr="0004025C">
        <w:rPr>
          <w:sz w:val="24"/>
          <w:szCs w:val="24"/>
          <w:lang w:val="en-GB"/>
        </w:rPr>
        <w:t xml:space="preserve"> performance of this agreement, provided such </w:t>
      </w:r>
      <w:r w:rsidR="001E277E" w:rsidRPr="0004025C">
        <w:rPr>
          <w:sz w:val="24"/>
          <w:szCs w:val="24"/>
          <w:lang w:val="en-GB"/>
        </w:rPr>
        <w:lastRenderedPageBreak/>
        <w:t>damages are not the result of serious and deliberate misconduct on the part of the other party or his staff.</w:t>
      </w:r>
    </w:p>
    <w:p w14:paraId="71A24163" w14:textId="39C56E21"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3C7784">
        <w:rPr>
          <w:sz w:val="24"/>
          <w:szCs w:val="24"/>
          <w:lang w:val="en-GB"/>
        </w:rPr>
        <w:t>Finland,</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3C7784">
        <w:rPr>
          <w:sz w:val="24"/>
          <w:szCs w:val="24"/>
          <w:lang w:val="en-GB"/>
        </w:rPr>
        <w:t>Finland,</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445C4DE4"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w:t>
      </w:r>
      <w:r w:rsidR="003C7784">
        <w:rPr>
          <w:sz w:val="24"/>
          <w:szCs w:val="24"/>
          <w:lang w:val="en-GB"/>
        </w:rPr>
        <w:t>by the law of Finland.</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 xml:space="preserve">The competent court determined in accordance with the applicable national law shall have sole jurisdiction to hear any dispute between the organisation and the participant concerning the interpretation, </w:t>
      </w:r>
      <w:proofErr w:type="gramStart"/>
      <w:r w:rsidR="007D2907" w:rsidRPr="0004025C">
        <w:rPr>
          <w:sz w:val="24"/>
          <w:szCs w:val="24"/>
          <w:lang w:val="en-GB"/>
        </w:rPr>
        <w:t>application</w:t>
      </w:r>
      <w:proofErr w:type="gramEnd"/>
      <w:r w:rsidR="007D2907" w:rsidRPr="0004025C">
        <w:rPr>
          <w:sz w:val="24"/>
          <w:szCs w:val="24"/>
          <w:lang w:val="en-GB"/>
        </w:rPr>
        <w:t xml:space="preserve">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AB1C67" w:rsidRDefault="004C4F1B" w:rsidP="004C4F1B">
      <w:pPr>
        <w:ind w:left="5812" w:hanging="5812"/>
        <w:rPr>
          <w:b/>
          <w:bCs/>
          <w:sz w:val="24"/>
          <w:szCs w:val="24"/>
          <w:lang w:val="en-GB"/>
        </w:rPr>
      </w:pPr>
      <w:r w:rsidRPr="00AB1C67">
        <w:rPr>
          <w:b/>
          <w:bCs/>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0C21D834" w:rsidR="004C4F1B" w:rsidRPr="004F2E59" w:rsidRDefault="004C4F1B" w:rsidP="004C4F1B">
      <w:pPr>
        <w:tabs>
          <w:tab w:val="left" w:pos="5670"/>
        </w:tabs>
        <w:rPr>
          <w:sz w:val="24"/>
          <w:szCs w:val="24"/>
          <w:lang w:val="en-GB"/>
        </w:rPr>
      </w:pPr>
      <w:r w:rsidRPr="00410629">
        <w:rPr>
          <w:b/>
          <w:bCs/>
          <w:sz w:val="24"/>
          <w:szCs w:val="24"/>
          <w:highlight w:val="yellow"/>
          <w:lang w:val="en-GB"/>
        </w:rPr>
        <w:t>For the participant</w:t>
      </w:r>
      <w:r w:rsidRPr="004F2E59">
        <w:rPr>
          <w:sz w:val="24"/>
          <w:szCs w:val="24"/>
          <w:lang w:val="en-GB"/>
        </w:rPr>
        <w:tab/>
        <w:t xml:space="preserve">For </w:t>
      </w:r>
      <w:r w:rsidR="009F6724">
        <w:rPr>
          <w:sz w:val="24"/>
          <w:szCs w:val="24"/>
          <w:lang w:val="en-GB"/>
        </w:rPr>
        <w:t>Aalto University</w:t>
      </w:r>
    </w:p>
    <w:p w14:paraId="0E51DBAE" w14:textId="665C7F70" w:rsidR="004C4F1B" w:rsidRPr="009F6724" w:rsidRDefault="004C4F1B" w:rsidP="004C4F1B">
      <w:pPr>
        <w:tabs>
          <w:tab w:val="left" w:pos="5670"/>
        </w:tabs>
        <w:rPr>
          <w:sz w:val="24"/>
          <w:szCs w:val="24"/>
          <w:lang w:val="en-GB"/>
        </w:rPr>
      </w:pPr>
      <w:r w:rsidRPr="00410629">
        <w:rPr>
          <w:b/>
          <w:bCs/>
          <w:sz w:val="24"/>
          <w:szCs w:val="24"/>
          <w:highlight w:val="yellow"/>
          <w:lang w:val="en-GB"/>
        </w:rPr>
        <w:t>name / forename</w:t>
      </w:r>
      <w:r w:rsidRPr="004F2E59">
        <w:rPr>
          <w:sz w:val="24"/>
          <w:szCs w:val="24"/>
          <w:lang w:val="en-GB"/>
        </w:rPr>
        <w:tab/>
      </w:r>
      <w:r w:rsidRPr="009F6724">
        <w:rPr>
          <w:sz w:val="24"/>
          <w:szCs w:val="24"/>
          <w:lang w:val="en-GB"/>
        </w:rPr>
        <w:t>name / forename / function</w:t>
      </w:r>
    </w:p>
    <w:p w14:paraId="75656DD0" w14:textId="77777777" w:rsidR="004C4F1B" w:rsidRPr="009F6724" w:rsidRDefault="004C4F1B" w:rsidP="004C4F1B">
      <w:pPr>
        <w:tabs>
          <w:tab w:val="left" w:pos="5670"/>
        </w:tabs>
        <w:ind w:left="5812" w:hanging="5812"/>
        <w:rPr>
          <w:sz w:val="24"/>
          <w:szCs w:val="24"/>
          <w:lang w:val="en-GB"/>
        </w:rPr>
      </w:pPr>
    </w:p>
    <w:p w14:paraId="751A8AE7" w14:textId="77777777" w:rsidR="00CF45B5" w:rsidRDefault="00CF45B5" w:rsidP="004C4F1B">
      <w:pPr>
        <w:tabs>
          <w:tab w:val="left" w:pos="5670"/>
        </w:tabs>
        <w:ind w:left="5812" w:hanging="5812"/>
        <w:rPr>
          <w:sz w:val="24"/>
          <w:szCs w:val="24"/>
          <w:lang w:val="en-GB"/>
        </w:rPr>
      </w:pPr>
    </w:p>
    <w:p w14:paraId="0C425A52" w14:textId="77777777" w:rsidR="00CF45B5" w:rsidRDefault="00CF45B5" w:rsidP="004C4F1B">
      <w:pPr>
        <w:tabs>
          <w:tab w:val="left" w:pos="5670"/>
        </w:tabs>
        <w:ind w:left="5812" w:hanging="5812"/>
        <w:rPr>
          <w:sz w:val="24"/>
          <w:szCs w:val="24"/>
          <w:lang w:val="en-GB"/>
        </w:rPr>
      </w:pPr>
    </w:p>
    <w:p w14:paraId="4F32A8F7" w14:textId="164FBE40" w:rsidR="004C4F1B" w:rsidRPr="009F6724" w:rsidRDefault="004C4F1B" w:rsidP="004C4F1B">
      <w:pPr>
        <w:tabs>
          <w:tab w:val="left" w:pos="5670"/>
        </w:tabs>
        <w:ind w:left="5812" w:hanging="5812"/>
        <w:rPr>
          <w:sz w:val="24"/>
          <w:szCs w:val="24"/>
          <w:lang w:val="en-GB"/>
        </w:rPr>
      </w:pPr>
      <w:r w:rsidRPr="00410629">
        <w:rPr>
          <w:b/>
          <w:bCs/>
          <w:sz w:val="24"/>
          <w:szCs w:val="24"/>
          <w:highlight w:val="yellow"/>
          <w:lang w:val="en-GB"/>
        </w:rPr>
        <w:t>signature</w:t>
      </w:r>
      <w:r w:rsidRPr="009F6724">
        <w:rPr>
          <w:sz w:val="24"/>
          <w:szCs w:val="24"/>
          <w:lang w:val="en-GB"/>
        </w:rPr>
        <w:tab/>
      </w:r>
      <w:proofErr w:type="spellStart"/>
      <w:r w:rsidRPr="009F6724">
        <w:rPr>
          <w:sz w:val="24"/>
          <w:szCs w:val="24"/>
          <w:lang w:val="en-GB"/>
        </w:rPr>
        <w:t>signature</w:t>
      </w:r>
      <w:proofErr w:type="spellEnd"/>
    </w:p>
    <w:p w14:paraId="6588F4DA" w14:textId="77777777" w:rsidR="004C4F1B" w:rsidRPr="009F6724" w:rsidRDefault="004C4F1B" w:rsidP="004C4F1B">
      <w:pPr>
        <w:tabs>
          <w:tab w:val="left" w:pos="5670"/>
        </w:tabs>
        <w:rPr>
          <w:sz w:val="24"/>
          <w:szCs w:val="24"/>
          <w:lang w:val="en-GB"/>
        </w:rPr>
      </w:pPr>
    </w:p>
    <w:p w14:paraId="35A247D3" w14:textId="77777777" w:rsidR="00CF45B5" w:rsidRDefault="00CF45B5" w:rsidP="00E166FF">
      <w:pPr>
        <w:tabs>
          <w:tab w:val="left" w:pos="5670"/>
        </w:tabs>
        <w:rPr>
          <w:sz w:val="24"/>
          <w:szCs w:val="24"/>
          <w:lang w:val="en-GB"/>
        </w:rPr>
      </w:pPr>
    </w:p>
    <w:p w14:paraId="72AFFCB1" w14:textId="4E2D299D" w:rsidR="00CF45B5" w:rsidRDefault="004C4F1B" w:rsidP="00E166FF">
      <w:pPr>
        <w:tabs>
          <w:tab w:val="left" w:pos="5670"/>
        </w:tabs>
        <w:rPr>
          <w:sz w:val="24"/>
          <w:szCs w:val="24"/>
          <w:lang w:val="en-GB"/>
        </w:rPr>
      </w:pPr>
      <w:r w:rsidRPr="00410629">
        <w:rPr>
          <w:b/>
          <w:bCs/>
          <w:sz w:val="24"/>
          <w:szCs w:val="24"/>
          <w:highlight w:val="yellow"/>
          <w:lang w:val="en-GB"/>
        </w:rPr>
        <w:t>Done at</w:t>
      </w:r>
      <w:r w:rsidR="00CF45B5" w:rsidRPr="00410629">
        <w:rPr>
          <w:b/>
          <w:bCs/>
          <w:sz w:val="24"/>
          <w:szCs w:val="24"/>
          <w:highlight w:val="yellow"/>
          <w:lang w:val="en-GB"/>
        </w:rPr>
        <w:t>:</w:t>
      </w:r>
      <w:r w:rsidR="00CF45B5">
        <w:rPr>
          <w:sz w:val="24"/>
          <w:szCs w:val="24"/>
          <w:lang w:val="en-GB"/>
        </w:rPr>
        <w:tab/>
        <w:t>Done at:</w:t>
      </w:r>
    </w:p>
    <w:p w14:paraId="51BE6606" w14:textId="77777777" w:rsidR="00CF45B5" w:rsidRDefault="00CF45B5" w:rsidP="00E166FF">
      <w:pPr>
        <w:tabs>
          <w:tab w:val="left" w:pos="5670"/>
        </w:tabs>
        <w:rPr>
          <w:sz w:val="24"/>
          <w:szCs w:val="24"/>
          <w:lang w:val="en-GB"/>
        </w:rPr>
      </w:pPr>
    </w:p>
    <w:p w14:paraId="6B7A32EA" w14:textId="77777777" w:rsidR="00CF45B5" w:rsidRDefault="00CF45B5" w:rsidP="00E166FF">
      <w:pPr>
        <w:tabs>
          <w:tab w:val="left" w:pos="5670"/>
        </w:tabs>
        <w:rPr>
          <w:sz w:val="24"/>
          <w:szCs w:val="24"/>
          <w:lang w:val="en-GB"/>
        </w:rPr>
      </w:pPr>
    </w:p>
    <w:p w14:paraId="5994D423" w14:textId="77777777" w:rsidR="00137EB2" w:rsidRDefault="004C4F1B" w:rsidP="00E166FF">
      <w:pPr>
        <w:tabs>
          <w:tab w:val="left" w:pos="5670"/>
        </w:tabs>
        <w:rPr>
          <w:sz w:val="24"/>
          <w:szCs w:val="24"/>
          <w:lang w:val="en-GB"/>
        </w:rPr>
      </w:pPr>
      <w:r w:rsidRPr="00410629">
        <w:rPr>
          <w:b/>
          <w:bCs/>
          <w:sz w:val="24"/>
          <w:szCs w:val="24"/>
          <w:highlight w:val="yellow"/>
          <w:lang w:val="en-GB"/>
        </w:rPr>
        <w:t>place, dat</w:t>
      </w:r>
      <w:r w:rsidR="00CF45B5" w:rsidRPr="00410629">
        <w:rPr>
          <w:b/>
          <w:bCs/>
          <w:sz w:val="24"/>
          <w:szCs w:val="24"/>
          <w:highlight w:val="yellow"/>
          <w:lang w:val="en-GB"/>
        </w:rPr>
        <w:t>e</w:t>
      </w:r>
      <w:r w:rsidR="00CF45B5">
        <w:rPr>
          <w:sz w:val="24"/>
          <w:szCs w:val="24"/>
          <w:lang w:val="en-GB"/>
        </w:rPr>
        <w:t xml:space="preserve"> </w:t>
      </w:r>
      <w:r w:rsidR="00CF45B5">
        <w:rPr>
          <w:sz w:val="24"/>
          <w:szCs w:val="24"/>
          <w:lang w:val="en-GB"/>
        </w:rPr>
        <w:tab/>
      </w:r>
      <w:r w:rsidRPr="009F6724">
        <w:rPr>
          <w:sz w:val="24"/>
          <w:szCs w:val="24"/>
          <w:lang w:val="en-GB"/>
        </w:rPr>
        <w:t>place, dat</w:t>
      </w:r>
      <w:r w:rsidR="00462FFA">
        <w:rPr>
          <w:sz w:val="24"/>
          <w:szCs w:val="24"/>
          <w:lang w:val="en-GB"/>
        </w:rPr>
        <w:t>e</w:t>
      </w:r>
    </w:p>
    <w:p w14:paraId="06B6B651" w14:textId="77777777" w:rsidR="00462FFA" w:rsidRPr="00462FFA" w:rsidRDefault="00462FFA" w:rsidP="00462FFA">
      <w:pPr>
        <w:rPr>
          <w:sz w:val="24"/>
          <w:szCs w:val="24"/>
          <w:lang w:val="en-GB"/>
        </w:rPr>
      </w:pPr>
    </w:p>
    <w:p w14:paraId="16C373FB" w14:textId="77777777" w:rsidR="00462FFA" w:rsidRPr="00462FFA" w:rsidRDefault="00462FFA" w:rsidP="00462FFA">
      <w:pPr>
        <w:rPr>
          <w:sz w:val="24"/>
          <w:szCs w:val="24"/>
          <w:lang w:val="en-GB"/>
        </w:rPr>
      </w:pPr>
    </w:p>
    <w:p w14:paraId="6E728B80" w14:textId="77777777" w:rsidR="00462FFA" w:rsidRPr="00462FFA" w:rsidRDefault="00462FFA" w:rsidP="00462FFA">
      <w:pPr>
        <w:rPr>
          <w:sz w:val="24"/>
          <w:szCs w:val="24"/>
          <w:lang w:val="en-GB"/>
        </w:rPr>
      </w:pPr>
    </w:p>
    <w:p w14:paraId="39B38A24" w14:textId="77777777" w:rsidR="00462FFA" w:rsidRPr="00462FFA" w:rsidRDefault="00462FFA" w:rsidP="00462FFA">
      <w:pPr>
        <w:rPr>
          <w:sz w:val="24"/>
          <w:szCs w:val="24"/>
          <w:lang w:val="en-GB"/>
        </w:rPr>
      </w:pPr>
    </w:p>
    <w:p w14:paraId="77148695" w14:textId="77777777" w:rsidR="00462FFA" w:rsidRPr="00462FFA" w:rsidRDefault="00462FFA" w:rsidP="00462FFA">
      <w:pPr>
        <w:rPr>
          <w:sz w:val="24"/>
          <w:szCs w:val="24"/>
          <w:lang w:val="en-GB"/>
        </w:rPr>
      </w:pPr>
    </w:p>
    <w:p w14:paraId="5524AC0B" w14:textId="77777777" w:rsidR="00462FFA" w:rsidRPr="00462FFA" w:rsidRDefault="00462FFA" w:rsidP="00462FFA">
      <w:pPr>
        <w:rPr>
          <w:sz w:val="24"/>
          <w:szCs w:val="24"/>
          <w:lang w:val="en-GB"/>
        </w:rPr>
      </w:pPr>
    </w:p>
    <w:p w14:paraId="566E39C9" w14:textId="77777777" w:rsidR="00462FFA" w:rsidRPr="00462FFA" w:rsidRDefault="00462FFA" w:rsidP="00462FFA">
      <w:pPr>
        <w:rPr>
          <w:sz w:val="24"/>
          <w:szCs w:val="24"/>
          <w:lang w:val="en-GB"/>
        </w:rPr>
      </w:pPr>
    </w:p>
    <w:p w14:paraId="1EE05B18" w14:textId="77777777" w:rsidR="00462FFA" w:rsidRPr="00462FFA" w:rsidRDefault="00462FFA" w:rsidP="00462FFA">
      <w:pPr>
        <w:rPr>
          <w:sz w:val="24"/>
          <w:szCs w:val="24"/>
          <w:lang w:val="en-GB"/>
        </w:rPr>
      </w:pPr>
    </w:p>
    <w:p w14:paraId="25F9ACA9" w14:textId="77777777" w:rsidR="00462FFA" w:rsidRPr="00462FFA" w:rsidRDefault="00462FFA" w:rsidP="00462FFA">
      <w:pPr>
        <w:rPr>
          <w:sz w:val="24"/>
          <w:szCs w:val="24"/>
          <w:lang w:val="en-GB"/>
        </w:rPr>
      </w:pPr>
    </w:p>
    <w:p w14:paraId="17ACA241" w14:textId="77777777" w:rsidR="00462FFA" w:rsidRPr="00462FFA" w:rsidRDefault="00462FFA" w:rsidP="00462FFA">
      <w:pPr>
        <w:rPr>
          <w:sz w:val="24"/>
          <w:szCs w:val="24"/>
          <w:lang w:val="en-GB"/>
        </w:rPr>
      </w:pPr>
    </w:p>
    <w:p w14:paraId="2F3981FE" w14:textId="77777777" w:rsidR="00462FFA" w:rsidRPr="00462FFA" w:rsidRDefault="00462FFA" w:rsidP="00462FFA">
      <w:pPr>
        <w:rPr>
          <w:sz w:val="24"/>
          <w:szCs w:val="24"/>
          <w:lang w:val="en-GB"/>
        </w:rPr>
      </w:pPr>
    </w:p>
    <w:p w14:paraId="536D2CAC" w14:textId="77777777" w:rsidR="00462FFA" w:rsidRPr="00462FFA" w:rsidRDefault="00462FFA" w:rsidP="00462FFA">
      <w:pPr>
        <w:rPr>
          <w:sz w:val="24"/>
          <w:szCs w:val="24"/>
          <w:lang w:val="en-GB"/>
        </w:rPr>
      </w:pPr>
    </w:p>
    <w:p w14:paraId="217F748D" w14:textId="77777777" w:rsidR="00462FFA" w:rsidRPr="00462FFA" w:rsidRDefault="00462FFA" w:rsidP="00462FFA">
      <w:pPr>
        <w:rPr>
          <w:sz w:val="24"/>
          <w:szCs w:val="24"/>
          <w:lang w:val="en-GB"/>
        </w:rPr>
      </w:pPr>
    </w:p>
    <w:p w14:paraId="70ECD6AD" w14:textId="77777777" w:rsidR="00462FFA" w:rsidRPr="00462FFA" w:rsidRDefault="00462FFA" w:rsidP="00462FFA">
      <w:pPr>
        <w:rPr>
          <w:sz w:val="24"/>
          <w:szCs w:val="24"/>
          <w:lang w:val="en-GB"/>
        </w:rPr>
      </w:pPr>
    </w:p>
    <w:p w14:paraId="69E90AC8" w14:textId="77777777" w:rsidR="00462FFA" w:rsidRPr="00462FFA" w:rsidRDefault="00462FFA" w:rsidP="00462FFA">
      <w:pPr>
        <w:rPr>
          <w:sz w:val="24"/>
          <w:szCs w:val="24"/>
          <w:lang w:val="en-GB"/>
        </w:rPr>
      </w:pPr>
    </w:p>
    <w:p w14:paraId="03F4E71C" w14:textId="77777777" w:rsidR="00462FFA" w:rsidRPr="00462FFA" w:rsidRDefault="00462FFA" w:rsidP="00462FFA">
      <w:pPr>
        <w:rPr>
          <w:sz w:val="24"/>
          <w:szCs w:val="24"/>
          <w:lang w:val="en-GB"/>
        </w:rPr>
      </w:pPr>
    </w:p>
    <w:p w14:paraId="08575F92" w14:textId="24BE52A8" w:rsidR="00462FFA" w:rsidRPr="00462FFA" w:rsidRDefault="00462FFA" w:rsidP="00462FFA">
      <w:pPr>
        <w:tabs>
          <w:tab w:val="left" w:pos="7110"/>
        </w:tabs>
        <w:rPr>
          <w:sz w:val="24"/>
          <w:szCs w:val="24"/>
          <w:lang w:val="en-GB"/>
        </w:rPr>
        <w:sectPr w:rsidR="00462FFA" w:rsidRPr="00462FFA" w:rsidSect="00462FFA">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0" w:left="1276" w:header="720" w:footer="720" w:gutter="0"/>
          <w:cols w:space="720"/>
          <w:titlePg/>
        </w:sectPr>
      </w:pPr>
    </w:p>
    <w:p w14:paraId="3D29ABE0" w14:textId="77777777" w:rsidR="00F66F07" w:rsidRPr="00BB726D" w:rsidRDefault="00F66F07" w:rsidP="008A2ECB">
      <w:pPr>
        <w:tabs>
          <w:tab w:val="left" w:pos="1701"/>
        </w:tabs>
        <w:rPr>
          <w:b/>
          <w:lang w:val="en-GB"/>
        </w:rPr>
      </w:pPr>
    </w:p>
    <w:sectPr w:rsidR="00F66F07" w:rsidRPr="00BB726D" w:rsidSect="00462FFA">
      <w:headerReference w:type="default" r:id="rId19"/>
      <w:footerReference w:type="default" r:id="rId20"/>
      <w:type w:val="continuous"/>
      <w:pgSz w:w="11906" w:h="16838"/>
      <w:pgMar w:top="851"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FD71" w14:textId="77777777" w:rsidR="00A15FD8" w:rsidRDefault="00A15FD8">
      <w:r>
        <w:separator/>
      </w:r>
    </w:p>
  </w:endnote>
  <w:endnote w:type="continuationSeparator" w:id="0">
    <w:p w14:paraId="3132093E" w14:textId="77777777" w:rsidR="00A15FD8" w:rsidRDefault="00A15FD8">
      <w:r>
        <w:continuationSeparator/>
      </w:r>
    </w:p>
  </w:endnote>
  <w:endnote w:type="continuationNotice" w:id="1">
    <w:p w14:paraId="021E7577" w14:textId="77777777" w:rsidR="00A15FD8" w:rsidRDefault="00A15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C0B8" w14:textId="77777777" w:rsidR="00A15FD8" w:rsidRDefault="00A15FD8">
      <w:r>
        <w:separator/>
      </w:r>
    </w:p>
  </w:footnote>
  <w:footnote w:type="continuationSeparator" w:id="0">
    <w:p w14:paraId="41BBC4DD" w14:textId="77777777" w:rsidR="00A15FD8" w:rsidRDefault="00A15FD8">
      <w:r>
        <w:continuationSeparator/>
      </w:r>
    </w:p>
  </w:footnote>
  <w:footnote w:type="continuationNotice" w:id="1">
    <w:p w14:paraId="43571496" w14:textId="77777777" w:rsidR="00A15FD8" w:rsidRDefault="00A15FD8"/>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3C9A555D"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003572E6">
      <w:rPr>
        <w:rFonts w:ascii="Arial Narrow" w:hAnsi="Arial Narrow" w:cs="Arial"/>
        <w:sz w:val="18"/>
        <w:szCs w:val="18"/>
        <w:u w:val="single"/>
        <w:lang w:val="en-GB"/>
      </w:rPr>
      <w:t>) – 202</w:t>
    </w:r>
    <w:r w:rsidR="003572E6" w:rsidRPr="003572E6">
      <w:rPr>
        <w:rFonts w:ascii="Arial Narrow" w:hAnsi="Arial Narrow" w:cs="Arial"/>
        <w:sz w:val="18"/>
        <w:szCs w:val="18"/>
        <w:u w:val="single"/>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397751532">
    <w:abstractNumId w:val="1"/>
  </w:num>
  <w:num w:numId="2" w16cid:durableId="121962699">
    <w:abstractNumId w:val="2"/>
  </w:num>
  <w:num w:numId="3" w16cid:durableId="1057044540">
    <w:abstractNumId w:val="5"/>
  </w:num>
  <w:num w:numId="4" w16cid:durableId="1529950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67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9609807">
    <w:abstractNumId w:val="8"/>
  </w:num>
  <w:num w:numId="7" w16cid:durableId="927926271">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16139021">
    <w:abstractNumId w:val="0"/>
  </w:num>
  <w:num w:numId="9" w16cid:durableId="1021709378">
    <w:abstractNumId w:val="6"/>
  </w:num>
  <w:num w:numId="10" w16cid:durableId="1596982770">
    <w:abstractNumId w:val="10"/>
  </w:num>
  <w:num w:numId="11" w16cid:durableId="689795361">
    <w:abstractNumId w:val="7"/>
  </w:num>
  <w:num w:numId="12" w16cid:durableId="1370761316">
    <w:abstractNumId w:val="7"/>
  </w:num>
  <w:num w:numId="13" w16cid:durableId="1894002343">
    <w:abstractNumId w:val="7"/>
  </w:num>
  <w:num w:numId="14" w16cid:durableId="1588270392">
    <w:abstractNumId w:val="9"/>
  </w:num>
  <w:num w:numId="15" w16cid:durableId="1518617695">
    <w:abstractNumId w:val="11"/>
  </w:num>
  <w:num w:numId="16" w16cid:durableId="57686545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573C7"/>
    <w:rsid w:val="00057A8B"/>
    <w:rsid w:val="00065470"/>
    <w:rsid w:val="0006734A"/>
    <w:rsid w:val="00067DF7"/>
    <w:rsid w:val="00075291"/>
    <w:rsid w:val="000771D1"/>
    <w:rsid w:val="00081D99"/>
    <w:rsid w:val="0008321F"/>
    <w:rsid w:val="00083486"/>
    <w:rsid w:val="00084B75"/>
    <w:rsid w:val="0008622F"/>
    <w:rsid w:val="000912BD"/>
    <w:rsid w:val="00092A07"/>
    <w:rsid w:val="00093B4C"/>
    <w:rsid w:val="000A2944"/>
    <w:rsid w:val="000A425E"/>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6E6"/>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572E6"/>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1DA"/>
    <w:rsid w:val="003A6DDC"/>
    <w:rsid w:val="003B249D"/>
    <w:rsid w:val="003B2A22"/>
    <w:rsid w:val="003B6020"/>
    <w:rsid w:val="003C128E"/>
    <w:rsid w:val="003C5395"/>
    <w:rsid w:val="003C54B3"/>
    <w:rsid w:val="003C7345"/>
    <w:rsid w:val="003C7784"/>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629"/>
    <w:rsid w:val="00410D9B"/>
    <w:rsid w:val="00412CD1"/>
    <w:rsid w:val="004163A6"/>
    <w:rsid w:val="00416966"/>
    <w:rsid w:val="00421299"/>
    <w:rsid w:val="0042197C"/>
    <w:rsid w:val="004244D3"/>
    <w:rsid w:val="00424D01"/>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2F56"/>
    <w:rsid w:val="00462FFA"/>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336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25B54"/>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6FBB"/>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AF"/>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E1B"/>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2ECB"/>
    <w:rsid w:val="008A3683"/>
    <w:rsid w:val="008A3E4A"/>
    <w:rsid w:val="008A5C91"/>
    <w:rsid w:val="008A5F8D"/>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672E5"/>
    <w:rsid w:val="0097125D"/>
    <w:rsid w:val="009723D4"/>
    <w:rsid w:val="00973336"/>
    <w:rsid w:val="0097486B"/>
    <w:rsid w:val="00981D97"/>
    <w:rsid w:val="009823AB"/>
    <w:rsid w:val="009829E0"/>
    <w:rsid w:val="00984DD3"/>
    <w:rsid w:val="00986E2C"/>
    <w:rsid w:val="009870ED"/>
    <w:rsid w:val="00987202"/>
    <w:rsid w:val="0098751C"/>
    <w:rsid w:val="00990076"/>
    <w:rsid w:val="00990430"/>
    <w:rsid w:val="00990BFE"/>
    <w:rsid w:val="009949FB"/>
    <w:rsid w:val="009964D7"/>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9F6724"/>
    <w:rsid w:val="00A0121A"/>
    <w:rsid w:val="00A01E92"/>
    <w:rsid w:val="00A0456A"/>
    <w:rsid w:val="00A05CFE"/>
    <w:rsid w:val="00A10D3D"/>
    <w:rsid w:val="00A11032"/>
    <w:rsid w:val="00A116D3"/>
    <w:rsid w:val="00A117CE"/>
    <w:rsid w:val="00A12DB6"/>
    <w:rsid w:val="00A15FD8"/>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1C67"/>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1DB"/>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4F14"/>
    <w:rsid w:val="00C05BC8"/>
    <w:rsid w:val="00C162BA"/>
    <w:rsid w:val="00C16E96"/>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18C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45B5"/>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6FF"/>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A71D4"/>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B788A"/>
    <w:rsid w:val="00FC03CE"/>
    <w:rsid w:val="00FC162B"/>
    <w:rsid w:val="00FC2D6B"/>
    <w:rsid w:val="00FC2DBF"/>
    <w:rsid w:val="00FC3264"/>
    <w:rsid w:val="00FC5122"/>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4BE8"/>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character" w:customStyle="1" w:styleId="normaltextrun">
    <w:name w:val="normaltextrun"/>
    <w:basedOn w:val="DefaultParagraphFont"/>
    <w:rsid w:val="00FC5122"/>
  </w:style>
  <w:style w:type="character" w:customStyle="1" w:styleId="eop">
    <w:name w:val="eop"/>
    <w:basedOn w:val="DefaultParagraphFont"/>
    <w:rsid w:val="00FC5122"/>
  </w:style>
  <w:style w:type="character" w:customStyle="1" w:styleId="tabchar">
    <w:name w:val="tabchar"/>
    <w:basedOn w:val="DefaultParagraphFont"/>
    <w:rsid w:val="00FC5122"/>
  </w:style>
  <w:style w:type="paragraph" w:styleId="NormalWeb">
    <w:name w:val="Normal (Web)"/>
    <w:basedOn w:val="Normal"/>
    <w:uiPriority w:val="99"/>
    <w:semiHidden/>
    <w:unhideWhenUsed/>
    <w:rsid w:val="00C918CF"/>
    <w:pPr>
      <w:spacing w:before="100" w:beforeAutospacing="1" w:after="100" w:afterAutospacing="1"/>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3460">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91136400">
      <w:bodyDiv w:val="1"/>
      <w:marLeft w:val="0"/>
      <w:marRight w:val="0"/>
      <w:marTop w:val="0"/>
      <w:marBottom w:val="0"/>
      <w:divBdr>
        <w:top w:val="none" w:sz="0" w:space="0" w:color="auto"/>
        <w:left w:val="none" w:sz="0" w:space="0" w:color="auto"/>
        <w:bottom w:val="none" w:sz="0" w:space="0" w:color="auto"/>
        <w:right w:val="none" w:sz="0" w:space="0" w:color="auto"/>
      </w:divBdr>
      <w:divsChild>
        <w:div w:id="1239680676">
          <w:marLeft w:val="0"/>
          <w:marRight w:val="0"/>
          <w:marTop w:val="0"/>
          <w:marBottom w:val="0"/>
          <w:divBdr>
            <w:top w:val="none" w:sz="0" w:space="0" w:color="auto"/>
            <w:left w:val="none" w:sz="0" w:space="0" w:color="auto"/>
            <w:bottom w:val="none" w:sz="0" w:space="0" w:color="auto"/>
            <w:right w:val="none" w:sz="0" w:space="0" w:color="auto"/>
          </w:divBdr>
        </w:div>
        <w:div w:id="1077558421">
          <w:marLeft w:val="0"/>
          <w:marRight w:val="0"/>
          <w:marTop w:val="0"/>
          <w:marBottom w:val="0"/>
          <w:divBdr>
            <w:top w:val="none" w:sz="0" w:space="0" w:color="auto"/>
            <w:left w:val="none" w:sz="0" w:space="0" w:color="auto"/>
            <w:bottom w:val="none" w:sz="0" w:space="0" w:color="auto"/>
            <w:right w:val="none" w:sz="0" w:space="0" w:color="auto"/>
          </w:divBdr>
        </w:div>
        <w:div w:id="764109213">
          <w:marLeft w:val="0"/>
          <w:marRight w:val="0"/>
          <w:marTop w:val="0"/>
          <w:marBottom w:val="0"/>
          <w:divBdr>
            <w:top w:val="none" w:sz="0" w:space="0" w:color="auto"/>
            <w:left w:val="none" w:sz="0" w:space="0" w:color="auto"/>
            <w:bottom w:val="none" w:sz="0" w:space="0" w:color="auto"/>
            <w:right w:val="none" w:sz="0" w:space="0" w:color="auto"/>
          </w:divBdr>
        </w:div>
        <w:div w:id="1714115218">
          <w:marLeft w:val="0"/>
          <w:marRight w:val="0"/>
          <w:marTop w:val="0"/>
          <w:marBottom w:val="0"/>
          <w:divBdr>
            <w:top w:val="none" w:sz="0" w:space="0" w:color="auto"/>
            <w:left w:val="none" w:sz="0" w:space="0" w:color="auto"/>
            <w:bottom w:val="none" w:sz="0" w:space="0" w:color="auto"/>
            <w:right w:val="none" w:sz="0" w:space="0" w:color="auto"/>
          </w:divBdr>
        </w:div>
        <w:div w:id="1091203110">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07656289">
      <w:bodyDiv w:val="1"/>
      <w:marLeft w:val="0"/>
      <w:marRight w:val="0"/>
      <w:marTop w:val="0"/>
      <w:marBottom w:val="0"/>
      <w:divBdr>
        <w:top w:val="none" w:sz="0" w:space="0" w:color="auto"/>
        <w:left w:val="none" w:sz="0" w:space="0" w:color="auto"/>
        <w:bottom w:val="none" w:sz="0" w:space="0" w:color="auto"/>
        <w:right w:val="none" w:sz="0" w:space="0" w:color="auto"/>
      </w:divBdr>
      <w:divsChild>
        <w:div w:id="189612777">
          <w:marLeft w:val="0"/>
          <w:marRight w:val="0"/>
          <w:marTop w:val="0"/>
          <w:marBottom w:val="0"/>
          <w:divBdr>
            <w:top w:val="none" w:sz="0" w:space="0" w:color="auto"/>
            <w:left w:val="none" w:sz="0" w:space="0" w:color="auto"/>
            <w:bottom w:val="none" w:sz="0" w:space="0" w:color="auto"/>
            <w:right w:val="none" w:sz="0" w:space="0" w:color="auto"/>
          </w:divBdr>
        </w:div>
        <w:div w:id="183977716">
          <w:marLeft w:val="0"/>
          <w:marRight w:val="0"/>
          <w:marTop w:val="0"/>
          <w:marBottom w:val="0"/>
          <w:divBdr>
            <w:top w:val="none" w:sz="0" w:space="0" w:color="auto"/>
            <w:left w:val="none" w:sz="0" w:space="0" w:color="auto"/>
            <w:bottom w:val="none" w:sz="0" w:space="0" w:color="auto"/>
            <w:right w:val="none" w:sz="0" w:space="0" w:color="auto"/>
          </w:divBdr>
        </w:div>
      </w:divsChild>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56099773">
      <w:bodyDiv w:val="1"/>
      <w:marLeft w:val="0"/>
      <w:marRight w:val="0"/>
      <w:marTop w:val="0"/>
      <w:marBottom w:val="0"/>
      <w:divBdr>
        <w:top w:val="none" w:sz="0" w:space="0" w:color="auto"/>
        <w:left w:val="none" w:sz="0" w:space="0" w:color="auto"/>
        <w:bottom w:val="none" w:sz="0" w:space="0" w:color="auto"/>
        <w:right w:val="none" w:sz="0" w:space="0" w:color="auto"/>
      </w:divBdr>
      <w:divsChild>
        <w:div w:id="1023436913">
          <w:marLeft w:val="0"/>
          <w:marRight w:val="0"/>
          <w:marTop w:val="0"/>
          <w:marBottom w:val="0"/>
          <w:divBdr>
            <w:top w:val="none" w:sz="0" w:space="0" w:color="auto"/>
            <w:left w:val="none" w:sz="0" w:space="0" w:color="auto"/>
            <w:bottom w:val="none" w:sz="0" w:space="0" w:color="auto"/>
            <w:right w:val="none" w:sz="0" w:space="0" w:color="auto"/>
          </w:divBdr>
        </w:div>
        <w:div w:id="1461151578">
          <w:marLeft w:val="0"/>
          <w:marRight w:val="0"/>
          <w:marTop w:val="0"/>
          <w:marBottom w:val="0"/>
          <w:divBdr>
            <w:top w:val="none" w:sz="0" w:space="0" w:color="auto"/>
            <w:left w:val="none" w:sz="0" w:space="0" w:color="auto"/>
            <w:bottom w:val="none" w:sz="0" w:space="0" w:color="auto"/>
            <w:right w:val="none" w:sz="0" w:space="0" w:color="auto"/>
          </w:divBdr>
        </w:div>
        <w:div w:id="325938356">
          <w:marLeft w:val="0"/>
          <w:marRight w:val="0"/>
          <w:marTop w:val="0"/>
          <w:marBottom w:val="0"/>
          <w:divBdr>
            <w:top w:val="none" w:sz="0" w:space="0" w:color="auto"/>
            <w:left w:val="none" w:sz="0" w:space="0" w:color="auto"/>
            <w:bottom w:val="none" w:sz="0" w:space="0" w:color="auto"/>
            <w:right w:val="none" w:sz="0" w:space="0" w:color="auto"/>
          </w:divBdr>
        </w:div>
      </w:divsChild>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7021724">
      <w:bodyDiv w:val="1"/>
      <w:marLeft w:val="0"/>
      <w:marRight w:val="0"/>
      <w:marTop w:val="0"/>
      <w:marBottom w:val="0"/>
      <w:divBdr>
        <w:top w:val="none" w:sz="0" w:space="0" w:color="auto"/>
        <w:left w:val="none" w:sz="0" w:space="0" w:color="auto"/>
        <w:bottom w:val="none" w:sz="0" w:space="0" w:color="auto"/>
        <w:right w:val="none" w:sz="0" w:space="0" w:color="auto"/>
      </w:divBdr>
      <w:divsChild>
        <w:div w:id="1248689332">
          <w:marLeft w:val="0"/>
          <w:marRight w:val="0"/>
          <w:marTop w:val="0"/>
          <w:marBottom w:val="0"/>
          <w:divBdr>
            <w:top w:val="none" w:sz="0" w:space="0" w:color="auto"/>
            <w:left w:val="none" w:sz="0" w:space="0" w:color="auto"/>
            <w:bottom w:val="none" w:sz="0" w:space="0" w:color="auto"/>
            <w:right w:val="none" w:sz="0" w:space="0" w:color="auto"/>
          </w:divBdr>
        </w:div>
        <w:div w:id="809521345">
          <w:marLeft w:val="0"/>
          <w:marRight w:val="0"/>
          <w:marTop w:val="0"/>
          <w:marBottom w:val="0"/>
          <w:divBdr>
            <w:top w:val="none" w:sz="0" w:space="0" w:color="auto"/>
            <w:left w:val="none" w:sz="0" w:space="0" w:color="auto"/>
            <w:bottom w:val="none" w:sz="0" w:space="0" w:color="auto"/>
            <w:right w:val="none" w:sz="0" w:space="0" w:color="auto"/>
          </w:divBdr>
        </w:div>
        <w:div w:id="337267896">
          <w:marLeft w:val="0"/>
          <w:marRight w:val="0"/>
          <w:marTop w:val="0"/>
          <w:marBottom w:val="0"/>
          <w:divBdr>
            <w:top w:val="none" w:sz="0" w:space="0" w:color="auto"/>
            <w:left w:val="none" w:sz="0" w:space="0" w:color="auto"/>
            <w:bottom w:val="none" w:sz="0" w:space="0" w:color="auto"/>
            <w:right w:val="none" w:sz="0" w:space="0" w:color="auto"/>
          </w:divBdr>
        </w:div>
        <w:div w:id="1270774711">
          <w:marLeft w:val="0"/>
          <w:marRight w:val="0"/>
          <w:marTop w:val="0"/>
          <w:marBottom w:val="0"/>
          <w:divBdr>
            <w:top w:val="none" w:sz="0" w:space="0" w:color="auto"/>
            <w:left w:val="none" w:sz="0" w:space="0" w:color="auto"/>
            <w:bottom w:val="none" w:sz="0" w:space="0" w:color="auto"/>
            <w:right w:val="none" w:sz="0" w:space="0" w:color="auto"/>
          </w:divBdr>
        </w:div>
        <w:div w:id="1406226188">
          <w:marLeft w:val="0"/>
          <w:marRight w:val="0"/>
          <w:marTop w:val="0"/>
          <w:marBottom w:val="0"/>
          <w:divBdr>
            <w:top w:val="none" w:sz="0" w:space="0" w:color="auto"/>
            <w:left w:val="none" w:sz="0" w:space="0" w:color="auto"/>
            <w:bottom w:val="none" w:sz="0" w:space="0" w:color="auto"/>
            <w:right w:val="none" w:sz="0" w:space="0" w:color="auto"/>
          </w:divBdr>
        </w:div>
        <w:div w:id="632249552">
          <w:marLeft w:val="0"/>
          <w:marRight w:val="0"/>
          <w:marTop w:val="0"/>
          <w:marBottom w:val="0"/>
          <w:divBdr>
            <w:top w:val="none" w:sz="0" w:space="0" w:color="auto"/>
            <w:left w:val="none" w:sz="0" w:space="0" w:color="auto"/>
            <w:bottom w:val="none" w:sz="0" w:space="0" w:color="auto"/>
            <w:right w:val="none" w:sz="0" w:space="0" w:color="auto"/>
          </w:divBdr>
        </w:div>
        <w:div w:id="831217453">
          <w:marLeft w:val="0"/>
          <w:marRight w:val="0"/>
          <w:marTop w:val="0"/>
          <w:marBottom w:val="0"/>
          <w:divBdr>
            <w:top w:val="none" w:sz="0" w:space="0" w:color="auto"/>
            <w:left w:val="none" w:sz="0" w:space="0" w:color="auto"/>
            <w:bottom w:val="none" w:sz="0" w:space="0" w:color="auto"/>
            <w:right w:val="none" w:sz="0" w:space="0" w:color="auto"/>
          </w:divBdr>
        </w:div>
      </w:divsChild>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1992903204">
      <w:bodyDiv w:val="1"/>
      <w:marLeft w:val="0"/>
      <w:marRight w:val="0"/>
      <w:marTop w:val="0"/>
      <w:marBottom w:val="0"/>
      <w:divBdr>
        <w:top w:val="none" w:sz="0" w:space="0" w:color="auto"/>
        <w:left w:val="none" w:sz="0" w:space="0" w:color="auto"/>
        <w:bottom w:val="none" w:sz="0" w:space="0" w:color="auto"/>
        <w:right w:val="none" w:sz="0" w:space="0" w:color="auto"/>
      </w:divBdr>
      <w:divsChild>
        <w:div w:id="230703581">
          <w:marLeft w:val="0"/>
          <w:marRight w:val="0"/>
          <w:marTop w:val="0"/>
          <w:marBottom w:val="0"/>
          <w:divBdr>
            <w:top w:val="none" w:sz="0" w:space="0" w:color="auto"/>
            <w:left w:val="none" w:sz="0" w:space="0" w:color="auto"/>
            <w:bottom w:val="none" w:sz="0" w:space="0" w:color="auto"/>
            <w:right w:val="none" w:sz="0" w:space="0" w:color="auto"/>
          </w:divBdr>
        </w:div>
        <w:div w:id="1275209240">
          <w:marLeft w:val="0"/>
          <w:marRight w:val="0"/>
          <w:marTop w:val="0"/>
          <w:marBottom w:val="0"/>
          <w:divBdr>
            <w:top w:val="none" w:sz="0" w:space="0" w:color="auto"/>
            <w:left w:val="none" w:sz="0" w:space="0" w:color="auto"/>
            <w:bottom w:val="none" w:sz="0" w:space="0" w:color="auto"/>
            <w:right w:val="none" w:sz="0" w:space="0" w:color="auto"/>
          </w:divBdr>
        </w:div>
        <w:div w:id="1759208491">
          <w:marLeft w:val="0"/>
          <w:marRight w:val="0"/>
          <w:marTop w:val="0"/>
          <w:marBottom w:val="0"/>
          <w:divBdr>
            <w:top w:val="none" w:sz="0" w:space="0" w:color="auto"/>
            <w:left w:val="none" w:sz="0" w:space="0" w:color="auto"/>
            <w:bottom w:val="none" w:sz="0" w:space="0" w:color="auto"/>
            <w:right w:val="none" w:sz="0" w:space="0" w:color="auto"/>
          </w:divBdr>
        </w:div>
        <w:div w:id="1860773390">
          <w:marLeft w:val="0"/>
          <w:marRight w:val="0"/>
          <w:marTop w:val="0"/>
          <w:marBottom w:val="0"/>
          <w:divBdr>
            <w:top w:val="none" w:sz="0" w:space="0" w:color="auto"/>
            <w:left w:val="none" w:sz="0" w:space="0" w:color="auto"/>
            <w:bottom w:val="none" w:sz="0" w:space="0" w:color="auto"/>
            <w:right w:val="none" w:sz="0" w:space="0" w:color="auto"/>
          </w:divBdr>
        </w:div>
      </w:divsChild>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alto.fi/en/other-studies/erasmus-internship-scholarsh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lto.fi/en/other-studies/erasmus-scholarshi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B17C1150A9A42A575265B9A82B8E8" ma:contentTypeVersion="17" ma:contentTypeDescription="Create a new document." ma:contentTypeScope="" ma:versionID="312308a510d5cb681f284413137d0d0b">
  <xsd:schema xmlns:xsd="http://www.w3.org/2001/XMLSchema" xmlns:xs="http://www.w3.org/2001/XMLSchema" xmlns:p="http://schemas.microsoft.com/office/2006/metadata/properties" xmlns:ns2="09ff1669-f8d1-4e01-b60b-4b22a11a8cbe" xmlns:ns3="42546d80-d286-4249-b7be-1cb2f3cd40bf" targetNamespace="http://schemas.microsoft.com/office/2006/metadata/properties" ma:root="true" ma:fieldsID="0572edf38f87050a6bbbbf4a774fec74" ns2:_="" ns3:_="">
    <xsd:import namespace="09ff1669-f8d1-4e01-b60b-4b22a11a8cbe"/>
    <xsd:import namespace="42546d80-d286-4249-b7be-1cb2f3cd40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1669-f8d1-4e01-b60b-4b22a11a8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61bb93-c830-477f-800c-34a01ab1e7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46d80-d286-4249-b7be-1cb2f3cd40b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4b235a0-3d20-4bb2-bc94-00f44b7c9bed}" ma:internalName="TaxCatchAll" ma:showField="CatchAllData" ma:web="42546d80-d286-4249-b7be-1cb2f3cd40b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f1669-f8d1-4e01-b60b-4b22a11a8cbe">
      <Terms xmlns="http://schemas.microsoft.com/office/infopath/2007/PartnerControls"/>
    </lcf76f155ced4ddcb4097134ff3c332f>
    <TaxCatchAll xmlns="42546d80-d286-4249-b7be-1cb2f3cd40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DA14B-9545-4822-828C-F61B3E2EB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1669-f8d1-4e01-b60b-4b22a11a8cbe"/>
    <ds:schemaRef ds:uri="42546d80-d286-4249-b7be-1cb2f3cd4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09ff1669-f8d1-4e01-b60b-4b22a11a8cbe"/>
    <ds:schemaRef ds:uri="42546d80-d286-4249-b7be-1cb2f3cd40bf"/>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1516</Words>
  <Characters>13511</Characters>
  <Application>Microsoft Office Word</Application>
  <DocSecurity>0</DocSecurity>
  <Lines>750</Lines>
  <Paragraphs>159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C.E.</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Rönkä Josefiina</cp:lastModifiedBy>
  <cp:revision>2</cp:revision>
  <cp:lastPrinted>2015-03-04T15:51:00Z</cp:lastPrinted>
  <dcterms:created xsi:type="dcterms:W3CDTF">2024-05-20T07:23:00Z</dcterms:created>
  <dcterms:modified xsi:type="dcterms:W3CDTF">2024-05-20T07:23:00Z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0x0101008CDB17C1150A9A42A575265B9A82B8E8</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