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2906F5" w14:textId="77777777" w:rsidR="00F86A91" w:rsidRPr="00F86A91" w:rsidRDefault="00F86A91" w:rsidP="00F86A91">
      <w:pPr>
        <w:rPr>
          <w:lang w:val="sv-SE"/>
        </w:rPr>
      </w:pPr>
      <w:r w:rsidRPr="00F86A91">
        <w:rPr>
          <w:b/>
          <w:bCs/>
          <w:lang w:val="sv-SE"/>
        </w:rPr>
        <w:t xml:space="preserve">Personalpronomen </w:t>
      </w:r>
      <w:proofErr w:type="spellStart"/>
      <w:r w:rsidRPr="00F86A91">
        <w:rPr>
          <w:b/>
          <w:bCs/>
          <w:lang w:val="sv-SE"/>
        </w:rPr>
        <w:t>im</w:t>
      </w:r>
      <w:proofErr w:type="spellEnd"/>
      <w:r w:rsidRPr="00F86A91">
        <w:rPr>
          <w:b/>
          <w:bCs/>
          <w:lang w:val="sv-SE"/>
        </w:rPr>
        <w:t xml:space="preserve"> Dativ</w:t>
      </w:r>
    </w:p>
    <w:p w14:paraId="32FCA106" w14:textId="77777777" w:rsidR="00F86A91" w:rsidRPr="00F86A91" w:rsidRDefault="00F86A91" w:rsidP="00F86A91">
      <w:pPr>
        <w:rPr>
          <w:lang w:val="sv-SE"/>
        </w:rPr>
      </w:pPr>
      <w:r w:rsidRPr="00F86A91">
        <w:rPr>
          <w:lang w:val="sv-SE"/>
        </w:rPr>
        <w:t xml:space="preserve">Personalpronomen </w:t>
      </w:r>
      <w:proofErr w:type="spellStart"/>
      <w:r w:rsidRPr="00F86A91">
        <w:rPr>
          <w:lang w:val="sv-SE"/>
        </w:rPr>
        <w:t>können</w:t>
      </w:r>
      <w:proofErr w:type="spellEnd"/>
      <w:r w:rsidRPr="00F86A91">
        <w:rPr>
          <w:lang w:val="sv-SE"/>
        </w:rPr>
        <w:t xml:space="preserve"> </w:t>
      </w:r>
      <w:proofErr w:type="spellStart"/>
      <w:r w:rsidRPr="00F86A91">
        <w:rPr>
          <w:lang w:val="sv-SE"/>
        </w:rPr>
        <w:t>nicht</w:t>
      </w:r>
      <w:proofErr w:type="spellEnd"/>
      <w:r w:rsidRPr="00F86A91">
        <w:rPr>
          <w:lang w:val="sv-SE"/>
        </w:rPr>
        <w:t xml:space="preserve"> </w:t>
      </w:r>
      <w:proofErr w:type="spellStart"/>
      <w:r w:rsidRPr="00F86A91">
        <w:rPr>
          <w:lang w:val="sv-SE"/>
        </w:rPr>
        <w:t>nur</w:t>
      </w:r>
      <w:proofErr w:type="spellEnd"/>
      <w:r w:rsidRPr="00F86A91">
        <w:rPr>
          <w:lang w:val="sv-SE"/>
        </w:rPr>
        <w:t xml:space="preserve"> </w:t>
      </w:r>
      <w:proofErr w:type="spellStart"/>
      <w:r w:rsidRPr="00F86A91">
        <w:rPr>
          <w:lang w:val="sv-SE"/>
        </w:rPr>
        <w:t>im</w:t>
      </w:r>
      <w:proofErr w:type="spellEnd"/>
      <w:r w:rsidRPr="00F86A91">
        <w:rPr>
          <w:lang w:val="sv-SE"/>
        </w:rPr>
        <w:t xml:space="preserve"> Nominativ, </w:t>
      </w:r>
      <w:proofErr w:type="spellStart"/>
      <w:r w:rsidRPr="00F86A91">
        <w:rPr>
          <w:lang w:val="sv-SE"/>
        </w:rPr>
        <w:t>sondern</w:t>
      </w:r>
      <w:proofErr w:type="spellEnd"/>
      <w:r w:rsidRPr="00F86A91">
        <w:rPr>
          <w:lang w:val="sv-SE"/>
        </w:rPr>
        <w:t xml:space="preserve"> </w:t>
      </w:r>
      <w:proofErr w:type="spellStart"/>
      <w:r w:rsidRPr="00F86A91">
        <w:rPr>
          <w:lang w:val="sv-SE"/>
        </w:rPr>
        <w:t>auch</w:t>
      </w:r>
      <w:proofErr w:type="spellEnd"/>
      <w:r w:rsidRPr="00F86A91">
        <w:rPr>
          <w:lang w:val="sv-SE"/>
        </w:rPr>
        <w:t xml:space="preserve"> in den </w:t>
      </w:r>
      <w:proofErr w:type="spellStart"/>
      <w:r w:rsidRPr="00F86A91">
        <w:rPr>
          <w:lang w:val="sv-SE"/>
        </w:rPr>
        <w:t>anderen</w:t>
      </w:r>
      <w:proofErr w:type="spellEnd"/>
      <w:r w:rsidRPr="00F86A91">
        <w:rPr>
          <w:lang w:val="sv-SE"/>
        </w:rPr>
        <w:t xml:space="preserve"> Fällen </w:t>
      </w:r>
      <w:proofErr w:type="spellStart"/>
      <w:r w:rsidRPr="00F86A91">
        <w:rPr>
          <w:lang w:val="sv-SE"/>
        </w:rPr>
        <w:t>vorkommen</w:t>
      </w:r>
      <w:proofErr w:type="spellEnd"/>
      <w:r w:rsidRPr="00F86A91">
        <w:rPr>
          <w:lang w:val="sv-SE"/>
        </w:rPr>
        <w:t xml:space="preserve">. </w:t>
      </w:r>
      <w:proofErr w:type="spellStart"/>
      <w:r w:rsidRPr="00F86A91">
        <w:rPr>
          <w:lang w:val="sv-SE"/>
        </w:rPr>
        <w:t>Beispielsweise</w:t>
      </w:r>
      <w:proofErr w:type="spellEnd"/>
      <w:r w:rsidRPr="00F86A91">
        <w:rPr>
          <w:lang w:val="sv-SE"/>
        </w:rPr>
        <w:t xml:space="preserve"> </w:t>
      </w:r>
      <w:proofErr w:type="spellStart"/>
      <w:r w:rsidRPr="00F86A91">
        <w:rPr>
          <w:lang w:val="sv-SE"/>
        </w:rPr>
        <w:t>steht</w:t>
      </w:r>
      <w:proofErr w:type="spellEnd"/>
      <w:r w:rsidRPr="00F86A91">
        <w:rPr>
          <w:lang w:val="sv-SE"/>
        </w:rPr>
        <w:t xml:space="preserve"> </w:t>
      </w:r>
      <w:proofErr w:type="spellStart"/>
      <w:r w:rsidRPr="00F86A91">
        <w:rPr>
          <w:lang w:val="sv-SE"/>
        </w:rPr>
        <w:t>ein</w:t>
      </w:r>
      <w:proofErr w:type="spellEnd"/>
      <w:r w:rsidRPr="00F86A91">
        <w:rPr>
          <w:lang w:val="sv-SE"/>
        </w:rPr>
        <w:t xml:space="preserve"> Personalpronomen </w:t>
      </w:r>
      <w:proofErr w:type="spellStart"/>
      <w:r w:rsidRPr="00F86A91">
        <w:rPr>
          <w:lang w:val="sv-SE"/>
        </w:rPr>
        <w:t>nach</w:t>
      </w:r>
      <w:proofErr w:type="spellEnd"/>
      <w:r w:rsidRPr="00F86A91">
        <w:rPr>
          <w:lang w:val="sv-SE"/>
        </w:rPr>
        <w:t xml:space="preserve"> </w:t>
      </w:r>
      <w:proofErr w:type="spellStart"/>
      <w:r w:rsidRPr="00F86A91">
        <w:rPr>
          <w:lang w:val="sv-SE"/>
        </w:rPr>
        <w:t>bestimmten</w:t>
      </w:r>
      <w:proofErr w:type="spellEnd"/>
      <w:r w:rsidRPr="00F86A91">
        <w:rPr>
          <w:lang w:val="sv-SE"/>
        </w:rPr>
        <w:t xml:space="preserve"> </w:t>
      </w:r>
      <w:proofErr w:type="spellStart"/>
      <w:r w:rsidRPr="00F86A91">
        <w:rPr>
          <w:lang w:val="sv-SE"/>
        </w:rPr>
        <w:t>Präpositionen</w:t>
      </w:r>
      <w:proofErr w:type="spellEnd"/>
      <w:r w:rsidRPr="00F86A91">
        <w:rPr>
          <w:lang w:val="sv-SE"/>
        </w:rPr>
        <w:t xml:space="preserve"> </w:t>
      </w:r>
      <w:proofErr w:type="spellStart"/>
      <w:r w:rsidRPr="00F86A91">
        <w:rPr>
          <w:lang w:val="sv-SE"/>
        </w:rPr>
        <w:t>oder</w:t>
      </w:r>
      <w:proofErr w:type="spellEnd"/>
      <w:r w:rsidRPr="00F86A91">
        <w:rPr>
          <w:lang w:val="sv-SE"/>
        </w:rPr>
        <w:t xml:space="preserve"> Verben </w:t>
      </w:r>
      <w:proofErr w:type="spellStart"/>
      <w:r w:rsidRPr="00F86A91">
        <w:rPr>
          <w:lang w:val="sv-SE"/>
        </w:rPr>
        <w:t>im</w:t>
      </w:r>
      <w:proofErr w:type="spellEnd"/>
      <w:r w:rsidRPr="00F86A91">
        <w:rPr>
          <w:lang w:val="sv-SE"/>
        </w:rPr>
        <w:t xml:space="preserve"> </w:t>
      </w:r>
      <w:proofErr w:type="spellStart"/>
      <w:r w:rsidRPr="00F86A91">
        <w:rPr>
          <w:lang w:val="sv-SE"/>
        </w:rPr>
        <w:t>Akkusativ</w:t>
      </w:r>
      <w:proofErr w:type="spellEnd"/>
      <w:r w:rsidRPr="00F86A91">
        <w:rPr>
          <w:lang w:val="sv-SE"/>
        </w:rPr>
        <w:t xml:space="preserve">. </w:t>
      </w:r>
      <w:proofErr w:type="spellStart"/>
      <w:r w:rsidRPr="00F86A91">
        <w:rPr>
          <w:lang w:val="sv-SE"/>
        </w:rPr>
        <w:t>Andere</w:t>
      </w:r>
      <w:proofErr w:type="spellEnd"/>
      <w:r w:rsidRPr="00F86A91">
        <w:rPr>
          <w:lang w:val="sv-SE"/>
        </w:rPr>
        <w:t xml:space="preserve"> </w:t>
      </w:r>
      <w:proofErr w:type="spellStart"/>
      <w:r w:rsidRPr="00F86A91">
        <w:rPr>
          <w:lang w:val="sv-SE"/>
        </w:rPr>
        <w:t>Präpositionen</w:t>
      </w:r>
      <w:proofErr w:type="spellEnd"/>
      <w:r w:rsidRPr="00F86A91">
        <w:rPr>
          <w:lang w:val="sv-SE"/>
        </w:rPr>
        <w:t xml:space="preserve"> </w:t>
      </w:r>
      <w:proofErr w:type="spellStart"/>
      <w:r w:rsidRPr="00F86A91">
        <w:rPr>
          <w:lang w:val="sv-SE"/>
        </w:rPr>
        <w:t>oder</w:t>
      </w:r>
      <w:proofErr w:type="spellEnd"/>
      <w:r w:rsidRPr="00F86A91">
        <w:rPr>
          <w:lang w:val="sv-SE"/>
        </w:rPr>
        <w:t xml:space="preserve"> Verben </w:t>
      </w:r>
      <w:proofErr w:type="spellStart"/>
      <w:r w:rsidRPr="00F86A91">
        <w:rPr>
          <w:lang w:val="sv-SE"/>
        </w:rPr>
        <w:t>verlangen</w:t>
      </w:r>
      <w:proofErr w:type="spellEnd"/>
      <w:r w:rsidRPr="00F86A91">
        <w:rPr>
          <w:lang w:val="sv-SE"/>
        </w:rPr>
        <w:t xml:space="preserve"> den Dativ.</w:t>
      </w:r>
    </w:p>
    <w:p w14:paraId="20BA299D" w14:textId="77777777" w:rsidR="00F86A91" w:rsidRPr="00F86A91" w:rsidRDefault="00F86A91" w:rsidP="00F86A91">
      <w:pPr>
        <w:rPr>
          <w:lang w:val="sv-SE"/>
        </w:rPr>
      </w:pPr>
      <w:r w:rsidRPr="00F86A91">
        <w:rPr>
          <w:lang w:val="sv-SE"/>
        </w:rPr>
        <w:t>Nominativ: </w:t>
      </w:r>
      <w:proofErr w:type="spellStart"/>
      <w:r w:rsidRPr="00F86A91">
        <w:rPr>
          <w:i/>
          <w:iCs/>
          <w:lang w:val="sv-SE"/>
        </w:rPr>
        <w:t>Vermisst</w:t>
      </w:r>
      <w:proofErr w:type="spellEnd"/>
      <w:r w:rsidRPr="00F86A91">
        <w:rPr>
          <w:i/>
          <w:iCs/>
          <w:lang w:val="sv-SE"/>
        </w:rPr>
        <w:t> </w:t>
      </w:r>
      <w:r w:rsidRPr="00F86A91">
        <w:rPr>
          <w:b/>
          <w:bCs/>
          <w:i/>
          <w:iCs/>
          <w:lang w:val="sv-SE"/>
        </w:rPr>
        <w:t>du</w:t>
      </w:r>
      <w:r w:rsidRPr="00F86A91">
        <w:rPr>
          <w:i/>
          <w:iCs/>
          <w:lang w:val="sv-SE"/>
        </w:rPr>
        <w:t> </w:t>
      </w:r>
      <w:proofErr w:type="spellStart"/>
      <w:r w:rsidRPr="00F86A91">
        <w:rPr>
          <w:i/>
          <w:iCs/>
          <w:lang w:val="sv-SE"/>
        </w:rPr>
        <w:t>spanisches</w:t>
      </w:r>
      <w:proofErr w:type="spellEnd"/>
      <w:r w:rsidRPr="00F86A91">
        <w:rPr>
          <w:i/>
          <w:iCs/>
          <w:lang w:val="sv-SE"/>
        </w:rPr>
        <w:t xml:space="preserve"> Essen?</w:t>
      </w:r>
    </w:p>
    <w:p w14:paraId="20DB3BFC" w14:textId="77777777" w:rsidR="00F86A91" w:rsidRPr="00F86A91" w:rsidRDefault="00F86A91" w:rsidP="00F86A91">
      <w:pPr>
        <w:rPr>
          <w:lang w:val="sv-SE"/>
        </w:rPr>
      </w:pPr>
      <w:proofErr w:type="spellStart"/>
      <w:r w:rsidRPr="00F86A91">
        <w:rPr>
          <w:lang w:val="sv-SE"/>
        </w:rPr>
        <w:t>Akkusativ</w:t>
      </w:r>
      <w:proofErr w:type="spellEnd"/>
      <w:r w:rsidRPr="00F86A91">
        <w:rPr>
          <w:lang w:val="sv-SE"/>
        </w:rPr>
        <w:t>: </w:t>
      </w:r>
      <w:proofErr w:type="spellStart"/>
      <w:r w:rsidRPr="00F86A91">
        <w:rPr>
          <w:i/>
          <w:iCs/>
          <w:lang w:val="sv-SE"/>
        </w:rPr>
        <w:t>Wir</w:t>
      </w:r>
      <w:proofErr w:type="spellEnd"/>
      <w:r w:rsidRPr="00F86A91">
        <w:rPr>
          <w:i/>
          <w:iCs/>
          <w:lang w:val="sv-SE"/>
        </w:rPr>
        <w:t xml:space="preserve"> </w:t>
      </w:r>
      <w:proofErr w:type="spellStart"/>
      <w:r w:rsidRPr="00F86A91">
        <w:rPr>
          <w:i/>
          <w:iCs/>
          <w:lang w:val="sv-SE"/>
        </w:rPr>
        <w:t>haben</w:t>
      </w:r>
      <w:proofErr w:type="spellEnd"/>
      <w:r w:rsidRPr="00F86A91">
        <w:rPr>
          <w:i/>
          <w:iCs/>
          <w:lang w:val="sv-SE"/>
        </w:rPr>
        <w:t xml:space="preserve"> </w:t>
      </w:r>
      <w:proofErr w:type="spellStart"/>
      <w:r w:rsidRPr="00F86A91">
        <w:rPr>
          <w:i/>
          <w:iCs/>
          <w:lang w:val="sv-SE"/>
        </w:rPr>
        <w:t>für</w:t>
      </w:r>
      <w:proofErr w:type="spellEnd"/>
      <w:r w:rsidRPr="00F86A91">
        <w:rPr>
          <w:i/>
          <w:iCs/>
          <w:lang w:val="sv-SE"/>
        </w:rPr>
        <w:t> </w:t>
      </w:r>
      <w:proofErr w:type="spellStart"/>
      <w:r w:rsidRPr="00F86A91">
        <w:rPr>
          <w:b/>
          <w:bCs/>
          <w:i/>
          <w:iCs/>
          <w:lang w:val="sv-SE"/>
        </w:rPr>
        <w:t>dich</w:t>
      </w:r>
      <w:proofErr w:type="spellEnd"/>
      <w:r w:rsidRPr="00F86A91">
        <w:rPr>
          <w:i/>
          <w:iCs/>
          <w:lang w:val="sv-SE"/>
        </w:rPr>
        <w:t xml:space="preserve"> Paella </w:t>
      </w:r>
      <w:proofErr w:type="spellStart"/>
      <w:r w:rsidRPr="00F86A91">
        <w:rPr>
          <w:i/>
          <w:iCs/>
          <w:lang w:val="sv-SE"/>
        </w:rPr>
        <w:t>gekocht</w:t>
      </w:r>
      <w:proofErr w:type="spellEnd"/>
      <w:r w:rsidRPr="00F86A91">
        <w:rPr>
          <w:i/>
          <w:iCs/>
          <w:lang w:val="sv-SE"/>
        </w:rPr>
        <w:t>.</w:t>
      </w:r>
    </w:p>
    <w:p w14:paraId="1599051F" w14:textId="77777777" w:rsidR="00F86A91" w:rsidRPr="00F86A91" w:rsidRDefault="00F86A91" w:rsidP="00F86A91">
      <w:pPr>
        <w:rPr>
          <w:lang w:val="sv-SE"/>
        </w:rPr>
      </w:pPr>
      <w:r w:rsidRPr="00F86A91">
        <w:rPr>
          <w:lang w:val="sv-SE"/>
        </w:rPr>
        <w:t>Dativ: </w:t>
      </w:r>
      <w:proofErr w:type="spellStart"/>
      <w:r w:rsidRPr="00F86A91">
        <w:rPr>
          <w:i/>
          <w:iCs/>
          <w:lang w:val="sv-SE"/>
        </w:rPr>
        <w:t>Schmeckt</w:t>
      </w:r>
      <w:proofErr w:type="spellEnd"/>
      <w:r w:rsidRPr="00F86A91">
        <w:rPr>
          <w:i/>
          <w:iCs/>
          <w:lang w:val="sv-SE"/>
        </w:rPr>
        <w:t> </w:t>
      </w:r>
      <w:r w:rsidRPr="00F86A91">
        <w:rPr>
          <w:b/>
          <w:bCs/>
          <w:i/>
          <w:iCs/>
          <w:lang w:val="sv-SE"/>
        </w:rPr>
        <w:t>dir</w:t>
      </w:r>
      <w:r w:rsidRPr="00F86A91">
        <w:rPr>
          <w:i/>
          <w:iCs/>
          <w:lang w:val="sv-SE"/>
        </w:rPr>
        <w:t> </w:t>
      </w:r>
      <w:proofErr w:type="spellStart"/>
      <w:r w:rsidRPr="00F86A91">
        <w:rPr>
          <w:i/>
          <w:iCs/>
          <w:lang w:val="sv-SE"/>
        </w:rPr>
        <w:t>die</w:t>
      </w:r>
      <w:proofErr w:type="spellEnd"/>
      <w:r w:rsidRPr="00F86A91">
        <w:rPr>
          <w:i/>
          <w:iCs/>
          <w:lang w:val="sv-SE"/>
        </w:rPr>
        <w:t xml:space="preserve"> Paella?</w:t>
      </w:r>
    </w:p>
    <w:p w14:paraId="2A66302F" w14:textId="77777777" w:rsidR="00F86A91" w:rsidRPr="00F86A91" w:rsidRDefault="00F86A91" w:rsidP="00F86A91">
      <w:pPr>
        <w:rPr>
          <w:lang w:val="sv-SE"/>
        </w:rPr>
      </w:pPr>
      <w:r w:rsidRPr="00F86A91">
        <w:rPr>
          <w:lang w:val="sv-SE"/>
        </w:rPr>
        <w:br/>
        <w:t> </w:t>
      </w:r>
    </w:p>
    <w:tbl>
      <w:tblPr>
        <w:tblW w:w="0" w:type="auto"/>
        <w:tblCellSpacing w:w="15" w:type="dxa"/>
        <w:tblBorders>
          <w:bottom w:val="single" w:sz="6" w:space="0" w:color="A1ABB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019"/>
        <w:gridCol w:w="931"/>
      </w:tblGrid>
      <w:tr w:rsidR="00F86A91" w:rsidRPr="00F86A91" w14:paraId="60AFC6E1" w14:textId="77777777" w:rsidTr="00F86A91">
        <w:trPr>
          <w:tblCellSpacing w:w="15" w:type="dxa"/>
        </w:trPr>
        <w:tc>
          <w:tcPr>
            <w:tcW w:w="0" w:type="auto"/>
            <w:tcBorders>
              <w:top w:val="single" w:sz="6" w:space="0" w:color="A1ABB4"/>
            </w:tcBorders>
            <w:tcMar>
              <w:top w:w="225" w:type="dxa"/>
              <w:left w:w="0" w:type="dxa"/>
              <w:bottom w:w="450" w:type="dxa"/>
              <w:right w:w="300" w:type="dxa"/>
            </w:tcMar>
            <w:vAlign w:val="center"/>
            <w:hideMark/>
          </w:tcPr>
          <w:p w14:paraId="2D533E36" w14:textId="77777777" w:rsidR="00F86A91" w:rsidRPr="00F86A91" w:rsidRDefault="00F86A91" w:rsidP="00F86A91">
            <w:proofErr w:type="spellStart"/>
            <w:r w:rsidRPr="00F86A91">
              <w:t>Nominativ</w:t>
            </w:r>
            <w:proofErr w:type="spellEnd"/>
          </w:p>
        </w:tc>
        <w:tc>
          <w:tcPr>
            <w:tcW w:w="0" w:type="auto"/>
            <w:tcBorders>
              <w:top w:val="single" w:sz="6" w:space="0" w:color="A1ABB4"/>
            </w:tcBorders>
            <w:tcMar>
              <w:top w:w="225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14:paraId="6D866DDD" w14:textId="77777777" w:rsidR="00F86A91" w:rsidRPr="00F86A91" w:rsidRDefault="00F86A91" w:rsidP="00F86A91">
            <w:proofErr w:type="spellStart"/>
            <w:r w:rsidRPr="00F86A91">
              <w:t>Akkusativ</w:t>
            </w:r>
            <w:proofErr w:type="spellEnd"/>
          </w:p>
        </w:tc>
        <w:tc>
          <w:tcPr>
            <w:tcW w:w="0" w:type="auto"/>
            <w:tcBorders>
              <w:top w:val="single" w:sz="6" w:space="0" w:color="A1ABB4"/>
            </w:tcBorders>
            <w:tcMar>
              <w:top w:w="225" w:type="dxa"/>
              <w:left w:w="300" w:type="dxa"/>
              <w:bottom w:w="450" w:type="dxa"/>
              <w:right w:w="0" w:type="dxa"/>
            </w:tcMar>
            <w:vAlign w:val="center"/>
            <w:hideMark/>
          </w:tcPr>
          <w:p w14:paraId="5931A5BA" w14:textId="77777777" w:rsidR="00F86A91" w:rsidRPr="00F86A91" w:rsidRDefault="00F86A91" w:rsidP="00F86A91">
            <w:proofErr w:type="spellStart"/>
            <w:r w:rsidRPr="00F86A91">
              <w:t>Dativ</w:t>
            </w:r>
            <w:proofErr w:type="spellEnd"/>
          </w:p>
        </w:tc>
      </w:tr>
      <w:tr w:rsidR="00F86A91" w:rsidRPr="00F86A91" w14:paraId="6DAE5DA3" w14:textId="77777777" w:rsidTr="00F86A91">
        <w:trPr>
          <w:tblCellSpacing w:w="15" w:type="dxa"/>
        </w:trPr>
        <w:tc>
          <w:tcPr>
            <w:tcW w:w="0" w:type="auto"/>
            <w:tcBorders>
              <w:top w:val="single" w:sz="6" w:space="0" w:color="A1ABB4"/>
            </w:tcBorders>
            <w:tcMar>
              <w:top w:w="225" w:type="dxa"/>
              <w:left w:w="0" w:type="dxa"/>
              <w:bottom w:w="450" w:type="dxa"/>
              <w:right w:w="300" w:type="dxa"/>
            </w:tcMar>
            <w:vAlign w:val="center"/>
            <w:hideMark/>
          </w:tcPr>
          <w:p w14:paraId="526D9EAC" w14:textId="77777777" w:rsidR="00F86A91" w:rsidRPr="00F86A91" w:rsidRDefault="00F86A91" w:rsidP="00F86A91">
            <w:r w:rsidRPr="00F86A91">
              <w:t>ich</w:t>
            </w:r>
          </w:p>
        </w:tc>
        <w:tc>
          <w:tcPr>
            <w:tcW w:w="0" w:type="auto"/>
            <w:tcBorders>
              <w:top w:val="single" w:sz="6" w:space="0" w:color="A1ABB4"/>
            </w:tcBorders>
            <w:tcMar>
              <w:top w:w="225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14:paraId="526D0CC4" w14:textId="77777777" w:rsidR="00F86A91" w:rsidRPr="00F86A91" w:rsidRDefault="00F86A91" w:rsidP="00F86A91">
            <w:proofErr w:type="spellStart"/>
            <w:r w:rsidRPr="00F86A91">
              <w:t>mich</w:t>
            </w:r>
            <w:proofErr w:type="spellEnd"/>
          </w:p>
        </w:tc>
        <w:tc>
          <w:tcPr>
            <w:tcW w:w="0" w:type="auto"/>
            <w:tcBorders>
              <w:top w:val="single" w:sz="6" w:space="0" w:color="A1ABB4"/>
            </w:tcBorders>
            <w:tcMar>
              <w:top w:w="225" w:type="dxa"/>
              <w:left w:w="300" w:type="dxa"/>
              <w:bottom w:w="450" w:type="dxa"/>
              <w:right w:w="0" w:type="dxa"/>
            </w:tcMar>
            <w:vAlign w:val="center"/>
            <w:hideMark/>
          </w:tcPr>
          <w:p w14:paraId="3C8FA4B4" w14:textId="77777777" w:rsidR="00F86A91" w:rsidRPr="00F86A91" w:rsidRDefault="00F86A91" w:rsidP="00F86A91">
            <w:r w:rsidRPr="00F86A91">
              <w:t>mir</w:t>
            </w:r>
          </w:p>
        </w:tc>
      </w:tr>
      <w:tr w:rsidR="00F86A91" w:rsidRPr="00F86A91" w14:paraId="7040776A" w14:textId="77777777" w:rsidTr="00F86A91">
        <w:trPr>
          <w:tblCellSpacing w:w="15" w:type="dxa"/>
        </w:trPr>
        <w:tc>
          <w:tcPr>
            <w:tcW w:w="0" w:type="auto"/>
            <w:tcBorders>
              <w:top w:val="single" w:sz="6" w:space="0" w:color="A1ABB4"/>
            </w:tcBorders>
            <w:tcMar>
              <w:top w:w="225" w:type="dxa"/>
              <w:left w:w="0" w:type="dxa"/>
              <w:bottom w:w="450" w:type="dxa"/>
              <w:right w:w="300" w:type="dxa"/>
            </w:tcMar>
            <w:vAlign w:val="center"/>
            <w:hideMark/>
          </w:tcPr>
          <w:p w14:paraId="554B24A8" w14:textId="77777777" w:rsidR="00F86A91" w:rsidRPr="00F86A91" w:rsidRDefault="00F86A91" w:rsidP="00F86A91">
            <w:r w:rsidRPr="00F86A91">
              <w:t>du</w:t>
            </w:r>
          </w:p>
        </w:tc>
        <w:tc>
          <w:tcPr>
            <w:tcW w:w="0" w:type="auto"/>
            <w:tcBorders>
              <w:top w:val="single" w:sz="6" w:space="0" w:color="A1ABB4"/>
            </w:tcBorders>
            <w:tcMar>
              <w:top w:w="225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14:paraId="3ECA3758" w14:textId="77777777" w:rsidR="00F86A91" w:rsidRPr="00F86A91" w:rsidRDefault="00F86A91" w:rsidP="00F86A91">
            <w:r w:rsidRPr="00F86A91">
              <w:t>dich</w:t>
            </w:r>
          </w:p>
        </w:tc>
        <w:tc>
          <w:tcPr>
            <w:tcW w:w="0" w:type="auto"/>
            <w:tcBorders>
              <w:top w:val="single" w:sz="6" w:space="0" w:color="A1ABB4"/>
            </w:tcBorders>
            <w:tcMar>
              <w:top w:w="225" w:type="dxa"/>
              <w:left w:w="300" w:type="dxa"/>
              <w:bottom w:w="450" w:type="dxa"/>
              <w:right w:w="0" w:type="dxa"/>
            </w:tcMar>
            <w:vAlign w:val="center"/>
            <w:hideMark/>
          </w:tcPr>
          <w:p w14:paraId="6EB9FD8A" w14:textId="77777777" w:rsidR="00F86A91" w:rsidRPr="00F86A91" w:rsidRDefault="00F86A91" w:rsidP="00F86A91">
            <w:proofErr w:type="spellStart"/>
            <w:r w:rsidRPr="00F86A91">
              <w:t>dir</w:t>
            </w:r>
            <w:proofErr w:type="spellEnd"/>
          </w:p>
        </w:tc>
      </w:tr>
      <w:tr w:rsidR="00F86A91" w:rsidRPr="00F86A91" w14:paraId="51A2ACAE" w14:textId="77777777" w:rsidTr="00F86A91">
        <w:trPr>
          <w:tblCellSpacing w:w="15" w:type="dxa"/>
        </w:trPr>
        <w:tc>
          <w:tcPr>
            <w:tcW w:w="0" w:type="auto"/>
            <w:tcBorders>
              <w:top w:val="single" w:sz="6" w:space="0" w:color="A1ABB4"/>
            </w:tcBorders>
            <w:tcMar>
              <w:top w:w="225" w:type="dxa"/>
              <w:left w:w="0" w:type="dxa"/>
              <w:bottom w:w="450" w:type="dxa"/>
              <w:right w:w="300" w:type="dxa"/>
            </w:tcMar>
            <w:vAlign w:val="center"/>
            <w:hideMark/>
          </w:tcPr>
          <w:p w14:paraId="74320714" w14:textId="77777777" w:rsidR="00F86A91" w:rsidRPr="00F86A91" w:rsidRDefault="00F86A91" w:rsidP="00F86A91">
            <w:r w:rsidRPr="00F86A91">
              <w:t>er</w:t>
            </w:r>
          </w:p>
        </w:tc>
        <w:tc>
          <w:tcPr>
            <w:tcW w:w="0" w:type="auto"/>
            <w:tcBorders>
              <w:top w:val="single" w:sz="6" w:space="0" w:color="A1ABB4"/>
            </w:tcBorders>
            <w:tcMar>
              <w:top w:w="225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14:paraId="3E4687EC" w14:textId="77777777" w:rsidR="00F86A91" w:rsidRPr="00F86A91" w:rsidRDefault="00F86A91" w:rsidP="00F86A91">
            <w:proofErr w:type="spellStart"/>
            <w:r w:rsidRPr="00F86A91">
              <w:t>ihn</w:t>
            </w:r>
            <w:proofErr w:type="spellEnd"/>
          </w:p>
        </w:tc>
        <w:tc>
          <w:tcPr>
            <w:tcW w:w="0" w:type="auto"/>
            <w:tcBorders>
              <w:top w:val="single" w:sz="6" w:space="0" w:color="A1ABB4"/>
            </w:tcBorders>
            <w:tcMar>
              <w:top w:w="225" w:type="dxa"/>
              <w:left w:w="300" w:type="dxa"/>
              <w:bottom w:w="450" w:type="dxa"/>
              <w:right w:w="0" w:type="dxa"/>
            </w:tcMar>
            <w:vAlign w:val="center"/>
            <w:hideMark/>
          </w:tcPr>
          <w:p w14:paraId="32D933BD" w14:textId="77777777" w:rsidR="00F86A91" w:rsidRPr="00F86A91" w:rsidRDefault="00F86A91" w:rsidP="00F86A91">
            <w:proofErr w:type="spellStart"/>
            <w:r w:rsidRPr="00F86A91">
              <w:t>ihm</w:t>
            </w:r>
            <w:proofErr w:type="spellEnd"/>
          </w:p>
        </w:tc>
      </w:tr>
      <w:tr w:rsidR="00F86A91" w:rsidRPr="00F86A91" w14:paraId="1134CB9F" w14:textId="77777777" w:rsidTr="00F86A91">
        <w:trPr>
          <w:tblCellSpacing w:w="15" w:type="dxa"/>
        </w:trPr>
        <w:tc>
          <w:tcPr>
            <w:tcW w:w="0" w:type="auto"/>
            <w:tcBorders>
              <w:top w:val="single" w:sz="6" w:space="0" w:color="A1ABB4"/>
            </w:tcBorders>
            <w:tcMar>
              <w:top w:w="225" w:type="dxa"/>
              <w:left w:w="0" w:type="dxa"/>
              <w:bottom w:w="450" w:type="dxa"/>
              <w:right w:w="300" w:type="dxa"/>
            </w:tcMar>
            <w:vAlign w:val="center"/>
            <w:hideMark/>
          </w:tcPr>
          <w:p w14:paraId="68C772F0" w14:textId="77777777" w:rsidR="00F86A91" w:rsidRPr="00F86A91" w:rsidRDefault="00F86A91" w:rsidP="00F86A91">
            <w:proofErr w:type="spellStart"/>
            <w:r w:rsidRPr="00F86A91">
              <w:t>sie</w:t>
            </w:r>
            <w:proofErr w:type="spellEnd"/>
          </w:p>
        </w:tc>
        <w:tc>
          <w:tcPr>
            <w:tcW w:w="0" w:type="auto"/>
            <w:tcBorders>
              <w:top w:val="single" w:sz="6" w:space="0" w:color="A1ABB4"/>
            </w:tcBorders>
            <w:tcMar>
              <w:top w:w="225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14:paraId="46915853" w14:textId="77777777" w:rsidR="00F86A91" w:rsidRPr="00F86A91" w:rsidRDefault="00F86A91" w:rsidP="00F86A91">
            <w:proofErr w:type="spellStart"/>
            <w:r w:rsidRPr="00F86A91">
              <w:t>sie</w:t>
            </w:r>
            <w:proofErr w:type="spellEnd"/>
          </w:p>
        </w:tc>
        <w:tc>
          <w:tcPr>
            <w:tcW w:w="0" w:type="auto"/>
            <w:tcBorders>
              <w:top w:val="single" w:sz="6" w:space="0" w:color="A1ABB4"/>
            </w:tcBorders>
            <w:tcMar>
              <w:top w:w="225" w:type="dxa"/>
              <w:left w:w="300" w:type="dxa"/>
              <w:bottom w:w="450" w:type="dxa"/>
              <w:right w:w="0" w:type="dxa"/>
            </w:tcMar>
            <w:vAlign w:val="center"/>
            <w:hideMark/>
          </w:tcPr>
          <w:p w14:paraId="50F63AA6" w14:textId="77777777" w:rsidR="00F86A91" w:rsidRPr="00F86A91" w:rsidRDefault="00F86A91" w:rsidP="00F86A91">
            <w:proofErr w:type="spellStart"/>
            <w:r w:rsidRPr="00F86A91">
              <w:t>ihr</w:t>
            </w:r>
            <w:proofErr w:type="spellEnd"/>
          </w:p>
        </w:tc>
      </w:tr>
      <w:tr w:rsidR="00F86A91" w:rsidRPr="00F86A91" w14:paraId="4B4BF852" w14:textId="77777777" w:rsidTr="00F86A91">
        <w:trPr>
          <w:tblCellSpacing w:w="15" w:type="dxa"/>
        </w:trPr>
        <w:tc>
          <w:tcPr>
            <w:tcW w:w="0" w:type="auto"/>
            <w:tcBorders>
              <w:top w:val="single" w:sz="6" w:space="0" w:color="A1ABB4"/>
            </w:tcBorders>
            <w:tcMar>
              <w:top w:w="225" w:type="dxa"/>
              <w:left w:w="0" w:type="dxa"/>
              <w:bottom w:w="450" w:type="dxa"/>
              <w:right w:w="300" w:type="dxa"/>
            </w:tcMar>
            <w:vAlign w:val="center"/>
            <w:hideMark/>
          </w:tcPr>
          <w:p w14:paraId="31745A05" w14:textId="77777777" w:rsidR="00F86A91" w:rsidRPr="00F86A91" w:rsidRDefault="00F86A91" w:rsidP="00F86A91">
            <w:r w:rsidRPr="00F86A91">
              <w:t>es</w:t>
            </w:r>
          </w:p>
        </w:tc>
        <w:tc>
          <w:tcPr>
            <w:tcW w:w="0" w:type="auto"/>
            <w:tcBorders>
              <w:top w:val="single" w:sz="6" w:space="0" w:color="A1ABB4"/>
            </w:tcBorders>
            <w:tcMar>
              <w:top w:w="225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14:paraId="57AE41B0" w14:textId="77777777" w:rsidR="00F86A91" w:rsidRPr="00F86A91" w:rsidRDefault="00F86A91" w:rsidP="00F86A91">
            <w:r w:rsidRPr="00F86A91">
              <w:t>es</w:t>
            </w:r>
          </w:p>
        </w:tc>
        <w:tc>
          <w:tcPr>
            <w:tcW w:w="0" w:type="auto"/>
            <w:tcBorders>
              <w:top w:val="single" w:sz="6" w:space="0" w:color="A1ABB4"/>
            </w:tcBorders>
            <w:tcMar>
              <w:top w:w="225" w:type="dxa"/>
              <w:left w:w="300" w:type="dxa"/>
              <w:bottom w:w="450" w:type="dxa"/>
              <w:right w:w="0" w:type="dxa"/>
            </w:tcMar>
            <w:vAlign w:val="center"/>
            <w:hideMark/>
          </w:tcPr>
          <w:p w14:paraId="531AEEE7" w14:textId="77777777" w:rsidR="00F86A91" w:rsidRPr="00F86A91" w:rsidRDefault="00F86A91" w:rsidP="00F86A91">
            <w:proofErr w:type="spellStart"/>
            <w:r w:rsidRPr="00F86A91">
              <w:t>ihm</w:t>
            </w:r>
            <w:proofErr w:type="spellEnd"/>
          </w:p>
        </w:tc>
      </w:tr>
      <w:tr w:rsidR="00F86A91" w:rsidRPr="00F86A91" w14:paraId="15D11730" w14:textId="77777777" w:rsidTr="00F86A91">
        <w:trPr>
          <w:tblCellSpacing w:w="15" w:type="dxa"/>
        </w:trPr>
        <w:tc>
          <w:tcPr>
            <w:tcW w:w="0" w:type="auto"/>
            <w:tcBorders>
              <w:top w:val="single" w:sz="6" w:space="0" w:color="A1ABB4"/>
            </w:tcBorders>
            <w:tcMar>
              <w:top w:w="225" w:type="dxa"/>
              <w:left w:w="0" w:type="dxa"/>
              <w:bottom w:w="450" w:type="dxa"/>
              <w:right w:w="300" w:type="dxa"/>
            </w:tcMar>
            <w:vAlign w:val="center"/>
            <w:hideMark/>
          </w:tcPr>
          <w:p w14:paraId="3C824AEA" w14:textId="77777777" w:rsidR="00F86A91" w:rsidRPr="00F86A91" w:rsidRDefault="00F86A91" w:rsidP="00F86A91">
            <w:proofErr w:type="spellStart"/>
            <w:r w:rsidRPr="00F86A91">
              <w:t>wir</w:t>
            </w:r>
            <w:proofErr w:type="spellEnd"/>
          </w:p>
        </w:tc>
        <w:tc>
          <w:tcPr>
            <w:tcW w:w="0" w:type="auto"/>
            <w:tcBorders>
              <w:top w:val="single" w:sz="6" w:space="0" w:color="A1ABB4"/>
            </w:tcBorders>
            <w:tcMar>
              <w:top w:w="225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14:paraId="6D80C6C6" w14:textId="77777777" w:rsidR="00F86A91" w:rsidRPr="00F86A91" w:rsidRDefault="00F86A91" w:rsidP="00F86A91">
            <w:proofErr w:type="spellStart"/>
            <w:r w:rsidRPr="00F86A91">
              <w:t>uns</w:t>
            </w:r>
            <w:proofErr w:type="spellEnd"/>
          </w:p>
        </w:tc>
        <w:tc>
          <w:tcPr>
            <w:tcW w:w="0" w:type="auto"/>
            <w:tcBorders>
              <w:top w:val="single" w:sz="6" w:space="0" w:color="A1ABB4"/>
            </w:tcBorders>
            <w:tcMar>
              <w:top w:w="225" w:type="dxa"/>
              <w:left w:w="300" w:type="dxa"/>
              <w:bottom w:w="450" w:type="dxa"/>
              <w:right w:w="0" w:type="dxa"/>
            </w:tcMar>
            <w:vAlign w:val="center"/>
            <w:hideMark/>
          </w:tcPr>
          <w:p w14:paraId="00569CFC" w14:textId="77777777" w:rsidR="00F86A91" w:rsidRPr="00F86A91" w:rsidRDefault="00F86A91" w:rsidP="00F86A91">
            <w:proofErr w:type="spellStart"/>
            <w:r w:rsidRPr="00F86A91">
              <w:t>uns</w:t>
            </w:r>
            <w:proofErr w:type="spellEnd"/>
          </w:p>
        </w:tc>
      </w:tr>
      <w:tr w:rsidR="00F86A91" w:rsidRPr="00F86A91" w14:paraId="0AE234D5" w14:textId="77777777" w:rsidTr="00F86A91">
        <w:trPr>
          <w:tblCellSpacing w:w="15" w:type="dxa"/>
        </w:trPr>
        <w:tc>
          <w:tcPr>
            <w:tcW w:w="0" w:type="auto"/>
            <w:tcBorders>
              <w:top w:val="single" w:sz="6" w:space="0" w:color="A1ABB4"/>
            </w:tcBorders>
            <w:tcMar>
              <w:top w:w="225" w:type="dxa"/>
              <w:left w:w="0" w:type="dxa"/>
              <w:bottom w:w="450" w:type="dxa"/>
              <w:right w:w="300" w:type="dxa"/>
            </w:tcMar>
            <w:vAlign w:val="center"/>
            <w:hideMark/>
          </w:tcPr>
          <w:p w14:paraId="1173434A" w14:textId="77777777" w:rsidR="00F86A91" w:rsidRPr="00F86A91" w:rsidRDefault="00F86A91" w:rsidP="00F86A91">
            <w:proofErr w:type="spellStart"/>
            <w:r w:rsidRPr="00F86A91">
              <w:lastRenderedPageBreak/>
              <w:t>ihr</w:t>
            </w:r>
            <w:proofErr w:type="spellEnd"/>
          </w:p>
        </w:tc>
        <w:tc>
          <w:tcPr>
            <w:tcW w:w="0" w:type="auto"/>
            <w:tcBorders>
              <w:top w:val="single" w:sz="6" w:space="0" w:color="A1ABB4"/>
            </w:tcBorders>
            <w:tcMar>
              <w:top w:w="225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14:paraId="0DE92E3B" w14:textId="77777777" w:rsidR="00F86A91" w:rsidRPr="00F86A91" w:rsidRDefault="00F86A91" w:rsidP="00F86A91">
            <w:proofErr w:type="spellStart"/>
            <w:r w:rsidRPr="00F86A91">
              <w:t>euch</w:t>
            </w:r>
            <w:proofErr w:type="spellEnd"/>
          </w:p>
        </w:tc>
        <w:tc>
          <w:tcPr>
            <w:tcW w:w="0" w:type="auto"/>
            <w:tcBorders>
              <w:top w:val="single" w:sz="6" w:space="0" w:color="A1ABB4"/>
            </w:tcBorders>
            <w:tcMar>
              <w:top w:w="225" w:type="dxa"/>
              <w:left w:w="300" w:type="dxa"/>
              <w:bottom w:w="450" w:type="dxa"/>
              <w:right w:w="0" w:type="dxa"/>
            </w:tcMar>
            <w:vAlign w:val="center"/>
            <w:hideMark/>
          </w:tcPr>
          <w:p w14:paraId="459F49E2" w14:textId="77777777" w:rsidR="00F86A91" w:rsidRPr="00F86A91" w:rsidRDefault="00F86A91" w:rsidP="00F86A91">
            <w:proofErr w:type="spellStart"/>
            <w:r w:rsidRPr="00F86A91">
              <w:t>euch</w:t>
            </w:r>
            <w:proofErr w:type="spellEnd"/>
          </w:p>
        </w:tc>
      </w:tr>
      <w:tr w:rsidR="00F86A91" w:rsidRPr="00F86A91" w14:paraId="4B7D08E2" w14:textId="77777777" w:rsidTr="00F86A91">
        <w:trPr>
          <w:tblCellSpacing w:w="15" w:type="dxa"/>
        </w:trPr>
        <w:tc>
          <w:tcPr>
            <w:tcW w:w="0" w:type="auto"/>
            <w:tcBorders>
              <w:top w:val="single" w:sz="6" w:space="0" w:color="A1ABB4"/>
            </w:tcBorders>
            <w:tcMar>
              <w:top w:w="225" w:type="dxa"/>
              <w:left w:w="0" w:type="dxa"/>
              <w:bottom w:w="450" w:type="dxa"/>
              <w:right w:w="300" w:type="dxa"/>
            </w:tcMar>
            <w:vAlign w:val="center"/>
            <w:hideMark/>
          </w:tcPr>
          <w:p w14:paraId="2311913E" w14:textId="77777777" w:rsidR="00F86A91" w:rsidRPr="00F86A91" w:rsidRDefault="00F86A91" w:rsidP="00F86A91">
            <w:proofErr w:type="spellStart"/>
            <w:r w:rsidRPr="00F86A91">
              <w:t>sie</w:t>
            </w:r>
            <w:proofErr w:type="spellEnd"/>
          </w:p>
        </w:tc>
        <w:tc>
          <w:tcPr>
            <w:tcW w:w="0" w:type="auto"/>
            <w:tcBorders>
              <w:top w:val="single" w:sz="6" w:space="0" w:color="A1ABB4"/>
            </w:tcBorders>
            <w:tcMar>
              <w:top w:w="225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14:paraId="73FDC466" w14:textId="77777777" w:rsidR="00F86A91" w:rsidRPr="00F86A91" w:rsidRDefault="00F86A91" w:rsidP="00F86A91">
            <w:proofErr w:type="spellStart"/>
            <w:r w:rsidRPr="00F86A91">
              <w:t>sie</w:t>
            </w:r>
            <w:proofErr w:type="spellEnd"/>
          </w:p>
        </w:tc>
        <w:tc>
          <w:tcPr>
            <w:tcW w:w="0" w:type="auto"/>
            <w:tcBorders>
              <w:top w:val="single" w:sz="6" w:space="0" w:color="A1ABB4"/>
            </w:tcBorders>
            <w:tcMar>
              <w:top w:w="225" w:type="dxa"/>
              <w:left w:w="300" w:type="dxa"/>
              <w:bottom w:w="450" w:type="dxa"/>
              <w:right w:w="0" w:type="dxa"/>
            </w:tcMar>
            <w:vAlign w:val="center"/>
            <w:hideMark/>
          </w:tcPr>
          <w:p w14:paraId="696464D4" w14:textId="77777777" w:rsidR="00F86A91" w:rsidRPr="00F86A91" w:rsidRDefault="00F86A91" w:rsidP="00F86A91">
            <w:proofErr w:type="spellStart"/>
            <w:r w:rsidRPr="00F86A91">
              <w:t>ihnen</w:t>
            </w:r>
            <w:proofErr w:type="spellEnd"/>
          </w:p>
        </w:tc>
      </w:tr>
      <w:tr w:rsidR="00F86A91" w:rsidRPr="00F86A91" w14:paraId="74A4071F" w14:textId="77777777" w:rsidTr="00F86A91">
        <w:trPr>
          <w:tblCellSpacing w:w="15" w:type="dxa"/>
        </w:trPr>
        <w:tc>
          <w:tcPr>
            <w:tcW w:w="0" w:type="auto"/>
            <w:tcBorders>
              <w:top w:val="single" w:sz="6" w:space="0" w:color="A1ABB4"/>
            </w:tcBorders>
            <w:tcMar>
              <w:top w:w="225" w:type="dxa"/>
              <w:left w:w="0" w:type="dxa"/>
              <w:bottom w:w="450" w:type="dxa"/>
              <w:right w:w="300" w:type="dxa"/>
            </w:tcMar>
            <w:vAlign w:val="center"/>
            <w:hideMark/>
          </w:tcPr>
          <w:p w14:paraId="16CAA736" w14:textId="77777777" w:rsidR="00F86A91" w:rsidRPr="00F86A91" w:rsidRDefault="00F86A91" w:rsidP="00F86A91">
            <w:r w:rsidRPr="00F86A91">
              <w:t>Sie</w:t>
            </w:r>
          </w:p>
        </w:tc>
        <w:tc>
          <w:tcPr>
            <w:tcW w:w="0" w:type="auto"/>
            <w:tcBorders>
              <w:top w:val="single" w:sz="6" w:space="0" w:color="A1ABB4"/>
            </w:tcBorders>
            <w:tcMar>
              <w:top w:w="225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14:paraId="777D85AD" w14:textId="77777777" w:rsidR="00F86A91" w:rsidRPr="00F86A91" w:rsidRDefault="00F86A91" w:rsidP="00F86A91">
            <w:r w:rsidRPr="00F86A91">
              <w:t>Sie</w:t>
            </w:r>
          </w:p>
        </w:tc>
        <w:tc>
          <w:tcPr>
            <w:tcW w:w="0" w:type="auto"/>
            <w:tcBorders>
              <w:top w:val="single" w:sz="6" w:space="0" w:color="A1ABB4"/>
            </w:tcBorders>
            <w:tcMar>
              <w:top w:w="225" w:type="dxa"/>
              <w:left w:w="300" w:type="dxa"/>
              <w:bottom w:w="450" w:type="dxa"/>
              <w:right w:w="0" w:type="dxa"/>
            </w:tcMar>
            <w:vAlign w:val="center"/>
            <w:hideMark/>
          </w:tcPr>
          <w:p w14:paraId="257E2D7E" w14:textId="77777777" w:rsidR="00F86A91" w:rsidRPr="00F86A91" w:rsidRDefault="00F86A91" w:rsidP="00F86A91">
            <w:r w:rsidRPr="00F86A91">
              <w:t>Ihnen</w:t>
            </w:r>
          </w:p>
        </w:tc>
      </w:tr>
    </w:tbl>
    <w:p w14:paraId="669FCC3E" w14:textId="77777777" w:rsidR="002A3C49" w:rsidRDefault="002A3C49"/>
    <w:sectPr w:rsidR="002A3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91"/>
    <w:rsid w:val="002A3C49"/>
    <w:rsid w:val="003D4607"/>
    <w:rsid w:val="00F1637A"/>
    <w:rsid w:val="00F86A91"/>
    <w:rsid w:val="00FB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8A081D"/>
  <w15:chartTrackingRefBased/>
  <w15:docId w15:val="{7B7F3913-384C-4944-9AAE-25BE7687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A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6A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6A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6A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6A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A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6A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6A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6A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A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6A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6A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6A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6A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A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6A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6A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6A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86A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6A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6A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6A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6A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6A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6A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86A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6A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6A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86A9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81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62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854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</cp:revision>
  <dcterms:created xsi:type="dcterms:W3CDTF">2024-06-18T09:22:00Z</dcterms:created>
  <dcterms:modified xsi:type="dcterms:W3CDTF">2024-06-18T09:23:00Z</dcterms:modified>
</cp:coreProperties>
</file>