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822B8" w14:textId="6C252D13" w:rsidR="002A3C49" w:rsidRDefault="00E8483B">
      <w:r w:rsidRPr="00E8483B">
        <w:t>https://learngerman.dw.com/de/die-welt-der-b%C3%BCcher-1/l-18722888/e-53136100</w:t>
      </w:r>
    </w:p>
    <w:sectPr w:rsidR="002A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3B"/>
    <w:rsid w:val="002A3C49"/>
    <w:rsid w:val="003D4607"/>
    <w:rsid w:val="005310D1"/>
    <w:rsid w:val="009A6CA3"/>
    <w:rsid w:val="00E8483B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2C631"/>
  <w15:chartTrackingRefBased/>
  <w15:docId w15:val="{A8A8929C-78BC-4961-8301-50DA4328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8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8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8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8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8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8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8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8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8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8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8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8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8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8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8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8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8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8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48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8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8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48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48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48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48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8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8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48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2024-07-15T08:40:00Z</dcterms:created>
  <dcterms:modified xsi:type="dcterms:W3CDTF">2024-07-15T08:40:00Z</dcterms:modified>
</cp:coreProperties>
</file>